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8436F" w14:textId="2B29B4BF" w:rsidR="005D7194" w:rsidRPr="005D7194" w:rsidRDefault="005D7194" w:rsidP="005D7194">
      <w:pPr>
        <w:spacing w:line="360" w:lineRule="auto"/>
        <w:jc w:val="center"/>
        <w:rPr>
          <w:rFonts w:ascii="Arial" w:eastAsia="Times New Roman" w:hAnsi="Arial" w:cs="Arial"/>
          <w:b/>
          <w:sz w:val="22"/>
          <w:szCs w:val="22"/>
        </w:rPr>
      </w:pPr>
      <w:r w:rsidRPr="005D7194">
        <w:rPr>
          <w:rFonts w:ascii="Arial" w:eastAsia="Times New Roman" w:hAnsi="Arial" w:cs="Arial"/>
          <w:b/>
          <w:sz w:val="22"/>
          <w:szCs w:val="22"/>
        </w:rPr>
        <w:t>Procedimento de</w:t>
      </w:r>
      <w:r w:rsidR="007166EF">
        <w:rPr>
          <w:rFonts w:ascii="Arial" w:eastAsia="Times New Roman" w:hAnsi="Arial" w:cs="Arial"/>
          <w:b/>
          <w:sz w:val="22"/>
          <w:szCs w:val="22"/>
        </w:rPr>
        <w:t xml:space="preserve"> Ajuste Direto Regime Geral</w:t>
      </w:r>
    </w:p>
    <w:p w14:paraId="152FB45F" w14:textId="77777777" w:rsidR="005D7194" w:rsidRPr="005D7194" w:rsidRDefault="005D7194" w:rsidP="005D7194">
      <w:pPr>
        <w:tabs>
          <w:tab w:val="left" w:pos="3180"/>
        </w:tabs>
        <w:spacing w:line="360" w:lineRule="auto"/>
        <w:rPr>
          <w:rFonts w:ascii="Arial" w:hAnsi="Arial" w:cs="Arial"/>
          <w:b/>
          <w:sz w:val="22"/>
          <w:szCs w:val="22"/>
        </w:rPr>
      </w:pPr>
    </w:p>
    <w:p w14:paraId="62275915" w14:textId="77777777" w:rsidR="005D7194" w:rsidRDefault="005D7194" w:rsidP="005D7194">
      <w:pPr>
        <w:spacing w:line="360" w:lineRule="auto"/>
        <w:jc w:val="center"/>
        <w:rPr>
          <w:rFonts w:ascii="Arial" w:hAnsi="Arial" w:cs="Arial"/>
          <w:b/>
          <w:sz w:val="22"/>
          <w:szCs w:val="22"/>
        </w:rPr>
      </w:pPr>
    </w:p>
    <w:p w14:paraId="1A9159CA" w14:textId="77777777" w:rsidR="005D7194" w:rsidRDefault="005D7194" w:rsidP="005D7194">
      <w:pPr>
        <w:spacing w:line="360" w:lineRule="auto"/>
        <w:jc w:val="center"/>
        <w:rPr>
          <w:rFonts w:ascii="Arial" w:hAnsi="Arial" w:cs="Arial"/>
          <w:b/>
          <w:sz w:val="22"/>
          <w:szCs w:val="22"/>
        </w:rPr>
      </w:pPr>
    </w:p>
    <w:p w14:paraId="552E6815" w14:textId="77777777" w:rsidR="005D7194" w:rsidRPr="005D7194" w:rsidRDefault="005D7194" w:rsidP="005D7194">
      <w:pPr>
        <w:spacing w:line="360" w:lineRule="auto"/>
        <w:jc w:val="center"/>
        <w:rPr>
          <w:rFonts w:ascii="Arial" w:hAnsi="Arial" w:cs="Arial"/>
          <w:b/>
          <w:sz w:val="22"/>
          <w:szCs w:val="22"/>
        </w:rPr>
      </w:pPr>
    </w:p>
    <w:p w14:paraId="0E13E058" w14:textId="77777777" w:rsidR="005D7194" w:rsidRDefault="005D7194" w:rsidP="005D7194">
      <w:pPr>
        <w:spacing w:line="360" w:lineRule="auto"/>
        <w:jc w:val="center"/>
        <w:rPr>
          <w:rFonts w:ascii="Arial" w:hAnsi="Arial" w:cs="Arial"/>
          <w:b/>
          <w:sz w:val="22"/>
          <w:szCs w:val="22"/>
        </w:rPr>
      </w:pPr>
    </w:p>
    <w:p w14:paraId="2B9247F1" w14:textId="77777777" w:rsidR="005D7194" w:rsidRDefault="005D7194" w:rsidP="005D7194">
      <w:pPr>
        <w:spacing w:line="360" w:lineRule="auto"/>
        <w:jc w:val="center"/>
        <w:rPr>
          <w:rFonts w:ascii="Arial" w:hAnsi="Arial" w:cs="Arial"/>
          <w:b/>
          <w:sz w:val="22"/>
          <w:szCs w:val="22"/>
        </w:rPr>
      </w:pPr>
    </w:p>
    <w:p w14:paraId="25DEB654" w14:textId="77777777" w:rsidR="005D7194" w:rsidRDefault="005D7194" w:rsidP="005D7194">
      <w:pPr>
        <w:spacing w:line="360" w:lineRule="auto"/>
        <w:jc w:val="center"/>
        <w:rPr>
          <w:rFonts w:ascii="Arial" w:hAnsi="Arial" w:cs="Arial"/>
          <w:b/>
          <w:sz w:val="22"/>
          <w:szCs w:val="22"/>
        </w:rPr>
      </w:pPr>
    </w:p>
    <w:p w14:paraId="6C057CD2" w14:textId="77777777" w:rsidR="005D7194" w:rsidRPr="005D7194" w:rsidRDefault="005D7194" w:rsidP="005D7194">
      <w:pPr>
        <w:spacing w:line="360" w:lineRule="auto"/>
        <w:jc w:val="center"/>
        <w:rPr>
          <w:rFonts w:ascii="Arial" w:hAnsi="Arial" w:cs="Arial"/>
          <w:b/>
          <w:sz w:val="22"/>
          <w:szCs w:val="22"/>
        </w:rPr>
      </w:pPr>
    </w:p>
    <w:p w14:paraId="299268FF" w14:textId="77777777" w:rsidR="005D7194" w:rsidRPr="005D7194" w:rsidRDefault="005D7194" w:rsidP="005D7194">
      <w:pPr>
        <w:spacing w:line="360" w:lineRule="auto"/>
        <w:rPr>
          <w:rFonts w:ascii="Arial" w:hAnsi="Arial" w:cs="Arial"/>
          <w:b/>
          <w:sz w:val="22"/>
          <w:szCs w:val="22"/>
        </w:rPr>
      </w:pPr>
    </w:p>
    <w:p w14:paraId="70D2B6E8" w14:textId="77777777" w:rsidR="005D7194" w:rsidRPr="005D7194" w:rsidRDefault="005D7194" w:rsidP="005D7194">
      <w:pPr>
        <w:spacing w:line="360" w:lineRule="auto"/>
        <w:jc w:val="center"/>
        <w:rPr>
          <w:rFonts w:ascii="Arial" w:hAnsi="Arial" w:cs="Arial"/>
          <w:b/>
          <w:sz w:val="22"/>
          <w:szCs w:val="22"/>
        </w:rPr>
      </w:pPr>
    </w:p>
    <w:p w14:paraId="5EBFCBEE" w14:textId="77777777" w:rsidR="005D7194" w:rsidRPr="005D7194" w:rsidRDefault="005D7194" w:rsidP="005D7194">
      <w:pPr>
        <w:spacing w:line="360" w:lineRule="auto"/>
        <w:jc w:val="center"/>
        <w:rPr>
          <w:rFonts w:ascii="Arial" w:eastAsia="Times New Roman" w:hAnsi="Arial" w:cs="Arial"/>
          <w:b/>
          <w:sz w:val="22"/>
          <w:szCs w:val="22"/>
        </w:rPr>
      </w:pPr>
      <w:r w:rsidRPr="005D7194">
        <w:rPr>
          <w:rFonts w:ascii="Arial" w:eastAsia="Times New Roman" w:hAnsi="Arial" w:cs="Arial"/>
          <w:b/>
          <w:sz w:val="22"/>
          <w:szCs w:val="22"/>
        </w:rPr>
        <w:t xml:space="preserve">CADERNO DE ENCARGOS </w:t>
      </w:r>
    </w:p>
    <w:p w14:paraId="7EFF47CB" w14:textId="77777777" w:rsidR="005D7194" w:rsidRDefault="005D7194" w:rsidP="005D7194">
      <w:pPr>
        <w:spacing w:line="360" w:lineRule="auto"/>
        <w:jc w:val="center"/>
        <w:rPr>
          <w:rFonts w:ascii="Arial" w:hAnsi="Arial" w:cs="Arial"/>
          <w:b/>
          <w:sz w:val="22"/>
          <w:szCs w:val="22"/>
        </w:rPr>
      </w:pPr>
    </w:p>
    <w:p w14:paraId="22722AE3" w14:textId="77777777" w:rsidR="005D7194" w:rsidRDefault="005D7194" w:rsidP="005D7194">
      <w:pPr>
        <w:spacing w:line="360" w:lineRule="auto"/>
        <w:jc w:val="center"/>
        <w:rPr>
          <w:rFonts w:ascii="Arial" w:hAnsi="Arial" w:cs="Arial"/>
          <w:b/>
          <w:sz w:val="22"/>
          <w:szCs w:val="22"/>
        </w:rPr>
      </w:pPr>
    </w:p>
    <w:p w14:paraId="10E40EEC" w14:textId="77777777" w:rsidR="005D7194" w:rsidRDefault="005D7194" w:rsidP="005D7194">
      <w:pPr>
        <w:spacing w:line="360" w:lineRule="auto"/>
        <w:jc w:val="center"/>
        <w:rPr>
          <w:rFonts w:ascii="Arial" w:hAnsi="Arial" w:cs="Arial"/>
          <w:b/>
          <w:sz w:val="22"/>
          <w:szCs w:val="22"/>
        </w:rPr>
      </w:pPr>
    </w:p>
    <w:p w14:paraId="181D4004" w14:textId="77777777" w:rsidR="005D7194" w:rsidRPr="005D7194" w:rsidRDefault="005D7194" w:rsidP="005D7194">
      <w:pPr>
        <w:spacing w:line="360" w:lineRule="auto"/>
        <w:jc w:val="center"/>
        <w:rPr>
          <w:rFonts w:ascii="Arial" w:hAnsi="Arial" w:cs="Arial"/>
          <w:b/>
          <w:sz w:val="22"/>
          <w:szCs w:val="22"/>
        </w:rPr>
      </w:pPr>
    </w:p>
    <w:p w14:paraId="352D897C" w14:textId="77777777" w:rsidR="005D7194" w:rsidRPr="005D7194" w:rsidRDefault="005D7194" w:rsidP="005D7194">
      <w:pPr>
        <w:spacing w:line="360" w:lineRule="auto"/>
        <w:jc w:val="center"/>
        <w:rPr>
          <w:rFonts w:ascii="Arial" w:hAnsi="Arial" w:cs="Arial"/>
          <w:b/>
          <w:sz w:val="22"/>
          <w:szCs w:val="22"/>
        </w:rPr>
      </w:pPr>
    </w:p>
    <w:p w14:paraId="2F001E15" w14:textId="77777777" w:rsidR="005D7194" w:rsidRPr="005D7194" w:rsidRDefault="005D7194" w:rsidP="005D7194">
      <w:pPr>
        <w:spacing w:line="360" w:lineRule="auto"/>
        <w:jc w:val="center"/>
        <w:rPr>
          <w:rFonts w:ascii="Arial" w:hAnsi="Arial" w:cs="Arial"/>
          <w:b/>
          <w:sz w:val="22"/>
          <w:szCs w:val="22"/>
        </w:rPr>
      </w:pPr>
    </w:p>
    <w:p w14:paraId="328EE2C6" w14:textId="1DCE8A41" w:rsidR="005D7194" w:rsidRPr="005D7194" w:rsidRDefault="009D35A9" w:rsidP="005D7194">
      <w:pPr>
        <w:spacing w:before="120" w:after="120"/>
        <w:jc w:val="center"/>
        <w:rPr>
          <w:rFonts w:ascii="Arial" w:hAnsi="Arial" w:cs="Arial"/>
          <w:b/>
          <w:sz w:val="22"/>
          <w:szCs w:val="22"/>
        </w:rPr>
      </w:pPr>
      <w:r>
        <w:rPr>
          <w:rFonts w:ascii="Arial" w:hAnsi="Arial" w:cs="Arial"/>
          <w:b/>
          <w:sz w:val="22"/>
          <w:szCs w:val="22"/>
        </w:rPr>
        <w:t>Empreitada de</w:t>
      </w:r>
      <w:r w:rsidR="0094712F" w:rsidRPr="0094712F">
        <w:rPr>
          <w:rFonts w:ascii="Arial" w:hAnsi="Arial" w:cs="Arial"/>
          <w:b/>
          <w:sz w:val="22"/>
          <w:szCs w:val="22"/>
        </w:rPr>
        <w:t xml:space="preserve"> </w:t>
      </w:r>
      <w:r w:rsidRPr="000C301A">
        <w:rPr>
          <w:rFonts w:ascii="Arial" w:hAnsi="Arial" w:cs="Arial"/>
          <w:highlight w:val="yellow"/>
        </w:rPr>
        <w:t>[identificar o objeto do contrato</w:t>
      </w:r>
      <w:r w:rsidRPr="000C301A">
        <w:rPr>
          <w:rFonts w:ascii="Arial" w:hAnsi="Arial" w:cs="Arial"/>
        </w:rPr>
        <w:t>]</w:t>
      </w:r>
    </w:p>
    <w:p w14:paraId="2E9E82EC" w14:textId="77777777" w:rsidR="005D7194" w:rsidRPr="005D7194" w:rsidRDefault="005D7194" w:rsidP="005D7194">
      <w:pPr>
        <w:spacing w:line="360" w:lineRule="auto"/>
        <w:jc w:val="center"/>
        <w:rPr>
          <w:rFonts w:ascii="Arial" w:hAnsi="Arial" w:cs="Arial"/>
          <w:sz w:val="22"/>
          <w:szCs w:val="22"/>
        </w:rPr>
      </w:pPr>
    </w:p>
    <w:p w14:paraId="12116C08" w14:textId="77777777" w:rsidR="005D7194" w:rsidRPr="005D7194" w:rsidRDefault="005D7194" w:rsidP="005D7194">
      <w:pPr>
        <w:spacing w:line="360" w:lineRule="auto"/>
        <w:jc w:val="center"/>
        <w:rPr>
          <w:rFonts w:ascii="Arial" w:hAnsi="Arial" w:cs="Arial"/>
          <w:sz w:val="22"/>
          <w:szCs w:val="22"/>
        </w:rPr>
      </w:pPr>
    </w:p>
    <w:p w14:paraId="416A2FA5" w14:textId="77777777" w:rsidR="005D7194" w:rsidRPr="005D7194" w:rsidRDefault="005D7194" w:rsidP="005D7194">
      <w:pPr>
        <w:spacing w:line="360" w:lineRule="auto"/>
        <w:jc w:val="center"/>
        <w:rPr>
          <w:rFonts w:ascii="Arial" w:hAnsi="Arial" w:cs="Arial"/>
          <w:sz w:val="22"/>
          <w:szCs w:val="22"/>
        </w:rPr>
      </w:pPr>
    </w:p>
    <w:p w14:paraId="21B2A463" w14:textId="42A1EF22" w:rsidR="005D7194" w:rsidRPr="005D7194" w:rsidRDefault="005D7194" w:rsidP="005D7194">
      <w:pPr>
        <w:spacing w:line="360" w:lineRule="auto"/>
        <w:jc w:val="center"/>
        <w:rPr>
          <w:rFonts w:ascii="Arial" w:eastAsia="Times New Roman" w:hAnsi="Arial" w:cs="Arial"/>
          <w:sz w:val="22"/>
          <w:szCs w:val="22"/>
        </w:rPr>
      </w:pPr>
      <w:r w:rsidRPr="005D7194">
        <w:rPr>
          <w:rFonts w:ascii="Arial" w:eastAsia="Times New Roman" w:hAnsi="Arial" w:cs="Arial"/>
          <w:sz w:val="22"/>
          <w:szCs w:val="22"/>
        </w:rPr>
        <w:t xml:space="preserve">(Nos termos da alínea </w:t>
      </w:r>
      <w:r w:rsidR="007166EF" w:rsidRPr="007166EF">
        <w:rPr>
          <w:rFonts w:ascii="Arial" w:eastAsia="Times New Roman" w:hAnsi="Arial" w:cs="Arial"/>
          <w:sz w:val="22"/>
          <w:szCs w:val="22"/>
        </w:rPr>
        <w:t>d</w:t>
      </w:r>
      <w:r w:rsidRPr="007166EF">
        <w:rPr>
          <w:rFonts w:ascii="Arial" w:eastAsia="Times New Roman" w:hAnsi="Arial" w:cs="Arial"/>
          <w:sz w:val="22"/>
          <w:szCs w:val="22"/>
        </w:rPr>
        <w:t>) do artigo 19.º do C</w:t>
      </w:r>
      <w:r w:rsidRPr="005D7194">
        <w:rPr>
          <w:rFonts w:ascii="Arial" w:eastAsia="Times New Roman" w:hAnsi="Arial" w:cs="Arial"/>
          <w:sz w:val="22"/>
          <w:szCs w:val="22"/>
        </w:rPr>
        <w:t>ódigo dos Contratos Públicos)</w:t>
      </w:r>
    </w:p>
    <w:p w14:paraId="5D591C77" w14:textId="77777777" w:rsidR="005D7194" w:rsidRPr="005D7194" w:rsidRDefault="005D7194" w:rsidP="005D7194">
      <w:pPr>
        <w:autoSpaceDE w:val="0"/>
        <w:adjustRightInd w:val="0"/>
        <w:spacing w:line="360" w:lineRule="auto"/>
        <w:jc w:val="both"/>
        <w:rPr>
          <w:rFonts w:ascii="Arial" w:eastAsia="Times New Roman" w:hAnsi="Arial" w:cs="Arial"/>
          <w:color w:val="000000"/>
          <w:sz w:val="22"/>
          <w:szCs w:val="22"/>
        </w:rPr>
      </w:pPr>
    </w:p>
    <w:p w14:paraId="3EA5EB67" w14:textId="77777777" w:rsidR="005D7194" w:rsidRPr="005D7194" w:rsidRDefault="005D7194" w:rsidP="005D7194">
      <w:pPr>
        <w:autoSpaceDE w:val="0"/>
        <w:adjustRightInd w:val="0"/>
        <w:spacing w:line="360" w:lineRule="auto"/>
        <w:jc w:val="both"/>
        <w:rPr>
          <w:rFonts w:ascii="Arial" w:eastAsia="Times New Roman" w:hAnsi="Arial" w:cs="Arial"/>
          <w:color w:val="000000"/>
          <w:sz w:val="22"/>
          <w:szCs w:val="22"/>
        </w:rPr>
      </w:pPr>
    </w:p>
    <w:p w14:paraId="7E44B704" w14:textId="77777777" w:rsidR="005D7194" w:rsidRPr="005D7194" w:rsidRDefault="005D7194" w:rsidP="005D7194">
      <w:pPr>
        <w:autoSpaceDE w:val="0"/>
        <w:adjustRightInd w:val="0"/>
        <w:spacing w:line="360" w:lineRule="auto"/>
        <w:jc w:val="both"/>
        <w:rPr>
          <w:rFonts w:ascii="Arial" w:eastAsia="Times New Roman" w:hAnsi="Arial" w:cs="Arial"/>
          <w:color w:val="000000"/>
          <w:sz w:val="22"/>
          <w:szCs w:val="22"/>
        </w:rPr>
      </w:pPr>
    </w:p>
    <w:p w14:paraId="2D2E042C" w14:textId="77777777" w:rsidR="005D7194" w:rsidRPr="005D7194" w:rsidRDefault="005D7194" w:rsidP="005D7194">
      <w:pPr>
        <w:autoSpaceDE w:val="0"/>
        <w:adjustRightInd w:val="0"/>
        <w:spacing w:line="360" w:lineRule="auto"/>
        <w:jc w:val="both"/>
        <w:rPr>
          <w:rFonts w:ascii="Arial" w:eastAsia="Times New Roman" w:hAnsi="Arial" w:cs="Arial"/>
          <w:color w:val="000000"/>
          <w:sz w:val="22"/>
          <w:szCs w:val="22"/>
        </w:rPr>
      </w:pPr>
    </w:p>
    <w:p w14:paraId="5962DF3A" w14:textId="77777777" w:rsidR="005D7194" w:rsidRPr="005D7194" w:rsidRDefault="005D7194" w:rsidP="005D7194">
      <w:pPr>
        <w:autoSpaceDE w:val="0"/>
        <w:adjustRightInd w:val="0"/>
        <w:spacing w:line="360" w:lineRule="auto"/>
        <w:jc w:val="both"/>
        <w:rPr>
          <w:rFonts w:ascii="Arial" w:eastAsia="Times New Roman" w:hAnsi="Arial" w:cs="Arial"/>
          <w:color w:val="000000"/>
          <w:sz w:val="22"/>
          <w:szCs w:val="22"/>
        </w:rPr>
      </w:pPr>
    </w:p>
    <w:p w14:paraId="411AACB5" w14:textId="77777777" w:rsidR="005D7194" w:rsidRPr="005D7194" w:rsidRDefault="005D7194" w:rsidP="005D7194">
      <w:pPr>
        <w:autoSpaceDE w:val="0"/>
        <w:adjustRightInd w:val="0"/>
        <w:spacing w:line="360" w:lineRule="auto"/>
        <w:jc w:val="both"/>
        <w:rPr>
          <w:rFonts w:ascii="Arial" w:eastAsia="Times New Roman" w:hAnsi="Arial" w:cs="Arial"/>
          <w:color w:val="000000"/>
          <w:sz w:val="22"/>
          <w:szCs w:val="22"/>
        </w:rPr>
      </w:pPr>
    </w:p>
    <w:p w14:paraId="3760602A" w14:textId="77777777" w:rsidR="005D7194" w:rsidRPr="005D7194" w:rsidRDefault="005D7194" w:rsidP="005D7194">
      <w:pPr>
        <w:autoSpaceDE w:val="0"/>
        <w:adjustRightInd w:val="0"/>
        <w:spacing w:line="360" w:lineRule="auto"/>
        <w:jc w:val="both"/>
        <w:rPr>
          <w:rFonts w:ascii="Arial" w:eastAsia="Times New Roman" w:hAnsi="Arial" w:cs="Arial"/>
          <w:color w:val="000000"/>
          <w:sz w:val="22"/>
          <w:szCs w:val="22"/>
        </w:rPr>
      </w:pPr>
    </w:p>
    <w:p w14:paraId="0755FEE2" w14:textId="77777777" w:rsidR="005D7194" w:rsidRPr="005D7194" w:rsidRDefault="005D7194" w:rsidP="005D7194">
      <w:pPr>
        <w:autoSpaceDE w:val="0"/>
        <w:adjustRightInd w:val="0"/>
        <w:spacing w:line="360" w:lineRule="auto"/>
        <w:jc w:val="both"/>
        <w:rPr>
          <w:rFonts w:ascii="Arial" w:eastAsia="Times New Roman" w:hAnsi="Arial" w:cs="Arial"/>
          <w:color w:val="000000"/>
          <w:sz w:val="22"/>
          <w:szCs w:val="22"/>
        </w:rPr>
      </w:pPr>
    </w:p>
    <w:p w14:paraId="7CB3DC41" w14:textId="77777777" w:rsidR="005D7194" w:rsidRPr="005D7194" w:rsidRDefault="005D7194" w:rsidP="005D7194">
      <w:pPr>
        <w:jc w:val="center"/>
        <w:rPr>
          <w:rFonts w:ascii="Arial" w:hAnsi="Arial" w:cs="Arial"/>
          <w:sz w:val="22"/>
          <w:szCs w:val="22"/>
        </w:rPr>
      </w:pPr>
    </w:p>
    <w:p w14:paraId="1B15B37C" w14:textId="36931C83" w:rsidR="005860C5" w:rsidRDefault="005D7194" w:rsidP="005D7194">
      <w:pPr>
        <w:jc w:val="center"/>
        <w:rPr>
          <w:rFonts w:ascii="Arial" w:hAnsi="Arial" w:cs="Arial"/>
          <w:sz w:val="22"/>
          <w:szCs w:val="22"/>
        </w:rPr>
      </w:pPr>
      <w:r w:rsidRPr="005D7194">
        <w:rPr>
          <w:rFonts w:ascii="Arial" w:hAnsi="Arial" w:cs="Arial"/>
          <w:sz w:val="22"/>
          <w:szCs w:val="22"/>
        </w:rPr>
        <w:t>202</w:t>
      </w:r>
      <w:r w:rsidR="005F29A3">
        <w:rPr>
          <w:rFonts w:ascii="Arial" w:hAnsi="Arial" w:cs="Arial"/>
          <w:sz w:val="22"/>
          <w:szCs w:val="22"/>
        </w:rPr>
        <w:t>4</w:t>
      </w:r>
    </w:p>
    <w:p w14:paraId="44B9B045" w14:textId="207D35F4" w:rsidR="00125A90" w:rsidRDefault="00125A90">
      <w:pPr>
        <w:suppressAutoHyphens w:val="0"/>
        <w:rPr>
          <w:rFonts w:ascii="Arial" w:hAnsi="Arial" w:cs="Arial"/>
          <w:sz w:val="22"/>
          <w:szCs w:val="22"/>
        </w:rPr>
      </w:pPr>
      <w:r>
        <w:rPr>
          <w:rFonts w:ascii="Arial" w:hAnsi="Arial" w:cs="Arial"/>
          <w:sz w:val="22"/>
          <w:szCs w:val="22"/>
        </w:rPr>
        <w:br w:type="page"/>
      </w:r>
    </w:p>
    <w:p w14:paraId="7E8BA243" w14:textId="77777777" w:rsidR="009D35A9" w:rsidRPr="005D7194" w:rsidRDefault="009D35A9" w:rsidP="005D7194">
      <w:pPr>
        <w:jc w:val="center"/>
        <w:rPr>
          <w:rFonts w:ascii="Arial" w:hAnsi="Arial" w:cs="Arial"/>
          <w:sz w:val="22"/>
          <w:szCs w:val="22"/>
        </w:rPr>
      </w:pPr>
    </w:p>
    <w:sdt>
      <w:sdtPr>
        <w:rPr>
          <w:rFonts w:ascii="Times New Roman" w:eastAsia="Arial Unicode MS" w:hAnsi="Times New Roman" w:cs="Tahoma"/>
          <w:color w:val="auto"/>
          <w:kern w:val="3"/>
          <w:sz w:val="20"/>
          <w:szCs w:val="20"/>
        </w:rPr>
        <w:id w:val="-383796028"/>
        <w:docPartObj>
          <w:docPartGallery w:val="Table of Contents"/>
          <w:docPartUnique/>
        </w:docPartObj>
      </w:sdtPr>
      <w:sdtEndPr>
        <w:rPr>
          <w:b/>
          <w:bCs/>
          <w:sz w:val="24"/>
          <w:szCs w:val="24"/>
        </w:rPr>
      </w:sdtEndPr>
      <w:sdtContent>
        <w:p w14:paraId="3CCA461E" w14:textId="4C51AE15" w:rsidR="00375CD3" w:rsidRPr="00990ED3" w:rsidRDefault="00375CD3">
          <w:pPr>
            <w:pStyle w:val="Cabealhodondice"/>
            <w:rPr>
              <w:sz w:val="20"/>
              <w:szCs w:val="20"/>
            </w:rPr>
          </w:pPr>
          <w:r w:rsidRPr="00990ED3">
            <w:rPr>
              <w:sz w:val="20"/>
              <w:szCs w:val="20"/>
            </w:rPr>
            <w:t>Índice</w:t>
          </w:r>
        </w:p>
        <w:p w14:paraId="577E569D" w14:textId="72DDF0AB" w:rsidR="009849E1" w:rsidRDefault="00375CD3">
          <w:pPr>
            <w:pStyle w:val="ndice1"/>
            <w:tabs>
              <w:tab w:val="right" w:leader="dot" w:pos="8494"/>
            </w:tabs>
            <w:rPr>
              <w:rFonts w:cstheme="minorBidi"/>
              <w:noProof/>
            </w:rPr>
          </w:pPr>
          <w:r w:rsidRPr="00990ED3">
            <w:rPr>
              <w:sz w:val="20"/>
              <w:szCs w:val="20"/>
            </w:rPr>
            <w:fldChar w:fldCharType="begin"/>
          </w:r>
          <w:r w:rsidRPr="00990ED3">
            <w:rPr>
              <w:sz w:val="20"/>
              <w:szCs w:val="20"/>
            </w:rPr>
            <w:instrText xml:space="preserve"> TOC \o "1-3" \h \z \u </w:instrText>
          </w:r>
          <w:r w:rsidRPr="00990ED3">
            <w:rPr>
              <w:sz w:val="20"/>
              <w:szCs w:val="20"/>
            </w:rPr>
            <w:fldChar w:fldCharType="separate"/>
          </w:r>
          <w:hyperlink w:anchor="_Toc105581018" w:history="1">
            <w:r w:rsidR="009849E1" w:rsidRPr="001C1565">
              <w:rPr>
                <w:rStyle w:val="Hiperligao"/>
                <w:noProof/>
              </w:rPr>
              <w:t>Capítulo I</w:t>
            </w:r>
            <w:r w:rsidR="009849E1">
              <w:rPr>
                <w:noProof/>
                <w:webHidden/>
              </w:rPr>
              <w:tab/>
            </w:r>
            <w:r w:rsidR="009849E1">
              <w:rPr>
                <w:noProof/>
                <w:webHidden/>
              </w:rPr>
              <w:fldChar w:fldCharType="begin"/>
            </w:r>
            <w:r w:rsidR="009849E1">
              <w:rPr>
                <w:noProof/>
                <w:webHidden/>
              </w:rPr>
              <w:instrText xml:space="preserve"> PAGEREF _Toc105581018 \h </w:instrText>
            </w:r>
            <w:r w:rsidR="009849E1">
              <w:rPr>
                <w:noProof/>
                <w:webHidden/>
              </w:rPr>
            </w:r>
            <w:r w:rsidR="009849E1">
              <w:rPr>
                <w:noProof/>
                <w:webHidden/>
              </w:rPr>
              <w:fldChar w:fldCharType="separate"/>
            </w:r>
            <w:r w:rsidR="009849E1">
              <w:rPr>
                <w:noProof/>
                <w:webHidden/>
              </w:rPr>
              <w:t>6</w:t>
            </w:r>
            <w:r w:rsidR="009849E1">
              <w:rPr>
                <w:noProof/>
                <w:webHidden/>
              </w:rPr>
              <w:fldChar w:fldCharType="end"/>
            </w:r>
          </w:hyperlink>
        </w:p>
        <w:p w14:paraId="24CDBBB9" w14:textId="0502012E" w:rsidR="009849E1" w:rsidRDefault="008A07F4">
          <w:pPr>
            <w:pStyle w:val="ndice1"/>
            <w:tabs>
              <w:tab w:val="right" w:leader="dot" w:pos="8494"/>
            </w:tabs>
            <w:rPr>
              <w:rFonts w:cstheme="minorBidi"/>
              <w:noProof/>
            </w:rPr>
          </w:pPr>
          <w:hyperlink w:anchor="_Toc105581019" w:history="1">
            <w:r w:rsidR="009849E1" w:rsidRPr="001C1565">
              <w:rPr>
                <w:rStyle w:val="Hiperligao"/>
                <w:noProof/>
              </w:rPr>
              <w:t>Disposições iniciais</w:t>
            </w:r>
            <w:r w:rsidR="009849E1">
              <w:rPr>
                <w:noProof/>
                <w:webHidden/>
              </w:rPr>
              <w:tab/>
            </w:r>
            <w:r w:rsidR="009849E1">
              <w:rPr>
                <w:noProof/>
                <w:webHidden/>
              </w:rPr>
              <w:fldChar w:fldCharType="begin"/>
            </w:r>
            <w:r w:rsidR="009849E1">
              <w:rPr>
                <w:noProof/>
                <w:webHidden/>
              </w:rPr>
              <w:instrText xml:space="preserve"> PAGEREF _Toc105581019 \h </w:instrText>
            </w:r>
            <w:r w:rsidR="009849E1">
              <w:rPr>
                <w:noProof/>
                <w:webHidden/>
              </w:rPr>
            </w:r>
            <w:r w:rsidR="009849E1">
              <w:rPr>
                <w:noProof/>
                <w:webHidden/>
              </w:rPr>
              <w:fldChar w:fldCharType="separate"/>
            </w:r>
            <w:r w:rsidR="009849E1">
              <w:rPr>
                <w:noProof/>
                <w:webHidden/>
              </w:rPr>
              <w:t>6</w:t>
            </w:r>
            <w:r w:rsidR="009849E1">
              <w:rPr>
                <w:noProof/>
                <w:webHidden/>
              </w:rPr>
              <w:fldChar w:fldCharType="end"/>
            </w:r>
          </w:hyperlink>
        </w:p>
        <w:p w14:paraId="03A77743" w14:textId="184AAF36" w:rsidR="009849E1" w:rsidRDefault="008A07F4">
          <w:pPr>
            <w:pStyle w:val="ndice3"/>
            <w:tabs>
              <w:tab w:val="right" w:leader="dot" w:pos="8494"/>
            </w:tabs>
            <w:rPr>
              <w:rFonts w:cstheme="minorBidi"/>
              <w:noProof/>
            </w:rPr>
          </w:pPr>
          <w:hyperlink w:anchor="_Toc105581020" w:history="1">
            <w:r w:rsidR="009849E1" w:rsidRPr="001C1565">
              <w:rPr>
                <w:rStyle w:val="Hiperligao"/>
                <w:rFonts w:ascii="Arial" w:hAnsi="Arial" w:cs="Arial"/>
                <w:b/>
                <w:noProof/>
              </w:rPr>
              <w:t>Cláusula 1.ª</w:t>
            </w:r>
            <w:r w:rsidR="009849E1">
              <w:rPr>
                <w:noProof/>
                <w:webHidden/>
              </w:rPr>
              <w:tab/>
            </w:r>
            <w:r w:rsidR="009849E1">
              <w:rPr>
                <w:noProof/>
                <w:webHidden/>
              </w:rPr>
              <w:fldChar w:fldCharType="begin"/>
            </w:r>
            <w:r w:rsidR="009849E1">
              <w:rPr>
                <w:noProof/>
                <w:webHidden/>
              </w:rPr>
              <w:instrText xml:space="preserve"> PAGEREF _Toc105581020 \h </w:instrText>
            </w:r>
            <w:r w:rsidR="009849E1">
              <w:rPr>
                <w:noProof/>
                <w:webHidden/>
              </w:rPr>
            </w:r>
            <w:r w:rsidR="009849E1">
              <w:rPr>
                <w:noProof/>
                <w:webHidden/>
              </w:rPr>
              <w:fldChar w:fldCharType="separate"/>
            </w:r>
            <w:r w:rsidR="009849E1">
              <w:rPr>
                <w:noProof/>
                <w:webHidden/>
              </w:rPr>
              <w:t>6</w:t>
            </w:r>
            <w:r w:rsidR="009849E1">
              <w:rPr>
                <w:noProof/>
                <w:webHidden/>
              </w:rPr>
              <w:fldChar w:fldCharType="end"/>
            </w:r>
          </w:hyperlink>
        </w:p>
        <w:p w14:paraId="4A96EAA7" w14:textId="682A1A4B" w:rsidR="009849E1" w:rsidRDefault="008A07F4">
          <w:pPr>
            <w:pStyle w:val="ndice3"/>
            <w:tabs>
              <w:tab w:val="right" w:leader="dot" w:pos="8494"/>
            </w:tabs>
            <w:rPr>
              <w:rFonts w:cstheme="minorBidi"/>
              <w:noProof/>
            </w:rPr>
          </w:pPr>
          <w:hyperlink w:anchor="_Toc105581021" w:history="1">
            <w:r w:rsidR="009849E1" w:rsidRPr="001C1565">
              <w:rPr>
                <w:rStyle w:val="Hiperligao"/>
                <w:rFonts w:ascii="Arial" w:hAnsi="Arial" w:cs="Arial"/>
                <w:b/>
                <w:noProof/>
              </w:rPr>
              <w:t>Objeto</w:t>
            </w:r>
            <w:r w:rsidR="009849E1">
              <w:rPr>
                <w:noProof/>
                <w:webHidden/>
              </w:rPr>
              <w:tab/>
            </w:r>
            <w:r w:rsidR="009849E1">
              <w:rPr>
                <w:noProof/>
                <w:webHidden/>
              </w:rPr>
              <w:fldChar w:fldCharType="begin"/>
            </w:r>
            <w:r w:rsidR="009849E1">
              <w:rPr>
                <w:noProof/>
                <w:webHidden/>
              </w:rPr>
              <w:instrText xml:space="preserve"> PAGEREF _Toc105581021 \h </w:instrText>
            </w:r>
            <w:r w:rsidR="009849E1">
              <w:rPr>
                <w:noProof/>
                <w:webHidden/>
              </w:rPr>
            </w:r>
            <w:r w:rsidR="009849E1">
              <w:rPr>
                <w:noProof/>
                <w:webHidden/>
              </w:rPr>
              <w:fldChar w:fldCharType="separate"/>
            </w:r>
            <w:r w:rsidR="009849E1">
              <w:rPr>
                <w:noProof/>
                <w:webHidden/>
              </w:rPr>
              <w:t>6</w:t>
            </w:r>
            <w:r w:rsidR="009849E1">
              <w:rPr>
                <w:noProof/>
                <w:webHidden/>
              </w:rPr>
              <w:fldChar w:fldCharType="end"/>
            </w:r>
          </w:hyperlink>
        </w:p>
        <w:p w14:paraId="1AB4F40B" w14:textId="1830E34D" w:rsidR="009849E1" w:rsidRDefault="008A07F4">
          <w:pPr>
            <w:pStyle w:val="ndice3"/>
            <w:tabs>
              <w:tab w:val="right" w:leader="dot" w:pos="8494"/>
            </w:tabs>
            <w:rPr>
              <w:rFonts w:cstheme="minorBidi"/>
              <w:noProof/>
            </w:rPr>
          </w:pPr>
          <w:hyperlink w:anchor="_Toc105581022" w:history="1">
            <w:r w:rsidR="009849E1" w:rsidRPr="001C1565">
              <w:rPr>
                <w:rStyle w:val="Hiperligao"/>
                <w:rFonts w:ascii="Arial" w:hAnsi="Arial" w:cs="Arial"/>
                <w:b/>
                <w:noProof/>
              </w:rPr>
              <w:t>Cláusula 2.ª</w:t>
            </w:r>
            <w:r w:rsidR="009849E1">
              <w:rPr>
                <w:noProof/>
                <w:webHidden/>
              </w:rPr>
              <w:tab/>
            </w:r>
            <w:r w:rsidR="009849E1">
              <w:rPr>
                <w:noProof/>
                <w:webHidden/>
              </w:rPr>
              <w:fldChar w:fldCharType="begin"/>
            </w:r>
            <w:r w:rsidR="009849E1">
              <w:rPr>
                <w:noProof/>
                <w:webHidden/>
              </w:rPr>
              <w:instrText xml:space="preserve"> PAGEREF _Toc105581022 \h </w:instrText>
            </w:r>
            <w:r w:rsidR="009849E1">
              <w:rPr>
                <w:noProof/>
                <w:webHidden/>
              </w:rPr>
            </w:r>
            <w:r w:rsidR="009849E1">
              <w:rPr>
                <w:noProof/>
                <w:webHidden/>
              </w:rPr>
              <w:fldChar w:fldCharType="separate"/>
            </w:r>
            <w:r w:rsidR="009849E1">
              <w:rPr>
                <w:noProof/>
                <w:webHidden/>
              </w:rPr>
              <w:t>6</w:t>
            </w:r>
            <w:r w:rsidR="009849E1">
              <w:rPr>
                <w:noProof/>
                <w:webHidden/>
              </w:rPr>
              <w:fldChar w:fldCharType="end"/>
            </w:r>
          </w:hyperlink>
        </w:p>
        <w:p w14:paraId="2B0308A3" w14:textId="54948CA6" w:rsidR="009849E1" w:rsidRDefault="008A07F4">
          <w:pPr>
            <w:pStyle w:val="ndice3"/>
            <w:tabs>
              <w:tab w:val="right" w:leader="dot" w:pos="8494"/>
            </w:tabs>
            <w:rPr>
              <w:rFonts w:cstheme="minorBidi"/>
              <w:noProof/>
            </w:rPr>
          </w:pPr>
          <w:hyperlink w:anchor="_Toc105581023" w:history="1">
            <w:r w:rsidR="009849E1" w:rsidRPr="001C1565">
              <w:rPr>
                <w:rStyle w:val="Hiperligao"/>
                <w:rFonts w:ascii="Arial" w:hAnsi="Arial" w:cs="Arial"/>
                <w:b/>
                <w:noProof/>
              </w:rPr>
              <w:t>Disposições por que se rege a empreitada</w:t>
            </w:r>
            <w:r w:rsidR="009849E1">
              <w:rPr>
                <w:noProof/>
                <w:webHidden/>
              </w:rPr>
              <w:tab/>
            </w:r>
            <w:r w:rsidR="009849E1">
              <w:rPr>
                <w:noProof/>
                <w:webHidden/>
              </w:rPr>
              <w:fldChar w:fldCharType="begin"/>
            </w:r>
            <w:r w:rsidR="009849E1">
              <w:rPr>
                <w:noProof/>
                <w:webHidden/>
              </w:rPr>
              <w:instrText xml:space="preserve"> PAGEREF _Toc105581023 \h </w:instrText>
            </w:r>
            <w:r w:rsidR="009849E1">
              <w:rPr>
                <w:noProof/>
                <w:webHidden/>
              </w:rPr>
            </w:r>
            <w:r w:rsidR="009849E1">
              <w:rPr>
                <w:noProof/>
                <w:webHidden/>
              </w:rPr>
              <w:fldChar w:fldCharType="separate"/>
            </w:r>
            <w:r w:rsidR="009849E1">
              <w:rPr>
                <w:noProof/>
                <w:webHidden/>
              </w:rPr>
              <w:t>6</w:t>
            </w:r>
            <w:r w:rsidR="009849E1">
              <w:rPr>
                <w:noProof/>
                <w:webHidden/>
              </w:rPr>
              <w:fldChar w:fldCharType="end"/>
            </w:r>
          </w:hyperlink>
        </w:p>
        <w:p w14:paraId="2E6F295C" w14:textId="32EC517B" w:rsidR="009849E1" w:rsidRDefault="008A07F4">
          <w:pPr>
            <w:pStyle w:val="ndice3"/>
            <w:tabs>
              <w:tab w:val="right" w:leader="dot" w:pos="8494"/>
            </w:tabs>
            <w:rPr>
              <w:rFonts w:cstheme="minorBidi"/>
              <w:noProof/>
            </w:rPr>
          </w:pPr>
          <w:hyperlink w:anchor="_Toc105581024" w:history="1">
            <w:r w:rsidR="009849E1" w:rsidRPr="001C1565">
              <w:rPr>
                <w:rStyle w:val="Hiperligao"/>
                <w:rFonts w:ascii="Arial" w:hAnsi="Arial" w:cs="Arial"/>
                <w:b/>
                <w:noProof/>
              </w:rPr>
              <w:t>Cláusula 3.ª</w:t>
            </w:r>
            <w:r w:rsidR="009849E1">
              <w:rPr>
                <w:noProof/>
                <w:webHidden/>
              </w:rPr>
              <w:tab/>
            </w:r>
            <w:r w:rsidR="009849E1">
              <w:rPr>
                <w:noProof/>
                <w:webHidden/>
              </w:rPr>
              <w:fldChar w:fldCharType="begin"/>
            </w:r>
            <w:r w:rsidR="009849E1">
              <w:rPr>
                <w:noProof/>
                <w:webHidden/>
              </w:rPr>
              <w:instrText xml:space="preserve"> PAGEREF _Toc105581024 \h </w:instrText>
            </w:r>
            <w:r w:rsidR="009849E1">
              <w:rPr>
                <w:noProof/>
                <w:webHidden/>
              </w:rPr>
            </w:r>
            <w:r w:rsidR="009849E1">
              <w:rPr>
                <w:noProof/>
                <w:webHidden/>
              </w:rPr>
              <w:fldChar w:fldCharType="separate"/>
            </w:r>
            <w:r w:rsidR="009849E1">
              <w:rPr>
                <w:noProof/>
                <w:webHidden/>
              </w:rPr>
              <w:t>7</w:t>
            </w:r>
            <w:r w:rsidR="009849E1">
              <w:rPr>
                <w:noProof/>
                <w:webHidden/>
              </w:rPr>
              <w:fldChar w:fldCharType="end"/>
            </w:r>
          </w:hyperlink>
        </w:p>
        <w:p w14:paraId="79928795" w14:textId="3BAB7828" w:rsidR="009849E1" w:rsidRDefault="008A07F4">
          <w:pPr>
            <w:pStyle w:val="ndice3"/>
            <w:tabs>
              <w:tab w:val="right" w:leader="dot" w:pos="8494"/>
            </w:tabs>
            <w:rPr>
              <w:rFonts w:cstheme="minorBidi"/>
              <w:noProof/>
            </w:rPr>
          </w:pPr>
          <w:hyperlink w:anchor="_Toc105581025" w:history="1">
            <w:r w:rsidR="009849E1" w:rsidRPr="001C1565">
              <w:rPr>
                <w:rStyle w:val="Hiperligao"/>
                <w:rFonts w:ascii="Arial" w:hAnsi="Arial" w:cs="Arial"/>
                <w:b/>
                <w:noProof/>
              </w:rPr>
              <w:t>Interpretação dos documentos que regem a empreitada</w:t>
            </w:r>
            <w:r w:rsidR="009849E1">
              <w:rPr>
                <w:noProof/>
                <w:webHidden/>
              </w:rPr>
              <w:tab/>
            </w:r>
            <w:r w:rsidR="009849E1">
              <w:rPr>
                <w:noProof/>
                <w:webHidden/>
              </w:rPr>
              <w:fldChar w:fldCharType="begin"/>
            </w:r>
            <w:r w:rsidR="009849E1">
              <w:rPr>
                <w:noProof/>
                <w:webHidden/>
              </w:rPr>
              <w:instrText xml:space="preserve"> PAGEREF _Toc105581025 \h </w:instrText>
            </w:r>
            <w:r w:rsidR="009849E1">
              <w:rPr>
                <w:noProof/>
                <w:webHidden/>
              </w:rPr>
            </w:r>
            <w:r w:rsidR="009849E1">
              <w:rPr>
                <w:noProof/>
                <w:webHidden/>
              </w:rPr>
              <w:fldChar w:fldCharType="separate"/>
            </w:r>
            <w:r w:rsidR="009849E1">
              <w:rPr>
                <w:noProof/>
                <w:webHidden/>
              </w:rPr>
              <w:t>7</w:t>
            </w:r>
            <w:r w:rsidR="009849E1">
              <w:rPr>
                <w:noProof/>
                <w:webHidden/>
              </w:rPr>
              <w:fldChar w:fldCharType="end"/>
            </w:r>
          </w:hyperlink>
        </w:p>
        <w:p w14:paraId="0568652E" w14:textId="348862CF" w:rsidR="009849E1" w:rsidRDefault="008A07F4">
          <w:pPr>
            <w:pStyle w:val="ndice3"/>
            <w:tabs>
              <w:tab w:val="right" w:leader="dot" w:pos="8494"/>
            </w:tabs>
            <w:rPr>
              <w:rFonts w:cstheme="minorBidi"/>
              <w:noProof/>
            </w:rPr>
          </w:pPr>
          <w:hyperlink w:anchor="_Toc105581026" w:history="1">
            <w:r w:rsidR="009849E1" w:rsidRPr="001C1565">
              <w:rPr>
                <w:rStyle w:val="Hiperligao"/>
                <w:rFonts w:ascii="Arial" w:hAnsi="Arial" w:cs="Arial"/>
                <w:b/>
                <w:noProof/>
              </w:rPr>
              <w:t>Cláusula 4.ª</w:t>
            </w:r>
            <w:r w:rsidR="009849E1">
              <w:rPr>
                <w:noProof/>
                <w:webHidden/>
              </w:rPr>
              <w:tab/>
            </w:r>
            <w:r w:rsidR="009849E1">
              <w:rPr>
                <w:noProof/>
                <w:webHidden/>
              </w:rPr>
              <w:fldChar w:fldCharType="begin"/>
            </w:r>
            <w:r w:rsidR="009849E1">
              <w:rPr>
                <w:noProof/>
                <w:webHidden/>
              </w:rPr>
              <w:instrText xml:space="preserve"> PAGEREF _Toc105581026 \h </w:instrText>
            </w:r>
            <w:r w:rsidR="009849E1">
              <w:rPr>
                <w:noProof/>
                <w:webHidden/>
              </w:rPr>
            </w:r>
            <w:r w:rsidR="009849E1">
              <w:rPr>
                <w:noProof/>
                <w:webHidden/>
              </w:rPr>
              <w:fldChar w:fldCharType="separate"/>
            </w:r>
            <w:r w:rsidR="009849E1">
              <w:rPr>
                <w:noProof/>
                <w:webHidden/>
              </w:rPr>
              <w:t>8</w:t>
            </w:r>
            <w:r w:rsidR="009849E1">
              <w:rPr>
                <w:noProof/>
                <w:webHidden/>
              </w:rPr>
              <w:fldChar w:fldCharType="end"/>
            </w:r>
          </w:hyperlink>
        </w:p>
        <w:p w14:paraId="10FE478B" w14:textId="1F04572B" w:rsidR="009849E1" w:rsidRDefault="008A07F4">
          <w:pPr>
            <w:pStyle w:val="ndice3"/>
            <w:tabs>
              <w:tab w:val="right" w:leader="dot" w:pos="8494"/>
            </w:tabs>
            <w:rPr>
              <w:rFonts w:cstheme="minorBidi"/>
              <w:noProof/>
            </w:rPr>
          </w:pPr>
          <w:hyperlink w:anchor="_Toc105581027" w:history="1">
            <w:r w:rsidR="009849E1" w:rsidRPr="001C1565">
              <w:rPr>
                <w:rStyle w:val="Hiperligao"/>
                <w:rFonts w:ascii="Arial" w:hAnsi="Arial" w:cs="Arial"/>
                <w:b/>
                <w:noProof/>
              </w:rPr>
              <w:t>Esclarecimentos de dúvidas</w:t>
            </w:r>
            <w:r w:rsidR="009849E1">
              <w:rPr>
                <w:noProof/>
                <w:webHidden/>
              </w:rPr>
              <w:tab/>
            </w:r>
            <w:r w:rsidR="009849E1">
              <w:rPr>
                <w:noProof/>
                <w:webHidden/>
              </w:rPr>
              <w:fldChar w:fldCharType="begin"/>
            </w:r>
            <w:r w:rsidR="009849E1">
              <w:rPr>
                <w:noProof/>
                <w:webHidden/>
              </w:rPr>
              <w:instrText xml:space="preserve"> PAGEREF _Toc105581027 \h </w:instrText>
            </w:r>
            <w:r w:rsidR="009849E1">
              <w:rPr>
                <w:noProof/>
                <w:webHidden/>
              </w:rPr>
            </w:r>
            <w:r w:rsidR="009849E1">
              <w:rPr>
                <w:noProof/>
                <w:webHidden/>
              </w:rPr>
              <w:fldChar w:fldCharType="separate"/>
            </w:r>
            <w:r w:rsidR="009849E1">
              <w:rPr>
                <w:noProof/>
                <w:webHidden/>
              </w:rPr>
              <w:t>8</w:t>
            </w:r>
            <w:r w:rsidR="009849E1">
              <w:rPr>
                <w:noProof/>
                <w:webHidden/>
              </w:rPr>
              <w:fldChar w:fldCharType="end"/>
            </w:r>
          </w:hyperlink>
        </w:p>
        <w:p w14:paraId="060B4AF5" w14:textId="61A96375" w:rsidR="009849E1" w:rsidRDefault="008A07F4">
          <w:pPr>
            <w:pStyle w:val="ndice3"/>
            <w:tabs>
              <w:tab w:val="right" w:leader="dot" w:pos="8494"/>
            </w:tabs>
            <w:rPr>
              <w:rFonts w:cstheme="minorBidi"/>
              <w:noProof/>
            </w:rPr>
          </w:pPr>
          <w:hyperlink w:anchor="_Toc105581028" w:history="1">
            <w:r w:rsidR="009849E1" w:rsidRPr="001C1565">
              <w:rPr>
                <w:rStyle w:val="Hiperligao"/>
                <w:rFonts w:ascii="Arial" w:hAnsi="Arial" w:cs="Arial"/>
                <w:b/>
                <w:noProof/>
              </w:rPr>
              <w:t>Cláusula 5.ª</w:t>
            </w:r>
            <w:r w:rsidR="009849E1">
              <w:rPr>
                <w:noProof/>
                <w:webHidden/>
              </w:rPr>
              <w:tab/>
            </w:r>
            <w:r w:rsidR="009849E1">
              <w:rPr>
                <w:noProof/>
                <w:webHidden/>
              </w:rPr>
              <w:fldChar w:fldCharType="begin"/>
            </w:r>
            <w:r w:rsidR="009849E1">
              <w:rPr>
                <w:noProof/>
                <w:webHidden/>
              </w:rPr>
              <w:instrText xml:space="preserve"> PAGEREF _Toc105581028 \h </w:instrText>
            </w:r>
            <w:r w:rsidR="009849E1">
              <w:rPr>
                <w:noProof/>
                <w:webHidden/>
              </w:rPr>
            </w:r>
            <w:r w:rsidR="009849E1">
              <w:rPr>
                <w:noProof/>
                <w:webHidden/>
              </w:rPr>
              <w:fldChar w:fldCharType="separate"/>
            </w:r>
            <w:r w:rsidR="009849E1">
              <w:rPr>
                <w:noProof/>
                <w:webHidden/>
              </w:rPr>
              <w:t>8</w:t>
            </w:r>
            <w:r w:rsidR="009849E1">
              <w:rPr>
                <w:noProof/>
                <w:webHidden/>
              </w:rPr>
              <w:fldChar w:fldCharType="end"/>
            </w:r>
          </w:hyperlink>
        </w:p>
        <w:p w14:paraId="7A4759F7" w14:textId="49189F90" w:rsidR="009849E1" w:rsidRDefault="008A07F4">
          <w:pPr>
            <w:pStyle w:val="ndice3"/>
            <w:tabs>
              <w:tab w:val="right" w:leader="dot" w:pos="8494"/>
            </w:tabs>
            <w:rPr>
              <w:rFonts w:cstheme="minorBidi"/>
              <w:noProof/>
            </w:rPr>
          </w:pPr>
          <w:hyperlink w:anchor="_Toc105581029" w:history="1">
            <w:r w:rsidR="009849E1" w:rsidRPr="001C1565">
              <w:rPr>
                <w:rStyle w:val="Hiperligao"/>
                <w:rFonts w:ascii="Arial" w:hAnsi="Arial" w:cs="Arial"/>
                <w:b/>
                <w:noProof/>
              </w:rPr>
              <w:t>Projeto</w:t>
            </w:r>
            <w:r w:rsidR="009849E1">
              <w:rPr>
                <w:noProof/>
                <w:webHidden/>
              </w:rPr>
              <w:tab/>
            </w:r>
            <w:r w:rsidR="009849E1">
              <w:rPr>
                <w:noProof/>
                <w:webHidden/>
              </w:rPr>
              <w:fldChar w:fldCharType="begin"/>
            </w:r>
            <w:r w:rsidR="009849E1">
              <w:rPr>
                <w:noProof/>
                <w:webHidden/>
              </w:rPr>
              <w:instrText xml:space="preserve"> PAGEREF _Toc105581029 \h </w:instrText>
            </w:r>
            <w:r w:rsidR="009849E1">
              <w:rPr>
                <w:noProof/>
                <w:webHidden/>
              </w:rPr>
            </w:r>
            <w:r w:rsidR="009849E1">
              <w:rPr>
                <w:noProof/>
                <w:webHidden/>
              </w:rPr>
              <w:fldChar w:fldCharType="separate"/>
            </w:r>
            <w:r w:rsidR="009849E1">
              <w:rPr>
                <w:noProof/>
                <w:webHidden/>
              </w:rPr>
              <w:t>8</w:t>
            </w:r>
            <w:r w:rsidR="009849E1">
              <w:rPr>
                <w:noProof/>
                <w:webHidden/>
              </w:rPr>
              <w:fldChar w:fldCharType="end"/>
            </w:r>
          </w:hyperlink>
        </w:p>
        <w:p w14:paraId="1E534514" w14:textId="7C338EB5" w:rsidR="009849E1" w:rsidRDefault="008A07F4">
          <w:pPr>
            <w:pStyle w:val="ndice1"/>
            <w:tabs>
              <w:tab w:val="right" w:leader="dot" w:pos="8494"/>
            </w:tabs>
            <w:rPr>
              <w:rFonts w:cstheme="minorBidi"/>
              <w:noProof/>
            </w:rPr>
          </w:pPr>
          <w:hyperlink w:anchor="_Toc105581030" w:history="1">
            <w:r w:rsidR="009849E1" w:rsidRPr="001C1565">
              <w:rPr>
                <w:rStyle w:val="Hiperligao"/>
                <w:rFonts w:ascii="Arial" w:hAnsi="Arial" w:cs="Arial"/>
                <w:b/>
                <w:noProof/>
              </w:rPr>
              <w:t>Capítulo II</w:t>
            </w:r>
            <w:r w:rsidR="009849E1">
              <w:rPr>
                <w:noProof/>
                <w:webHidden/>
              </w:rPr>
              <w:tab/>
            </w:r>
            <w:r w:rsidR="009849E1">
              <w:rPr>
                <w:noProof/>
                <w:webHidden/>
              </w:rPr>
              <w:fldChar w:fldCharType="begin"/>
            </w:r>
            <w:r w:rsidR="009849E1">
              <w:rPr>
                <w:noProof/>
                <w:webHidden/>
              </w:rPr>
              <w:instrText xml:space="preserve"> PAGEREF _Toc105581030 \h </w:instrText>
            </w:r>
            <w:r w:rsidR="009849E1">
              <w:rPr>
                <w:noProof/>
                <w:webHidden/>
              </w:rPr>
            </w:r>
            <w:r w:rsidR="009849E1">
              <w:rPr>
                <w:noProof/>
                <w:webHidden/>
              </w:rPr>
              <w:fldChar w:fldCharType="separate"/>
            </w:r>
            <w:r w:rsidR="009849E1">
              <w:rPr>
                <w:noProof/>
                <w:webHidden/>
              </w:rPr>
              <w:t>8</w:t>
            </w:r>
            <w:r w:rsidR="009849E1">
              <w:rPr>
                <w:noProof/>
                <w:webHidden/>
              </w:rPr>
              <w:fldChar w:fldCharType="end"/>
            </w:r>
          </w:hyperlink>
        </w:p>
        <w:p w14:paraId="7B8DDCEA" w14:textId="100F004A" w:rsidR="009849E1" w:rsidRDefault="008A07F4">
          <w:pPr>
            <w:pStyle w:val="ndice1"/>
            <w:tabs>
              <w:tab w:val="right" w:leader="dot" w:pos="8494"/>
            </w:tabs>
            <w:rPr>
              <w:rFonts w:cstheme="minorBidi"/>
              <w:noProof/>
            </w:rPr>
          </w:pPr>
          <w:hyperlink w:anchor="_Toc105581031" w:history="1">
            <w:r w:rsidR="009849E1" w:rsidRPr="001C1565">
              <w:rPr>
                <w:rStyle w:val="Hiperligao"/>
                <w:rFonts w:ascii="Arial" w:hAnsi="Arial" w:cs="Arial"/>
                <w:b/>
                <w:noProof/>
              </w:rPr>
              <w:t>Obrigações do empreiteiro</w:t>
            </w:r>
            <w:r w:rsidR="009849E1">
              <w:rPr>
                <w:noProof/>
                <w:webHidden/>
              </w:rPr>
              <w:tab/>
            </w:r>
            <w:r w:rsidR="009849E1">
              <w:rPr>
                <w:noProof/>
                <w:webHidden/>
              </w:rPr>
              <w:fldChar w:fldCharType="begin"/>
            </w:r>
            <w:r w:rsidR="009849E1">
              <w:rPr>
                <w:noProof/>
                <w:webHidden/>
              </w:rPr>
              <w:instrText xml:space="preserve"> PAGEREF _Toc105581031 \h </w:instrText>
            </w:r>
            <w:r w:rsidR="009849E1">
              <w:rPr>
                <w:noProof/>
                <w:webHidden/>
              </w:rPr>
            </w:r>
            <w:r w:rsidR="009849E1">
              <w:rPr>
                <w:noProof/>
                <w:webHidden/>
              </w:rPr>
              <w:fldChar w:fldCharType="separate"/>
            </w:r>
            <w:r w:rsidR="009849E1">
              <w:rPr>
                <w:noProof/>
                <w:webHidden/>
              </w:rPr>
              <w:t>8</w:t>
            </w:r>
            <w:r w:rsidR="009849E1">
              <w:rPr>
                <w:noProof/>
                <w:webHidden/>
              </w:rPr>
              <w:fldChar w:fldCharType="end"/>
            </w:r>
          </w:hyperlink>
        </w:p>
        <w:p w14:paraId="0C60F63F" w14:textId="5620F9F8" w:rsidR="009849E1" w:rsidRDefault="008A07F4">
          <w:pPr>
            <w:pStyle w:val="ndice2"/>
            <w:tabs>
              <w:tab w:val="right" w:leader="dot" w:pos="8494"/>
            </w:tabs>
            <w:rPr>
              <w:rFonts w:cstheme="minorBidi"/>
              <w:noProof/>
            </w:rPr>
          </w:pPr>
          <w:hyperlink w:anchor="_Toc105581032" w:history="1">
            <w:r w:rsidR="009849E1" w:rsidRPr="001C1565">
              <w:rPr>
                <w:rStyle w:val="Hiperligao"/>
                <w:rFonts w:ascii="Arial" w:hAnsi="Arial" w:cs="Arial"/>
                <w:b/>
                <w:noProof/>
              </w:rPr>
              <w:t>Secção I</w:t>
            </w:r>
            <w:r w:rsidR="009849E1">
              <w:rPr>
                <w:noProof/>
                <w:webHidden/>
              </w:rPr>
              <w:tab/>
            </w:r>
            <w:r w:rsidR="009849E1">
              <w:rPr>
                <w:noProof/>
                <w:webHidden/>
              </w:rPr>
              <w:fldChar w:fldCharType="begin"/>
            </w:r>
            <w:r w:rsidR="009849E1">
              <w:rPr>
                <w:noProof/>
                <w:webHidden/>
              </w:rPr>
              <w:instrText xml:space="preserve"> PAGEREF _Toc105581032 \h </w:instrText>
            </w:r>
            <w:r w:rsidR="009849E1">
              <w:rPr>
                <w:noProof/>
                <w:webHidden/>
              </w:rPr>
            </w:r>
            <w:r w:rsidR="009849E1">
              <w:rPr>
                <w:noProof/>
                <w:webHidden/>
              </w:rPr>
              <w:fldChar w:fldCharType="separate"/>
            </w:r>
            <w:r w:rsidR="009849E1">
              <w:rPr>
                <w:noProof/>
                <w:webHidden/>
              </w:rPr>
              <w:t>8</w:t>
            </w:r>
            <w:r w:rsidR="009849E1">
              <w:rPr>
                <w:noProof/>
                <w:webHidden/>
              </w:rPr>
              <w:fldChar w:fldCharType="end"/>
            </w:r>
          </w:hyperlink>
        </w:p>
        <w:p w14:paraId="7ED37E76" w14:textId="0FC2E18F" w:rsidR="009849E1" w:rsidRDefault="008A07F4">
          <w:pPr>
            <w:pStyle w:val="ndice2"/>
            <w:tabs>
              <w:tab w:val="right" w:leader="dot" w:pos="8494"/>
            </w:tabs>
            <w:rPr>
              <w:rFonts w:cstheme="minorBidi"/>
              <w:noProof/>
            </w:rPr>
          </w:pPr>
          <w:hyperlink w:anchor="_Toc105581033" w:history="1">
            <w:r w:rsidR="009849E1" w:rsidRPr="001C1565">
              <w:rPr>
                <w:rStyle w:val="Hiperligao"/>
                <w:rFonts w:ascii="Arial" w:hAnsi="Arial" w:cs="Arial"/>
                <w:b/>
                <w:noProof/>
              </w:rPr>
              <w:t>Preparação e planeamento dos trabalhos</w:t>
            </w:r>
            <w:r w:rsidR="009849E1">
              <w:rPr>
                <w:noProof/>
                <w:webHidden/>
              </w:rPr>
              <w:tab/>
            </w:r>
            <w:r w:rsidR="009849E1">
              <w:rPr>
                <w:noProof/>
                <w:webHidden/>
              </w:rPr>
              <w:fldChar w:fldCharType="begin"/>
            </w:r>
            <w:r w:rsidR="009849E1">
              <w:rPr>
                <w:noProof/>
                <w:webHidden/>
              </w:rPr>
              <w:instrText xml:space="preserve"> PAGEREF _Toc105581033 \h </w:instrText>
            </w:r>
            <w:r w:rsidR="009849E1">
              <w:rPr>
                <w:noProof/>
                <w:webHidden/>
              </w:rPr>
            </w:r>
            <w:r w:rsidR="009849E1">
              <w:rPr>
                <w:noProof/>
                <w:webHidden/>
              </w:rPr>
              <w:fldChar w:fldCharType="separate"/>
            </w:r>
            <w:r w:rsidR="009849E1">
              <w:rPr>
                <w:noProof/>
                <w:webHidden/>
              </w:rPr>
              <w:t>8</w:t>
            </w:r>
            <w:r w:rsidR="009849E1">
              <w:rPr>
                <w:noProof/>
                <w:webHidden/>
              </w:rPr>
              <w:fldChar w:fldCharType="end"/>
            </w:r>
          </w:hyperlink>
        </w:p>
        <w:p w14:paraId="12A7822F" w14:textId="3CFDE254" w:rsidR="009849E1" w:rsidRDefault="008A07F4">
          <w:pPr>
            <w:pStyle w:val="ndice3"/>
            <w:tabs>
              <w:tab w:val="right" w:leader="dot" w:pos="8494"/>
            </w:tabs>
            <w:rPr>
              <w:rFonts w:cstheme="minorBidi"/>
              <w:noProof/>
            </w:rPr>
          </w:pPr>
          <w:hyperlink w:anchor="_Toc105581034" w:history="1">
            <w:r w:rsidR="009849E1" w:rsidRPr="001C1565">
              <w:rPr>
                <w:rStyle w:val="Hiperligao"/>
                <w:rFonts w:ascii="Arial" w:hAnsi="Arial" w:cs="Arial"/>
                <w:b/>
                <w:noProof/>
              </w:rPr>
              <w:t>Cláusula 6.ª</w:t>
            </w:r>
            <w:r w:rsidR="009849E1">
              <w:rPr>
                <w:noProof/>
                <w:webHidden/>
              </w:rPr>
              <w:tab/>
            </w:r>
            <w:r w:rsidR="009849E1">
              <w:rPr>
                <w:noProof/>
                <w:webHidden/>
              </w:rPr>
              <w:fldChar w:fldCharType="begin"/>
            </w:r>
            <w:r w:rsidR="009849E1">
              <w:rPr>
                <w:noProof/>
                <w:webHidden/>
              </w:rPr>
              <w:instrText xml:space="preserve"> PAGEREF _Toc105581034 \h </w:instrText>
            </w:r>
            <w:r w:rsidR="009849E1">
              <w:rPr>
                <w:noProof/>
                <w:webHidden/>
              </w:rPr>
            </w:r>
            <w:r w:rsidR="009849E1">
              <w:rPr>
                <w:noProof/>
                <w:webHidden/>
              </w:rPr>
              <w:fldChar w:fldCharType="separate"/>
            </w:r>
            <w:r w:rsidR="009849E1">
              <w:rPr>
                <w:noProof/>
                <w:webHidden/>
              </w:rPr>
              <w:t>8</w:t>
            </w:r>
            <w:r w:rsidR="009849E1">
              <w:rPr>
                <w:noProof/>
                <w:webHidden/>
              </w:rPr>
              <w:fldChar w:fldCharType="end"/>
            </w:r>
          </w:hyperlink>
        </w:p>
        <w:p w14:paraId="3F3A0EBB" w14:textId="5A405112" w:rsidR="009849E1" w:rsidRDefault="008A07F4">
          <w:pPr>
            <w:pStyle w:val="ndice3"/>
            <w:tabs>
              <w:tab w:val="right" w:leader="dot" w:pos="8494"/>
            </w:tabs>
            <w:rPr>
              <w:rFonts w:cstheme="minorBidi"/>
              <w:noProof/>
            </w:rPr>
          </w:pPr>
          <w:hyperlink w:anchor="_Toc105581035" w:history="1">
            <w:r w:rsidR="009849E1" w:rsidRPr="001C1565">
              <w:rPr>
                <w:rStyle w:val="Hiperligao"/>
                <w:rFonts w:ascii="Arial" w:hAnsi="Arial" w:cs="Arial"/>
                <w:b/>
                <w:noProof/>
              </w:rPr>
              <w:t>Preparação e planeamento da execução da obra</w:t>
            </w:r>
            <w:r w:rsidR="009849E1">
              <w:rPr>
                <w:noProof/>
                <w:webHidden/>
              </w:rPr>
              <w:tab/>
            </w:r>
            <w:r w:rsidR="009849E1">
              <w:rPr>
                <w:noProof/>
                <w:webHidden/>
              </w:rPr>
              <w:fldChar w:fldCharType="begin"/>
            </w:r>
            <w:r w:rsidR="009849E1">
              <w:rPr>
                <w:noProof/>
                <w:webHidden/>
              </w:rPr>
              <w:instrText xml:space="preserve"> PAGEREF _Toc105581035 \h </w:instrText>
            </w:r>
            <w:r w:rsidR="009849E1">
              <w:rPr>
                <w:noProof/>
                <w:webHidden/>
              </w:rPr>
            </w:r>
            <w:r w:rsidR="009849E1">
              <w:rPr>
                <w:noProof/>
                <w:webHidden/>
              </w:rPr>
              <w:fldChar w:fldCharType="separate"/>
            </w:r>
            <w:r w:rsidR="009849E1">
              <w:rPr>
                <w:noProof/>
                <w:webHidden/>
              </w:rPr>
              <w:t>8</w:t>
            </w:r>
            <w:r w:rsidR="009849E1">
              <w:rPr>
                <w:noProof/>
                <w:webHidden/>
              </w:rPr>
              <w:fldChar w:fldCharType="end"/>
            </w:r>
          </w:hyperlink>
        </w:p>
        <w:p w14:paraId="3153E49E" w14:textId="283D7DB4" w:rsidR="009849E1" w:rsidRDefault="008A07F4">
          <w:pPr>
            <w:pStyle w:val="ndice3"/>
            <w:tabs>
              <w:tab w:val="right" w:leader="dot" w:pos="8494"/>
            </w:tabs>
            <w:rPr>
              <w:rFonts w:cstheme="minorBidi"/>
              <w:noProof/>
            </w:rPr>
          </w:pPr>
          <w:hyperlink w:anchor="_Toc105581036" w:history="1">
            <w:r w:rsidR="009849E1" w:rsidRPr="001C1565">
              <w:rPr>
                <w:rStyle w:val="Hiperligao"/>
                <w:rFonts w:ascii="Arial" w:hAnsi="Arial" w:cs="Arial"/>
                <w:b/>
                <w:noProof/>
              </w:rPr>
              <w:t>Cláusula 7.ª</w:t>
            </w:r>
            <w:r w:rsidR="009849E1">
              <w:rPr>
                <w:noProof/>
                <w:webHidden/>
              </w:rPr>
              <w:tab/>
            </w:r>
            <w:r w:rsidR="009849E1">
              <w:rPr>
                <w:noProof/>
                <w:webHidden/>
              </w:rPr>
              <w:fldChar w:fldCharType="begin"/>
            </w:r>
            <w:r w:rsidR="009849E1">
              <w:rPr>
                <w:noProof/>
                <w:webHidden/>
              </w:rPr>
              <w:instrText xml:space="preserve"> PAGEREF _Toc105581036 \h </w:instrText>
            </w:r>
            <w:r w:rsidR="009849E1">
              <w:rPr>
                <w:noProof/>
                <w:webHidden/>
              </w:rPr>
            </w:r>
            <w:r w:rsidR="009849E1">
              <w:rPr>
                <w:noProof/>
                <w:webHidden/>
              </w:rPr>
              <w:fldChar w:fldCharType="separate"/>
            </w:r>
            <w:r w:rsidR="009849E1">
              <w:rPr>
                <w:noProof/>
                <w:webHidden/>
              </w:rPr>
              <w:t>10</w:t>
            </w:r>
            <w:r w:rsidR="009849E1">
              <w:rPr>
                <w:noProof/>
                <w:webHidden/>
              </w:rPr>
              <w:fldChar w:fldCharType="end"/>
            </w:r>
          </w:hyperlink>
        </w:p>
        <w:p w14:paraId="7A763C37" w14:textId="11D4FA0F" w:rsidR="009849E1" w:rsidRDefault="008A07F4">
          <w:pPr>
            <w:pStyle w:val="ndice3"/>
            <w:tabs>
              <w:tab w:val="right" w:leader="dot" w:pos="8494"/>
            </w:tabs>
            <w:rPr>
              <w:rFonts w:cstheme="minorBidi"/>
              <w:noProof/>
            </w:rPr>
          </w:pPr>
          <w:hyperlink w:anchor="_Toc105581037" w:history="1">
            <w:r w:rsidR="009849E1" w:rsidRPr="001C1565">
              <w:rPr>
                <w:rStyle w:val="Hiperligao"/>
                <w:rFonts w:ascii="Arial" w:hAnsi="Arial" w:cs="Arial"/>
                <w:b/>
                <w:noProof/>
              </w:rPr>
              <w:t>Plano de Trabalhos ajustados</w:t>
            </w:r>
            <w:r w:rsidR="009849E1">
              <w:rPr>
                <w:noProof/>
                <w:webHidden/>
              </w:rPr>
              <w:tab/>
            </w:r>
            <w:r w:rsidR="009849E1">
              <w:rPr>
                <w:noProof/>
                <w:webHidden/>
              </w:rPr>
              <w:fldChar w:fldCharType="begin"/>
            </w:r>
            <w:r w:rsidR="009849E1">
              <w:rPr>
                <w:noProof/>
                <w:webHidden/>
              </w:rPr>
              <w:instrText xml:space="preserve"> PAGEREF _Toc105581037 \h </w:instrText>
            </w:r>
            <w:r w:rsidR="009849E1">
              <w:rPr>
                <w:noProof/>
                <w:webHidden/>
              </w:rPr>
            </w:r>
            <w:r w:rsidR="009849E1">
              <w:rPr>
                <w:noProof/>
                <w:webHidden/>
              </w:rPr>
              <w:fldChar w:fldCharType="separate"/>
            </w:r>
            <w:r w:rsidR="009849E1">
              <w:rPr>
                <w:noProof/>
                <w:webHidden/>
              </w:rPr>
              <w:t>10</w:t>
            </w:r>
            <w:r w:rsidR="009849E1">
              <w:rPr>
                <w:noProof/>
                <w:webHidden/>
              </w:rPr>
              <w:fldChar w:fldCharType="end"/>
            </w:r>
          </w:hyperlink>
        </w:p>
        <w:p w14:paraId="24F0FA60" w14:textId="229EB93E" w:rsidR="009849E1" w:rsidRDefault="008A07F4">
          <w:pPr>
            <w:pStyle w:val="ndice3"/>
            <w:tabs>
              <w:tab w:val="right" w:leader="dot" w:pos="8494"/>
            </w:tabs>
            <w:rPr>
              <w:rFonts w:cstheme="minorBidi"/>
              <w:noProof/>
            </w:rPr>
          </w:pPr>
          <w:hyperlink w:anchor="_Toc105581038" w:history="1">
            <w:r w:rsidR="009849E1" w:rsidRPr="001C1565">
              <w:rPr>
                <w:rStyle w:val="Hiperligao"/>
                <w:rFonts w:ascii="Arial" w:hAnsi="Arial" w:cs="Arial"/>
                <w:b/>
                <w:noProof/>
              </w:rPr>
              <w:t>Cláusula 8.ª</w:t>
            </w:r>
            <w:r w:rsidR="009849E1">
              <w:rPr>
                <w:noProof/>
                <w:webHidden/>
              </w:rPr>
              <w:tab/>
            </w:r>
            <w:r w:rsidR="009849E1">
              <w:rPr>
                <w:noProof/>
                <w:webHidden/>
              </w:rPr>
              <w:fldChar w:fldCharType="begin"/>
            </w:r>
            <w:r w:rsidR="009849E1">
              <w:rPr>
                <w:noProof/>
                <w:webHidden/>
              </w:rPr>
              <w:instrText xml:space="preserve"> PAGEREF _Toc105581038 \h </w:instrText>
            </w:r>
            <w:r w:rsidR="009849E1">
              <w:rPr>
                <w:noProof/>
                <w:webHidden/>
              </w:rPr>
            </w:r>
            <w:r w:rsidR="009849E1">
              <w:rPr>
                <w:noProof/>
                <w:webHidden/>
              </w:rPr>
              <w:fldChar w:fldCharType="separate"/>
            </w:r>
            <w:r w:rsidR="009849E1">
              <w:rPr>
                <w:noProof/>
                <w:webHidden/>
              </w:rPr>
              <w:t>11</w:t>
            </w:r>
            <w:r w:rsidR="009849E1">
              <w:rPr>
                <w:noProof/>
                <w:webHidden/>
              </w:rPr>
              <w:fldChar w:fldCharType="end"/>
            </w:r>
          </w:hyperlink>
        </w:p>
        <w:p w14:paraId="4BC1FA09" w14:textId="1D189536" w:rsidR="009849E1" w:rsidRDefault="008A07F4">
          <w:pPr>
            <w:pStyle w:val="ndice3"/>
            <w:tabs>
              <w:tab w:val="right" w:leader="dot" w:pos="8494"/>
            </w:tabs>
            <w:rPr>
              <w:rFonts w:cstheme="minorBidi"/>
              <w:noProof/>
            </w:rPr>
          </w:pPr>
          <w:hyperlink w:anchor="_Toc105581039" w:history="1">
            <w:r w:rsidR="009849E1" w:rsidRPr="001C1565">
              <w:rPr>
                <w:rStyle w:val="Hiperligao"/>
                <w:rFonts w:ascii="Arial" w:hAnsi="Arial" w:cs="Arial"/>
                <w:b/>
                <w:noProof/>
              </w:rPr>
              <w:t>Modificação do plano de trabalhos e do plano de pagamentos</w:t>
            </w:r>
            <w:r w:rsidR="009849E1">
              <w:rPr>
                <w:noProof/>
                <w:webHidden/>
              </w:rPr>
              <w:tab/>
            </w:r>
            <w:r w:rsidR="009849E1">
              <w:rPr>
                <w:noProof/>
                <w:webHidden/>
              </w:rPr>
              <w:fldChar w:fldCharType="begin"/>
            </w:r>
            <w:r w:rsidR="009849E1">
              <w:rPr>
                <w:noProof/>
                <w:webHidden/>
              </w:rPr>
              <w:instrText xml:space="preserve"> PAGEREF _Toc105581039 \h </w:instrText>
            </w:r>
            <w:r w:rsidR="009849E1">
              <w:rPr>
                <w:noProof/>
                <w:webHidden/>
              </w:rPr>
            </w:r>
            <w:r w:rsidR="009849E1">
              <w:rPr>
                <w:noProof/>
                <w:webHidden/>
              </w:rPr>
              <w:fldChar w:fldCharType="separate"/>
            </w:r>
            <w:r w:rsidR="009849E1">
              <w:rPr>
                <w:noProof/>
                <w:webHidden/>
              </w:rPr>
              <w:t>11</w:t>
            </w:r>
            <w:r w:rsidR="009849E1">
              <w:rPr>
                <w:noProof/>
                <w:webHidden/>
              </w:rPr>
              <w:fldChar w:fldCharType="end"/>
            </w:r>
          </w:hyperlink>
        </w:p>
        <w:p w14:paraId="6BA1F7D8" w14:textId="524E5194" w:rsidR="009849E1" w:rsidRDefault="008A07F4">
          <w:pPr>
            <w:pStyle w:val="ndice2"/>
            <w:tabs>
              <w:tab w:val="right" w:leader="dot" w:pos="8494"/>
            </w:tabs>
            <w:rPr>
              <w:rFonts w:cstheme="minorBidi"/>
              <w:noProof/>
            </w:rPr>
          </w:pPr>
          <w:hyperlink w:anchor="_Toc105581040" w:history="1">
            <w:r w:rsidR="009849E1" w:rsidRPr="001C1565">
              <w:rPr>
                <w:rStyle w:val="Hiperligao"/>
                <w:rFonts w:ascii="Arial" w:hAnsi="Arial" w:cs="Arial"/>
                <w:b/>
                <w:noProof/>
              </w:rPr>
              <w:t>Secção II</w:t>
            </w:r>
            <w:r w:rsidR="009849E1">
              <w:rPr>
                <w:noProof/>
                <w:webHidden/>
              </w:rPr>
              <w:tab/>
            </w:r>
            <w:r w:rsidR="009849E1">
              <w:rPr>
                <w:noProof/>
                <w:webHidden/>
              </w:rPr>
              <w:fldChar w:fldCharType="begin"/>
            </w:r>
            <w:r w:rsidR="009849E1">
              <w:rPr>
                <w:noProof/>
                <w:webHidden/>
              </w:rPr>
              <w:instrText xml:space="preserve"> PAGEREF _Toc105581040 \h </w:instrText>
            </w:r>
            <w:r w:rsidR="009849E1">
              <w:rPr>
                <w:noProof/>
                <w:webHidden/>
              </w:rPr>
            </w:r>
            <w:r w:rsidR="009849E1">
              <w:rPr>
                <w:noProof/>
                <w:webHidden/>
              </w:rPr>
              <w:fldChar w:fldCharType="separate"/>
            </w:r>
            <w:r w:rsidR="009849E1">
              <w:rPr>
                <w:noProof/>
                <w:webHidden/>
              </w:rPr>
              <w:t>12</w:t>
            </w:r>
            <w:r w:rsidR="009849E1">
              <w:rPr>
                <w:noProof/>
                <w:webHidden/>
              </w:rPr>
              <w:fldChar w:fldCharType="end"/>
            </w:r>
          </w:hyperlink>
        </w:p>
        <w:p w14:paraId="3FAE0BBC" w14:textId="1CDEFA6A" w:rsidR="009849E1" w:rsidRDefault="008A07F4">
          <w:pPr>
            <w:pStyle w:val="ndice2"/>
            <w:tabs>
              <w:tab w:val="right" w:leader="dot" w:pos="8494"/>
            </w:tabs>
            <w:rPr>
              <w:rFonts w:cstheme="minorBidi"/>
              <w:noProof/>
            </w:rPr>
          </w:pPr>
          <w:hyperlink w:anchor="_Toc105581041" w:history="1">
            <w:r w:rsidR="009849E1" w:rsidRPr="001C1565">
              <w:rPr>
                <w:rStyle w:val="Hiperligao"/>
                <w:rFonts w:ascii="Arial" w:hAnsi="Arial" w:cs="Arial"/>
                <w:b/>
                <w:noProof/>
              </w:rPr>
              <w:t>Prazos de execução</w:t>
            </w:r>
            <w:r w:rsidR="009849E1">
              <w:rPr>
                <w:noProof/>
                <w:webHidden/>
              </w:rPr>
              <w:tab/>
            </w:r>
            <w:r w:rsidR="009849E1">
              <w:rPr>
                <w:noProof/>
                <w:webHidden/>
              </w:rPr>
              <w:fldChar w:fldCharType="begin"/>
            </w:r>
            <w:r w:rsidR="009849E1">
              <w:rPr>
                <w:noProof/>
                <w:webHidden/>
              </w:rPr>
              <w:instrText xml:space="preserve"> PAGEREF _Toc105581041 \h </w:instrText>
            </w:r>
            <w:r w:rsidR="009849E1">
              <w:rPr>
                <w:noProof/>
                <w:webHidden/>
              </w:rPr>
            </w:r>
            <w:r w:rsidR="009849E1">
              <w:rPr>
                <w:noProof/>
                <w:webHidden/>
              </w:rPr>
              <w:fldChar w:fldCharType="separate"/>
            </w:r>
            <w:r w:rsidR="009849E1">
              <w:rPr>
                <w:noProof/>
                <w:webHidden/>
              </w:rPr>
              <w:t>12</w:t>
            </w:r>
            <w:r w:rsidR="009849E1">
              <w:rPr>
                <w:noProof/>
                <w:webHidden/>
              </w:rPr>
              <w:fldChar w:fldCharType="end"/>
            </w:r>
          </w:hyperlink>
        </w:p>
        <w:p w14:paraId="1305054A" w14:textId="288E6328" w:rsidR="009849E1" w:rsidRDefault="008A07F4">
          <w:pPr>
            <w:pStyle w:val="ndice3"/>
            <w:tabs>
              <w:tab w:val="right" w:leader="dot" w:pos="8494"/>
            </w:tabs>
            <w:rPr>
              <w:rFonts w:cstheme="minorBidi"/>
              <w:noProof/>
            </w:rPr>
          </w:pPr>
          <w:hyperlink w:anchor="_Toc105581042" w:history="1">
            <w:r w:rsidR="009849E1" w:rsidRPr="001C1565">
              <w:rPr>
                <w:rStyle w:val="Hiperligao"/>
                <w:rFonts w:ascii="Arial" w:hAnsi="Arial" w:cs="Arial"/>
                <w:b/>
                <w:noProof/>
              </w:rPr>
              <w:t>Cláusula 9.ª</w:t>
            </w:r>
            <w:r w:rsidR="009849E1">
              <w:rPr>
                <w:noProof/>
                <w:webHidden/>
              </w:rPr>
              <w:tab/>
            </w:r>
            <w:r w:rsidR="009849E1">
              <w:rPr>
                <w:noProof/>
                <w:webHidden/>
              </w:rPr>
              <w:fldChar w:fldCharType="begin"/>
            </w:r>
            <w:r w:rsidR="009849E1">
              <w:rPr>
                <w:noProof/>
                <w:webHidden/>
              </w:rPr>
              <w:instrText xml:space="preserve"> PAGEREF _Toc105581042 \h </w:instrText>
            </w:r>
            <w:r w:rsidR="009849E1">
              <w:rPr>
                <w:noProof/>
                <w:webHidden/>
              </w:rPr>
            </w:r>
            <w:r w:rsidR="009849E1">
              <w:rPr>
                <w:noProof/>
                <w:webHidden/>
              </w:rPr>
              <w:fldChar w:fldCharType="separate"/>
            </w:r>
            <w:r w:rsidR="009849E1">
              <w:rPr>
                <w:noProof/>
                <w:webHidden/>
              </w:rPr>
              <w:t>12</w:t>
            </w:r>
            <w:r w:rsidR="009849E1">
              <w:rPr>
                <w:noProof/>
                <w:webHidden/>
              </w:rPr>
              <w:fldChar w:fldCharType="end"/>
            </w:r>
          </w:hyperlink>
        </w:p>
        <w:p w14:paraId="42A8A121" w14:textId="07480D33" w:rsidR="009849E1" w:rsidRDefault="008A07F4">
          <w:pPr>
            <w:pStyle w:val="ndice3"/>
            <w:tabs>
              <w:tab w:val="right" w:leader="dot" w:pos="8494"/>
            </w:tabs>
            <w:rPr>
              <w:rFonts w:cstheme="minorBidi"/>
              <w:noProof/>
            </w:rPr>
          </w:pPr>
          <w:hyperlink w:anchor="_Toc105581043" w:history="1">
            <w:r w:rsidR="009849E1" w:rsidRPr="001C1565">
              <w:rPr>
                <w:rStyle w:val="Hiperligao"/>
                <w:rFonts w:ascii="Arial" w:hAnsi="Arial" w:cs="Arial"/>
                <w:b/>
                <w:noProof/>
              </w:rPr>
              <w:t>Prazos de execução da empreitada</w:t>
            </w:r>
            <w:r w:rsidR="009849E1">
              <w:rPr>
                <w:noProof/>
                <w:webHidden/>
              </w:rPr>
              <w:tab/>
            </w:r>
            <w:r w:rsidR="009849E1">
              <w:rPr>
                <w:noProof/>
                <w:webHidden/>
              </w:rPr>
              <w:fldChar w:fldCharType="begin"/>
            </w:r>
            <w:r w:rsidR="009849E1">
              <w:rPr>
                <w:noProof/>
                <w:webHidden/>
              </w:rPr>
              <w:instrText xml:space="preserve"> PAGEREF _Toc105581043 \h </w:instrText>
            </w:r>
            <w:r w:rsidR="009849E1">
              <w:rPr>
                <w:noProof/>
                <w:webHidden/>
              </w:rPr>
            </w:r>
            <w:r w:rsidR="009849E1">
              <w:rPr>
                <w:noProof/>
                <w:webHidden/>
              </w:rPr>
              <w:fldChar w:fldCharType="separate"/>
            </w:r>
            <w:r w:rsidR="009849E1">
              <w:rPr>
                <w:noProof/>
                <w:webHidden/>
              </w:rPr>
              <w:t>12</w:t>
            </w:r>
            <w:r w:rsidR="009849E1">
              <w:rPr>
                <w:noProof/>
                <w:webHidden/>
              </w:rPr>
              <w:fldChar w:fldCharType="end"/>
            </w:r>
          </w:hyperlink>
        </w:p>
        <w:p w14:paraId="5A3A4022" w14:textId="7DEF1D53" w:rsidR="009849E1" w:rsidRDefault="008A07F4">
          <w:pPr>
            <w:pStyle w:val="ndice3"/>
            <w:tabs>
              <w:tab w:val="right" w:leader="dot" w:pos="8494"/>
            </w:tabs>
            <w:rPr>
              <w:rFonts w:cstheme="minorBidi"/>
              <w:noProof/>
            </w:rPr>
          </w:pPr>
          <w:hyperlink w:anchor="_Toc105581044" w:history="1">
            <w:r w:rsidR="009849E1" w:rsidRPr="001C1565">
              <w:rPr>
                <w:rStyle w:val="Hiperligao"/>
                <w:rFonts w:ascii="Arial" w:hAnsi="Arial" w:cs="Arial"/>
                <w:b/>
                <w:noProof/>
              </w:rPr>
              <w:t>Cláusula 10.ª</w:t>
            </w:r>
            <w:r w:rsidR="009849E1">
              <w:rPr>
                <w:noProof/>
                <w:webHidden/>
              </w:rPr>
              <w:tab/>
            </w:r>
            <w:r w:rsidR="009849E1">
              <w:rPr>
                <w:noProof/>
                <w:webHidden/>
              </w:rPr>
              <w:fldChar w:fldCharType="begin"/>
            </w:r>
            <w:r w:rsidR="009849E1">
              <w:rPr>
                <w:noProof/>
                <w:webHidden/>
              </w:rPr>
              <w:instrText xml:space="preserve"> PAGEREF _Toc105581044 \h </w:instrText>
            </w:r>
            <w:r w:rsidR="009849E1">
              <w:rPr>
                <w:noProof/>
                <w:webHidden/>
              </w:rPr>
            </w:r>
            <w:r w:rsidR="009849E1">
              <w:rPr>
                <w:noProof/>
                <w:webHidden/>
              </w:rPr>
              <w:fldChar w:fldCharType="separate"/>
            </w:r>
            <w:r w:rsidR="009849E1">
              <w:rPr>
                <w:noProof/>
                <w:webHidden/>
              </w:rPr>
              <w:t>13</w:t>
            </w:r>
            <w:r w:rsidR="009849E1">
              <w:rPr>
                <w:noProof/>
                <w:webHidden/>
              </w:rPr>
              <w:fldChar w:fldCharType="end"/>
            </w:r>
          </w:hyperlink>
        </w:p>
        <w:p w14:paraId="07BB4DB1" w14:textId="46744C43" w:rsidR="009849E1" w:rsidRDefault="008A07F4">
          <w:pPr>
            <w:pStyle w:val="ndice3"/>
            <w:tabs>
              <w:tab w:val="right" w:leader="dot" w:pos="8494"/>
            </w:tabs>
            <w:rPr>
              <w:rFonts w:cstheme="minorBidi"/>
              <w:noProof/>
            </w:rPr>
          </w:pPr>
          <w:hyperlink w:anchor="_Toc105581045" w:history="1">
            <w:r w:rsidR="009849E1" w:rsidRPr="001C1565">
              <w:rPr>
                <w:rStyle w:val="Hiperligao"/>
                <w:rFonts w:ascii="Arial" w:hAnsi="Arial" w:cs="Arial"/>
                <w:b/>
                <w:noProof/>
              </w:rPr>
              <w:t>Não cumprimento e revisão do contrato</w:t>
            </w:r>
            <w:r w:rsidR="009849E1">
              <w:rPr>
                <w:noProof/>
                <w:webHidden/>
              </w:rPr>
              <w:tab/>
            </w:r>
            <w:r w:rsidR="009849E1">
              <w:rPr>
                <w:noProof/>
                <w:webHidden/>
              </w:rPr>
              <w:fldChar w:fldCharType="begin"/>
            </w:r>
            <w:r w:rsidR="009849E1">
              <w:rPr>
                <w:noProof/>
                <w:webHidden/>
              </w:rPr>
              <w:instrText xml:space="preserve"> PAGEREF _Toc105581045 \h </w:instrText>
            </w:r>
            <w:r w:rsidR="009849E1">
              <w:rPr>
                <w:noProof/>
                <w:webHidden/>
              </w:rPr>
            </w:r>
            <w:r w:rsidR="009849E1">
              <w:rPr>
                <w:noProof/>
                <w:webHidden/>
              </w:rPr>
              <w:fldChar w:fldCharType="separate"/>
            </w:r>
            <w:r w:rsidR="009849E1">
              <w:rPr>
                <w:noProof/>
                <w:webHidden/>
              </w:rPr>
              <w:t>13</w:t>
            </w:r>
            <w:r w:rsidR="009849E1">
              <w:rPr>
                <w:noProof/>
                <w:webHidden/>
              </w:rPr>
              <w:fldChar w:fldCharType="end"/>
            </w:r>
          </w:hyperlink>
        </w:p>
        <w:p w14:paraId="37A04403" w14:textId="4A3515EE" w:rsidR="009849E1" w:rsidRDefault="008A07F4">
          <w:pPr>
            <w:pStyle w:val="ndice3"/>
            <w:tabs>
              <w:tab w:val="right" w:leader="dot" w:pos="8494"/>
            </w:tabs>
            <w:rPr>
              <w:rFonts w:cstheme="minorBidi"/>
              <w:noProof/>
            </w:rPr>
          </w:pPr>
          <w:hyperlink w:anchor="_Toc105581046" w:history="1">
            <w:r w:rsidR="009849E1" w:rsidRPr="001C1565">
              <w:rPr>
                <w:rStyle w:val="Hiperligao"/>
                <w:rFonts w:ascii="Arial" w:hAnsi="Arial" w:cs="Arial"/>
                <w:b/>
                <w:noProof/>
              </w:rPr>
              <w:t>Caso de força maior e outros factos não imputáveis ao empreiteiro</w:t>
            </w:r>
            <w:r w:rsidR="009849E1">
              <w:rPr>
                <w:noProof/>
                <w:webHidden/>
              </w:rPr>
              <w:tab/>
            </w:r>
            <w:r w:rsidR="009849E1">
              <w:rPr>
                <w:noProof/>
                <w:webHidden/>
              </w:rPr>
              <w:fldChar w:fldCharType="begin"/>
            </w:r>
            <w:r w:rsidR="009849E1">
              <w:rPr>
                <w:noProof/>
                <w:webHidden/>
              </w:rPr>
              <w:instrText xml:space="preserve"> PAGEREF _Toc105581046 \h </w:instrText>
            </w:r>
            <w:r w:rsidR="009849E1">
              <w:rPr>
                <w:noProof/>
                <w:webHidden/>
              </w:rPr>
            </w:r>
            <w:r w:rsidR="009849E1">
              <w:rPr>
                <w:noProof/>
                <w:webHidden/>
              </w:rPr>
              <w:fldChar w:fldCharType="separate"/>
            </w:r>
            <w:r w:rsidR="009849E1">
              <w:rPr>
                <w:noProof/>
                <w:webHidden/>
              </w:rPr>
              <w:t>13</w:t>
            </w:r>
            <w:r w:rsidR="009849E1">
              <w:rPr>
                <w:noProof/>
                <w:webHidden/>
              </w:rPr>
              <w:fldChar w:fldCharType="end"/>
            </w:r>
          </w:hyperlink>
        </w:p>
        <w:p w14:paraId="1A5DF039" w14:textId="6278F67F" w:rsidR="009849E1" w:rsidRDefault="008A07F4">
          <w:pPr>
            <w:pStyle w:val="ndice3"/>
            <w:tabs>
              <w:tab w:val="right" w:leader="dot" w:pos="8494"/>
            </w:tabs>
            <w:rPr>
              <w:rFonts w:cstheme="minorBidi"/>
              <w:noProof/>
            </w:rPr>
          </w:pPr>
          <w:hyperlink w:anchor="_Toc105581047" w:history="1">
            <w:r w:rsidR="009849E1" w:rsidRPr="001C1565">
              <w:rPr>
                <w:rStyle w:val="Hiperligao"/>
                <w:rFonts w:ascii="Arial" w:hAnsi="Arial" w:cs="Arial"/>
                <w:b/>
                <w:noProof/>
              </w:rPr>
              <w:t>Cláusula 11.ª</w:t>
            </w:r>
            <w:r w:rsidR="009849E1">
              <w:rPr>
                <w:noProof/>
                <w:webHidden/>
              </w:rPr>
              <w:tab/>
            </w:r>
            <w:r w:rsidR="009849E1">
              <w:rPr>
                <w:noProof/>
                <w:webHidden/>
              </w:rPr>
              <w:fldChar w:fldCharType="begin"/>
            </w:r>
            <w:r w:rsidR="009849E1">
              <w:rPr>
                <w:noProof/>
                <w:webHidden/>
              </w:rPr>
              <w:instrText xml:space="preserve"> PAGEREF _Toc105581047 \h </w:instrText>
            </w:r>
            <w:r w:rsidR="009849E1">
              <w:rPr>
                <w:noProof/>
                <w:webHidden/>
              </w:rPr>
            </w:r>
            <w:r w:rsidR="009849E1">
              <w:rPr>
                <w:noProof/>
                <w:webHidden/>
              </w:rPr>
              <w:fldChar w:fldCharType="separate"/>
            </w:r>
            <w:r w:rsidR="009849E1">
              <w:rPr>
                <w:noProof/>
                <w:webHidden/>
              </w:rPr>
              <w:t>14</w:t>
            </w:r>
            <w:r w:rsidR="009849E1">
              <w:rPr>
                <w:noProof/>
                <w:webHidden/>
              </w:rPr>
              <w:fldChar w:fldCharType="end"/>
            </w:r>
          </w:hyperlink>
        </w:p>
        <w:p w14:paraId="20D578FA" w14:textId="4849F8A6" w:rsidR="009849E1" w:rsidRDefault="008A07F4">
          <w:pPr>
            <w:pStyle w:val="ndice3"/>
            <w:tabs>
              <w:tab w:val="right" w:leader="dot" w:pos="8494"/>
            </w:tabs>
            <w:rPr>
              <w:rFonts w:cstheme="minorBidi"/>
              <w:noProof/>
            </w:rPr>
          </w:pPr>
          <w:hyperlink w:anchor="_Toc105581048" w:history="1">
            <w:r w:rsidR="009849E1" w:rsidRPr="001C1565">
              <w:rPr>
                <w:rStyle w:val="Hiperligao"/>
                <w:rFonts w:ascii="Arial" w:hAnsi="Arial" w:cs="Arial"/>
                <w:b/>
                <w:noProof/>
              </w:rPr>
              <w:t>Documentos da empreitada</w:t>
            </w:r>
            <w:r w:rsidR="009849E1">
              <w:rPr>
                <w:noProof/>
                <w:webHidden/>
              </w:rPr>
              <w:tab/>
            </w:r>
            <w:r w:rsidR="009849E1">
              <w:rPr>
                <w:noProof/>
                <w:webHidden/>
              </w:rPr>
              <w:fldChar w:fldCharType="begin"/>
            </w:r>
            <w:r w:rsidR="009849E1">
              <w:rPr>
                <w:noProof/>
                <w:webHidden/>
              </w:rPr>
              <w:instrText xml:space="preserve"> PAGEREF _Toc105581048 \h </w:instrText>
            </w:r>
            <w:r w:rsidR="009849E1">
              <w:rPr>
                <w:noProof/>
                <w:webHidden/>
              </w:rPr>
            </w:r>
            <w:r w:rsidR="009849E1">
              <w:rPr>
                <w:noProof/>
                <w:webHidden/>
              </w:rPr>
              <w:fldChar w:fldCharType="separate"/>
            </w:r>
            <w:r w:rsidR="009849E1">
              <w:rPr>
                <w:noProof/>
                <w:webHidden/>
              </w:rPr>
              <w:t>14</w:t>
            </w:r>
            <w:r w:rsidR="009849E1">
              <w:rPr>
                <w:noProof/>
                <w:webHidden/>
              </w:rPr>
              <w:fldChar w:fldCharType="end"/>
            </w:r>
          </w:hyperlink>
        </w:p>
        <w:p w14:paraId="388EC020" w14:textId="1EE5489D" w:rsidR="009849E1" w:rsidRDefault="008A07F4">
          <w:pPr>
            <w:pStyle w:val="ndice3"/>
            <w:tabs>
              <w:tab w:val="right" w:leader="dot" w:pos="8494"/>
            </w:tabs>
            <w:rPr>
              <w:rFonts w:cstheme="minorBidi"/>
              <w:noProof/>
            </w:rPr>
          </w:pPr>
          <w:hyperlink w:anchor="_Toc105581049" w:history="1">
            <w:r w:rsidR="009849E1" w:rsidRPr="001C1565">
              <w:rPr>
                <w:rStyle w:val="Hiperligao"/>
                <w:rFonts w:ascii="Arial" w:hAnsi="Arial" w:cs="Arial"/>
                <w:b/>
                <w:noProof/>
              </w:rPr>
              <w:t>Cláusula 12.ª</w:t>
            </w:r>
            <w:r w:rsidR="009849E1">
              <w:rPr>
                <w:noProof/>
                <w:webHidden/>
              </w:rPr>
              <w:tab/>
            </w:r>
            <w:r w:rsidR="009849E1">
              <w:rPr>
                <w:noProof/>
                <w:webHidden/>
              </w:rPr>
              <w:fldChar w:fldCharType="begin"/>
            </w:r>
            <w:r w:rsidR="009849E1">
              <w:rPr>
                <w:noProof/>
                <w:webHidden/>
              </w:rPr>
              <w:instrText xml:space="preserve"> PAGEREF _Toc105581049 \h </w:instrText>
            </w:r>
            <w:r w:rsidR="009849E1">
              <w:rPr>
                <w:noProof/>
                <w:webHidden/>
              </w:rPr>
            </w:r>
            <w:r w:rsidR="009849E1">
              <w:rPr>
                <w:noProof/>
                <w:webHidden/>
              </w:rPr>
              <w:fldChar w:fldCharType="separate"/>
            </w:r>
            <w:r w:rsidR="009849E1">
              <w:rPr>
                <w:noProof/>
                <w:webHidden/>
              </w:rPr>
              <w:t>14</w:t>
            </w:r>
            <w:r w:rsidR="009849E1">
              <w:rPr>
                <w:noProof/>
                <w:webHidden/>
              </w:rPr>
              <w:fldChar w:fldCharType="end"/>
            </w:r>
          </w:hyperlink>
        </w:p>
        <w:p w14:paraId="576D5308" w14:textId="28F8DED2" w:rsidR="009849E1" w:rsidRDefault="008A07F4">
          <w:pPr>
            <w:pStyle w:val="ndice3"/>
            <w:tabs>
              <w:tab w:val="right" w:leader="dot" w:pos="8494"/>
            </w:tabs>
            <w:rPr>
              <w:rFonts w:cstheme="minorBidi"/>
              <w:noProof/>
            </w:rPr>
          </w:pPr>
          <w:hyperlink w:anchor="_Toc105581050" w:history="1">
            <w:r w:rsidR="009849E1" w:rsidRPr="001C1565">
              <w:rPr>
                <w:rStyle w:val="Hiperligao"/>
                <w:rFonts w:ascii="Arial" w:hAnsi="Arial" w:cs="Arial"/>
                <w:b/>
                <w:noProof/>
              </w:rPr>
              <w:t>Cumprimento do plano de trabalhos</w:t>
            </w:r>
            <w:r w:rsidR="009849E1">
              <w:rPr>
                <w:noProof/>
                <w:webHidden/>
              </w:rPr>
              <w:tab/>
            </w:r>
            <w:r w:rsidR="009849E1">
              <w:rPr>
                <w:noProof/>
                <w:webHidden/>
              </w:rPr>
              <w:fldChar w:fldCharType="begin"/>
            </w:r>
            <w:r w:rsidR="009849E1">
              <w:rPr>
                <w:noProof/>
                <w:webHidden/>
              </w:rPr>
              <w:instrText xml:space="preserve"> PAGEREF _Toc105581050 \h </w:instrText>
            </w:r>
            <w:r w:rsidR="009849E1">
              <w:rPr>
                <w:noProof/>
                <w:webHidden/>
              </w:rPr>
            </w:r>
            <w:r w:rsidR="009849E1">
              <w:rPr>
                <w:noProof/>
                <w:webHidden/>
              </w:rPr>
              <w:fldChar w:fldCharType="separate"/>
            </w:r>
            <w:r w:rsidR="009849E1">
              <w:rPr>
                <w:noProof/>
                <w:webHidden/>
              </w:rPr>
              <w:t>14</w:t>
            </w:r>
            <w:r w:rsidR="009849E1">
              <w:rPr>
                <w:noProof/>
                <w:webHidden/>
              </w:rPr>
              <w:fldChar w:fldCharType="end"/>
            </w:r>
          </w:hyperlink>
        </w:p>
        <w:p w14:paraId="181737B8" w14:textId="51D17E0B" w:rsidR="009849E1" w:rsidRDefault="008A07F4">
          <w:pPr>
            <w:pStyle w:val="ndice3"/>
            <w:tabs>
              <w:tab w:val="right" w:leader="dot" w:pos="8494"/>
            </w:tabs>
            <w:rPr>
              <w:rFonts w:cstheme="minorBidi"/>
              <w:noProof/>
            </w:rPr>
          </w:pPr>
          <w:hyperlink w:anchor="_Toc105581051" w:history="1">
            <w:r w:rsidR="009849E1" w:rsidRPr="001C1565">
              <w:rPr>
                <w:rStyle w:val="Hiperligao"/>
                <w:rFonts w:ascii="Arial" w:hAnsi="Arial"/>
                <w:b/>
                <w:noProof/>
              </w:rPr>
              <w:t>Cláusula 13.ª</w:t>
            </w:r>
            <w:r w:rsidR="009849E1">
              <w:rPr>
                <w:noProof/>
                <w:webHidden/>
              </w:rPr>
              <w:tab/>
            </w:r>
            <w:r w:rsidR="009849E1">
              <w:rPr>
                <w:noProof/>
                <w:webHidden/>
              </w:rPr>
              <w:fldChar w:fldCharType="begin"/>
            </w:r>
            <w:r w:rsidR="009849E1">
              <w:rPr>
                <w:noProof/>
                <w:webHidden/>
              </w:rPr>
              <w:instrText xml:space="preserve"> PAGEREF _Toc105581051 \h </w:instrText>
            </w:r>
            <w:r w:rsidR="009849E1">
              <w:rPr>
                <w:noProof/>
                <w:webHidden/>
              </w:rPr>
            </w:r>
            <w:r w:rsidR="009849E1">
              <w:rPr>
                <w:noProof/>
                <w:webHidden/>
              </w:rPr>
              <w:fldChar w:fldCharType="separate"/>
            </w:r>
            <w:r w:rsidR="009849E1">
              <w:rPr>
                <w:noProof/>
                <w:webHidden/>
              </w:rPr>
              <w:t>15</w:t>
            </w:r>
            <w:r w:rsidR="009849E1">
              <w:rPr>
                <w:noProof/>
                <w:webHidden/>
              </w:rPr>
              <w:fldChar w:fldCharType="end"/>
            </w:r>
          </w:hyperlink>
        </w:p>
        <w:p w14:paraId="4DC15134" w14:textId="0898DE17" w:rsidR="009849E1" w:rsidRDefault="008A07F4">
          <w:pPr>
            <w:pStyle w:val="ndice3"/>
            <w:tabs>
              <w:tab w:val="right" w:leader="dot" w:pos="8494"/>
            </w:tabs>
            <w:rPr>
              <w:rFonts w:cstheme="minorBidi"/>
              <w:noProof/>
            </w:rPr>
          </w:pPr>
          <w:hyperlink w:anchor="_Toc105581052" w:history="1">
            <w:r w:rsidR="009849E1" w:rsidRPr="001C1565">
              <w:rPr>
                <w:rStyle w:val="Hiperligao"/>
                <w:rFonts w:ascii="Arial" w:hAnsi="Arial" w:cs="Arial"/>
                <w:b/>
                <w:noProof/>
              </w:rPr>
              <w:t>Multas por violações dos prazos contratuais</w:t>
            </w:r>
            <w:r w:rsidR="009849E1">
              <w:rPr>
                <w:noProof/>
                <w:webHidden/>
              </w:rPr>
              <w:tab/>
            </w:r>
            <w:r w:rsidR="009849E1">
              <w:rPr>
                <w:noProof/>
                <w:webHidden/>
              </w:rPr>
              <w:fldChar w:fldCharType="begin"/>
            </w:r>
            <w:r w:rsidR="009849E1">
              <w:rPr>
                <w:noProof/>
                <w:webHidden/>
              </w:rPr>
              <w:instrText xml:space="preserve"> PAGEREF _Toc105581052 \h </w:instrText>
            </w:r>
            <w:r w:rsidR="009849E1">
              <w:rPr>
                <w:noProof/>
                <w:webHidden/>
              </w:rPr>
            </w:r>
            <w:r w:rsidR="009849E1">
              <w:rPr>
                <w:noProof/>
                <w:webHidden/>
              </w:rPr>
              <w:fldChar w:fldCharType="separate"/>
            </w:r>
            <w:r w:rsidR="009849E1">
              <w:rPr>
                <w:noProof/>
                <w:webHidden/>
              </w:rPr>
              <w:t>15</w:t>
            </w:r>
            <w:r w:rsidR="009849E1">
              <w:rPr>
                <w:noProof/>
                <w:webHidden/>
              </w:rPr>
              <w:fldChar w:fldCharType="end"/>
            </w:r>
          </w:hyperlink>
        </w:p>
        <w:p w14:paraId="0C551D0C" w14:textId="5717E522" w:rsidR="009849E1" w:rsidRDefault="008A07F4">
          <w:pPr>
            <w:pStyle w:val="ndice3"/>
            <w:tabs>
              <w:tab w:val="right" w:leader="dot" w:pos="8494"/>
            </w:tabs>
            <w:rPr>
              <w:rFonts w:cstheme="minorBidi"/>
              <w:noProof/>
            </w:rPr>
          </w:pPr>
          <w:hyperlink w:anchor="_Toc105581053" w:history="1">
            <w:r w:rsidR="009849E1" w:rsidRPr="001C1565">
              <w:rPr>
                <w:rStyle w:val="Hiperligao"/>
                <w:rFonts w:ascii="Arial" w:hAnsi="Arial" w:cs="Arial"/>
                <w:b/>
                <w:noProof/>
              </w:rPr>
              <w:t>Cláusula 14.ª</w:t>
            </w:r>
            <w:r w:rsidR="009849E1">
              <w:rPr>
                <w:noProof/>
                <w:webHidden/>
              </w:rPr>
              <w:tab/>
            </w:r>
            <w:r w:rsidR="009849E1">
              <w:rPr>
                <w:noProof/>
                <w:webHidden/>
              </w:rPr>
              <w:fldChar w:fldCharType="begin"/>
            </w:r>
            <w:r w:rsidR="009849E1">
              <w:rPr>
                <w:noProof/>
                <w:webHidden/>
              </w:rPr>
              <w:instrText xml:space="preserve"> PAGEREF _Toc105581053 \h </w:instrText>
            </w:r>
            <w:r w:rsidR="009849E1">
              <w:rPr>
                <w:noProof/>
                <w:webHidden/>
              </w:rPr>
            </w:r>
            <w:r w:rsidR="009849E1">
              <w:rPr>
                <w:noProof/>
                <w:webHidden/>
              </w:rPr>
              <w:fldChar w:fldCharType="separate"/>
            </w:r>
            <w:r w:rsidR="009849E1">
              <w:rPr>
                <w:noProof/>
                <w:webHidden/>
              </w:rPr>
              <w:t>15</w:t>
            </w:r>
            <w:r w:rsidR="009849E1">
              <w:rPr>
                <w:noProof/>
                <w:webHidden/>
              </w:rPr>
              <w:fldChar w:fldCharType="end"/>
            </w:r>
          </w:hyperlink>
        </w:p>
        <w:p w14:paraId="38481114" w14:textId="10E657C9" w:rsidR="009849E1" w:rsidRDefault="008A07F4">
          <w:pPr>
            <w:pStyle w:val="ndice3"/>
            <w:tabs>
              <w:tab w:val="right" w:leader="dot" w:pos="8494"/>
            </w:tabs>
            <w:rPr>
              <w:rFonts w:cstheme="minorBidi"/>
              <w:noProof/>
            </w:rPr>
          </w:pPr>
          <w:hyperlink w:anchor="_Toc105581054" w:history="1">
            <w:r w:rsidR="009849E1" w:rsidRPr="001C1565">
              <w:rPr>
                <w:rStyle w:val="Hiperligao"/>
                <w:rFonts w:ascii="Arial" w:hAnsi="Arial" w:cs="Arial"/>
                <w:b/>
                <w:noProof/>
              </w:rPr>
              <w:t>Atos e direitos de terceiros</w:t>
            </w:r>
            <w:r w:rsidR="009849E1">
              <w:rPr>
                <w:noProof/>
                <w:webHidden/>
              </w:rPr>
              <w:tab/>
            </w:r>
            <w:r w:rsidR="009849E1">
              <w:rPr>
                <w:noProof/>
                <w:webHidden/>
              </w:rPr>
              <w:fldChar w:fldCharType="begin"/>
            </w:r>
            <w:r w:rsidR="009849E1">
              <w:rPr>
                <w:noProof/>
                <w:webHidden/>
              </w:rPr>
              <w:instrText xml:space="preserve"> PAGEREF _Toc105581054 \h </w:instrText>
            </w:r>
            <w:r w:rsidR="009849E1">
              <w:rPr>
                <w:noProof/>
                <w:webHidden/>
              </w:rPr>
            </w:r>
            <w:r w:rsidR="009849E1">
              <w:rPr>
                <w:noProof/>
                <w:webHidden/>
              </w:rPr>
              <w:fldChar w:fldCharType="separate"/>
            </w:r>
            <w:r w:rsidR="009849E1">
              <w:rPr>
                <w:noProof/>
                <w:webHidden/>
              </w:rPr>
              <w:t>15</w:t>
            </w:r>
            <w:r w:rsidR="009849E1">
              <w:rPr>
                <w:noProof/>
                <w:webHidden/>
              </w:rPr>
              <w:fldChar w:fldCharType="end"/>
            </w:r>
          </w:hyperlink>
        </w:p>
        <w:p w14:paraId="3FC3FD30" w14:textId="79103E8A" w:rsidR="009849E1" w:rsidRDefault="008A07F4">
          <w:pPr>
            <w:pStyle w:val="ndice2"/>
            <w:tabs>
              <w:tab w:val="right" w:leader="dot" w:pos="8494"/>
            </w:tabs>
            <w:rPr>
              <w:rFonts w:cstheme="minorBidi"/>
              <w:noProof/>
            </w:rPr>
          </w:pPr>
          <w:hyperlink w:anchor="_Toc105581055" w:history="1">
            <w:r w:rsidR="009849E1" w:rsidRPr="001C1565">
              <w:rPr>
                <w:rStyle w:val="Hiperligao"/>
                <w:rFonts w:ascii="Arial" w:hAnsi="Arial" w:cs="Arial"/>
                <w:b/>
                <w:noProof/>
              </w:rPr>
              <w:t>Secção III</w:t>
            </w:r>
            <w:r w:rsidR="009849E1">
              <w:rPr>
                <w:noProof/>
                <w:webHidden/>
              </w:rPr>
              <w:tab/>
            </w:r>
            <w:r w:rsidR="009849E1">
              <w:rPr>
                <w:noProof/>
                <w:webHidden/>
              </w:rPr>
              <w:fldChar w:fldCharType="begin"/>
            </w:r>
            <w:r w:rsidR="009849E1">
              <w:rPr>
                <w:noProof/>
                <w:webHidden/>
              </w:rPr>
              <w:instrText xml:space="preserve"> PAGEREF _Toc105581055 \h </w:instrText>
            </w:r>
            <w:r w:rsidR="009849E1">
              <w:rPr>
                <w:noProof/>
                <w:webHidden/>
              </w:rPr>
            </w:r>
            <w:r w:rsidR="009849E1">
              <w:rPr>
                <w:noProof/>
                <w:webHidden/>
              </w:rPr>
              <w:fldChar w:fldCharType="separate"/>
            </w:r>
            <w:r w:rsidR="009849E1">
              <w:rPr>
                <w:noProof/>
                <w:webHidden/>
              </w:rPr>
              <w:t>15</w:t>
            </w:r>
            <w:r w:rsidR="009849E1">
              <w:rPr>
                <w:noProof/>
                <w:webHidden/>
              </w:rPr>
              <w:fldChar w:fldCharType="end"/>
            </w:r>
          </w:hyperlink>
        </w:p>
        <w:p w14:paraId="5CD4FADE" w14:textId="7430E42A" w:rsidR="009849E1" w:rsidRDefault="008A07F4">
          <w:pPr>
            <w:pStyle w:val="ndice2"/>
            <w:tabs>
              <w:tab w:val="right" w:leader="dot" w:pos="8494"/>
            </w:tabs>
            <w:rPr>
              <w:rFonts w:cstheme="minorBidi"/>
              <w:noProof/>
            </w:rPr>
          </w:pPr>
          <w:hyperlink w:anchor="_Toc105581056" w:history="1">
            <w:r w:rsidR="009849E1" w:rsidRPr="001C1565">
              <w:rPr>
                <w:rStyle w:val="Hiperligao"/>
                <w:rFonts w:ascii="Arial" w:hAnsi="Arial" w:cs="Arial"/>
                <w:b/>
                <w:noProof/>
              </w:rPr>
              <w:t>Condições de execução da empreitada</w:t>
            </w:r>
            <w:r w:rsidR="009849E1">
              <w:rPr>
                <w:noProof/>
                <w:webHidden/>
              </w:rPr>
              <w:tab/>
            </w:r>
            <w:r w:rsidR="009849E1">
              <w:rPr>
                <w:noProof/>
                <w:webHidden/>
              </w:rPr>
              <w:fldChar w:fldCharType="begin"/>
            </w:r>
            <w:r w:rsidR="009849E1">
              <w:rPr>
                <w:noProof/>
                <w:webHidden/>
              </w:rPr>
              <w:instrText xml:space="preserve"> PAGEREF _Toc105581056 \h </w:instrText>
            </w:r>
            <w:r w:rsidR="009849E1">
              <w:rPr>
                <w:noProof/>
                <w:webHidden/>
              </w:rPr>
            </w:r>
            <w:r w:rsidR="009849E1">
              <w:rPr>
                <w:noProof/>
                <w:webHidden/>
              </w:rPr>
              <w:fldChar w:fldCharType="separate"/>
            </w:r>
            <w:r w:rsidR="009849E1">
              <w:rPr>
                <w:noProof/>
                <w:webHidden/>
              </w:rPr>
              <w:t>15</w:t>
            </w:r>
            <w:r w:rsidR="009849E1">
              <w:rPr>
                <w:noProof/>
                <w:webHidden/>
              </w:rPr>
              <w:fldChar w:fldCharType="end"/>
            </w:r>
          </w:hyperlink>
        </w:p>
        <w:p w14:paraId="71A90E15" w14:textId="22B46C12" w:rsidR="009849E1" w:rsidRDefault="008A07F4">
          <w:pPr>
            <w:pStyle w:val="ndice3"/>
            <w:tabs>
              <w:tab w:val="right" w:leader="dot" w:pos="8494"/>
            </w:tabs>
            <w:rPr>
              <w:rFonts w:cstheme="minorBidi"/>
              <w:noProof/>
            </w:rPr>
          </w:pPr>
          <w:hyperlink w:anchor="_Toc105581057" w:history="1">
            <w:r w:rsidR="009849E1" w:rsidRPr="001C1565">
              <w:rPr>
                <w:rStyle w:val="Hiperligao"/>
                <w:rFonts w:ascii="Arial" w:hAnsi="Arial" w:cs="Arial"/>
                <w:b/>
                <w:noProof/>
              </w:rPr>
              <w:t>Cláusula 15.ª</w:t>
            </w:r>
            <w:r w:rsidR="009849E1">
              <w:rPr>
                <w:noProof/>
                <w:webHidden/>
              </w:rPr>
              <w:tab/>
            </w:r>
            <w:r w:rsidR="009849E1">
              <w:rPr>
                <w:noProof/>
                <w:webHidden/>
              </w:rPr>
              <w:fldChar w:fldCharType="begin"/>
            </w:r>
            <w:r w:rsidR="009849E1">
              <w:rPr>
                <w:noProof/>
                <w:webHidden/>
              </w:rPr>
              <w:instrText xml:space="preserve"> PAGEREF _Toc105581057 \h </w:instrText>
            </w:r>
            <w:r w:rsidR="009849E1">
              <w:rPr>
                <w:noProof/>
                <w:webHidden/>
              </w:rPr>
            </w:r>
            <w:r w:rsidR="009849E1">
              <w:rPr>
                <w:noProof/>
                <w:webHidden/>
              </w:rPr>
              <w:fldChar w:fldCharType="separate"/>
            </w:r>
            <w:r w:rsidR="009849E1">
              <w:rPr>
                <w:noProof/>
                <w:webHidden/>
              </w:rPr>
              <w:t>15</w:t>
            </w:r>
            <w:r w:rsidR="009849E1">
              <w:rPr>
                <w:noProof/>
                <w:webHidden/>
              </w:rPr>
              <w:fldChar w:fldCharType="end"/>
            </w:r>
          </w:hyperlink>
        </w:p>
        <w:p w14:paraId="7D8E29FF" w14:textId="40E11C53" w:rsidR="009849E1" w:rsidRDefault="008A07F4">
          <w:pPr>
            <w:pStyle w:val="ndice3"/>
            <w:tabs>
              <w:tab w:val="right" w:leader="dot" w:pos="8494"/>
            </w:tabs>
            <w:rPr>
              <w:rFonts w:cstheme="minorBidi"/>
              <w:noProof/>
            </w:rPr>
          </w:pPr>
          <w:hyperlink w:anchor="_Toc105581058" w:history="1">
            <w:r w:rsidR="009849E1" w:rsidRPr="001C1565">
              <w:rPr>
                <w:rStyle w:val="Hiperligao"/>
                <w:rFonts w:ascii="Arial" w:hAnsi="Arial" w:cs="Arial"/>
                <w:b/>
                <w:noProof/>
              </w:rPr>
              <w:t>Condições gerais de execução dos trabalhos</w:t>
            </w:r>
            <w:r w:rsidR="009849E1">
              <w:rPr>
                <w:noProof/>
                <w:webHidden/>
              </w:rPr>
              <w:tab/>
            </w:r>
            <w:r w:rsidR="009849E1">
              <w:rPr>
                <w:noProof/>
                <w:webHidden/>
              </w:rPr>
              <w:fldChar w:fldCharType="begin"/>
            </w:r>
            <w:r w:rsidR="009849E1">
              <w:rPr>
                <w:noProof/>
                <w:webHidden/>
              </w:rPr>
              <w:instrText xml:space="preserve"> PAGEREF _Toc105581058 \h </w:instrText>
            </w:r>
            <w:r w:rsidR="009849E1">
              <w:rPr>
                <w:noProof/>
                <w:webHidden/>
              </w:rPr>
            </w:r>
            <w:r w:rsidR="009849E1">
              <w:rPr>
                <w:noProof/>
                <w:webHidden/>
              </w:rPr>
              <w:fldChar w:fldCharType="separate"/>
            </w:r>
            <w:r w:rsidR="009849E1">
              <w:rPr>
                <w:noProof/>
                <w:webHidden/>
              </w:rPr>
              <w:t>15</w:t>
            </w:r>
            <w:r w:rsidR="009849E1">
              <w:rPr>
                <w:noProof/>
                <w:webHidden/>
              </w:rPr>
              <w:fldChar w:fldCharType="end"/>
            </w:r>
          </w:hyperlink>
        </w:p>
        <w:p w14:paraId="51EE0AE8" w14:textId="461F45FE" w:rsidR="009849E1" w:rsidRDefault="008A07F4">
          <w:pPr>
            <w:pStyle w:val="ndice3"/>
            <w:tabs>
              <w:tab w:val="right" w:leader="dot" w:pos="8494"/>
            </w:tabs>
            <w:rPr>
              <w:rFonts w:cstheme="minorBidi"/>
              <w:noProof/>
            </w:rPr>
          </w:pPr>
          <w:hyperlink w:anchor="_Toc105581059" w:history="1">
            <w:r w:rsidR="009849E1" w:rsidRPr="001C1565">
              <w:rPr>
                <w:rStyle w:val="Hiperligao"/>
                <w:rFonts w:ascii="Arial" w:hAnsi="Arial" w:cs="Arial"/>
                <w:b/>
                <w:noProof/>
              </w:rPr>
              <w:t>Cláusula 16.ª</w:t>
            </w:r>
            <w:r w:rsidR="009849E1">
              <w:rPr>
                <w:noProof/>
                <w:webHidden/>
              </w:rPr>
              <w:tab/>
            </w:r>
            <w:r w:rsidR="009849E1">
              <w:rPr>
                <w:noProof/>
                <w:webHidden/>
              </w:rPr>
              <w:fldChar w:fldCharType="begin"/>
            </w:r>
            <w:r w:rsidR="009849E1">
              <w:rPr>
                <w:noProof/>
                <w:webHidden/>
              </w:rPr>
              <w:instrText xml:space="preserve"> PAGEREF _Toc105581059 \h </w:instrText>
            </w:r>
            <w:r w:rsidR="009849E1">
              <w:rPr>
                <w:noProof/>
                <w:webHidden/>
              </w:rPr>
            </w:r>
            <w:r w:rsidR="009849E1">
              <w:rPr>
                <w:noProof/>
                <w:webHidden/>
              </w:rPr>
              <w:fldChar w:fldCharType="separate"/>
            </w:r>
            <w:r w:rsidR="009849E1">
              <w:rPr>
                <w:noProof/>
                <w:webHidden/>
              </w:rPr>
              <w:t>16</w:t>
            </w:r>
            <w:r w:rsidR="009849E1">
              <w:rPr>
                <w:noProof/>
                <w:webHidden/>
              </w:rPr>
              <w:fldChar w:fldCharType="end"/>
            </w:r>
          </w:hyperlink>
        </w:p>
        <w:p w14:paraId="34253615" w14:textId="2C686E89" w:rsidR="009849E1" w:rsidRDefault="008A07F4">
          <w:pPr>
            <w:pStyle w:val="ndice3"/>
            <w:tabs>
              <w:tab w:val="right" w:leader="dot" w:pos="8494"/>
            </w:tabs>
            <w:rPr>
              <w:rFonts w:cstheme="minorBidi"/>
              <w:noProof/>
            </w:rPr>
          </w:pPr>
          <w:hyperlink w:anchor="_Toc105581060" w:history="1">
            <w:r w:rsidR="009849E1" w:rsidRPr="001C1565">
              <w:rPr>
                <w:rStyle w:val="Hiperligao"/>
                <w:rFonts w:ascii="Arial" w:hAnsi="Arial" w:cs="Arial"/>
                <w:b/>
                <w:noProof/>
              </w:rPr>
              <w:t>Especificações dos equipamentos, dos materiais</w:t>
            </w:r>
            <w:r w:rsidR="009849E1">
              <w:rPr>
                <w:noProof/>
                <w:webHidden/>
              </w:rPr>
              <w:tab/>
            </w:r>
            <w:r w:rsidR="009849E1">
              <w:rPr>
                <w:noProof/>
                <w:webHidden/>
              </w:rPr>
              <w:fldChar w:fldCharType="begin"/>
            </w:r>
            <w:r w:rsidR="009849E1">
              <w:rPr>
                <w:noProof/>
                <w:webHidden/>
              </w:rPr>
              <w:instrText xml:space="preserve"> PAGEREF _Toc105581060 \h </w:instrText>
            </w:r>
            <w:r w:rsidR="009849E1">
              <w:rPr>
                <w:noProof/>
                <w:webHidden/>
              </w:rPr>
            </w:r>
            <w:r w:rsidR="009849E1">
              <w:rPr>
                <w:noProof/>
                <w:webHidden/>
              </w:rPr>
              <w:fldChar w:fldCharType="separate"/>
            </w:r>
            <w:r w:rsidR="009849E1">
              <w:rPr>
                <w:noProof/>
                <w:webHidden/>
              </w:rPr>
              <w:t>16</w:t>
            </w:r>
            <w:r w:rsidR="009849E1">
              <w:rPr>
                <w:noProof/>
                <w:webHidden/>
              </w:rPr>
              <w:fldChar w:fldCharType="end"/>
            </w:r>
          </w:hyperlink>
        </w:p>
        <w:p w14:paraId="12988844" w14:textId="6E77302A" w:rsidR="009849E1" w:rsidRDefault="008A07F4">
          <w:pPr>
            <w:pStyle w:val="ndice3"/>
            <w:tabs>
              <w:tab w:val="right" w:leader="dot" w:pos="8494"/>
            </w:tabs>
            <w:rPr>
              <w:rFonts w:cstheme="minorBidi"/>
              <w:noProof/>
            </w:rPr>
          </w:pPr>
          <w:hyperlink w:anchor="_Toc105581061" w:history="1">
            <w:r w:rsidR="009849E1" w:rsidRPr="001C1565">
              <w:rPr>
                <w:rStyle w:val="Hiperligao"/>
                <w:rFonts w:ascii="Arial" w:hAnsi="Arial" w:cs="Arial"/>
                <w:b/>
                <w:noProof/>
              </w:rPr>
              <w:t>e elementos de construção</w:t>
            </w:r>
            <w:r w:rsidR="009849E1">
              <w:rPr>
                <w:noProof/>
                <w:webHidden/>
              </w:rPr>
              <w:tab/>
            </w:r>
            <w:r w:rsidR="009849E1">
              <w:rPr>
                <w:noProof/>
                <w:webHidden/>
              </w:rPr>
              <w:fldChar w:fldCharType="begin"/>
            </w:r>
            <w:r w:rsidR="009849E1">
              <w:rPr>
                <w:noProof/>
                <w:webHidden/>
              </w:rPr>
              <w:instrText xml:space="preserve"> PAGEREF _Toc105581061 \h </w:instrText>
            </w:r>
            <w:r w:rsidR="009849E1">
              <w:rPr>
                <w:noProof/>
                <w:webHidden/>
              </w:rPr>
            </w:r>
            <w:r w:rsidR="009849E1">
              <w:rPr>
                <w:noProof/>
                <w:webHidden/>
              </w:rPr>
              <w:fldChar w:fldCharType="separate"/>
            </w:r>
            <w:r w:rsidR="009849E1">
              <w:rPr>
                <w:noProof/>
                <w:webHidden/>
              </w:rPr>
              <w:t>16</w:t>
            </w:r>
            <w:r w:rsidR="009849E1">
              <w:rPr>
                <w:noProof/>
                <w:webHidden/>
              </w:rPr>
              <w:fldChar w:fldCharType="end"/>
            </w:r>
          </w:hyperlink>
        </w:p>
        <w:p w14:paraId="00B05ADE" w14:textId="14EAC2BA" w:rsidR="009849E1" w:rsidRDefault="008A07F4">
          <w:pPr>
            <w:pStyle w:val="ndice3"/>
            <w:tabs>
              <w:tab w:val="right" w:leader="dot" w:pos="8494"/>
            </w:tabs>
            <w:rPr>
              <w:rFonts w:cstheme="minorBidi"/>
              <w:noProof/>
            </w:rPr>
          </w:pPr>
          <w:hyperlink w:anchor="_Toc105581062" w:history="1">
            <w:r w:rsidR="009849E1" w:rsidRPr="001C1565">
              <w:rPr>
                <w:rStyle w:val="Hiperligao"/>
                <w:rFonts w:ascii="Arial" w:hAnsi="Arial" w:cs="Arial"/>
                <w:b/>
                <w:noProof/>
              </w:rPr>
              <w:t>Cláusula 17.ª</w:t>
            </w:r>
            <w:r w:rsidR="009849E1">
              <w:rPr>
                <w:noProof/>
                <w:webHidden/>
              </w:rPr>
              <w:tab/>
            </w:r>
            <w:r w:rsidR="009849E1">
              <w:rPr>
                <w:noProof/>
                <w:webHidden/>
              </w:rPr>
              <w:fldChar w:fldCharType="begin"/>
            </w:r>
            <w:r w:rsidR="009849E1">
              <w:rPr>
                <w:noProof/>
                <w:webHidden/>
              </w:rPr>
              <w:instrText xml:space="preserve"> PAGEREF _Toc105581062 \h </w:instrText>
            </w:r>
            <w:r w:rsidR="009849E1">
              <w:rPr>
                <w:noProof/>
                <w:webHidden/>
              </w:rPr>
            </w:r>
            <w:r w:rsidR="009849E1">
              <w:rPr>
                <w:noProof/>
                <w:webHidden/>
              </w:rPr>
              <w:fldChar w:fldCharType="separate"/>
            </w:r>
            <w:r w:rsidR="009849E1">
              <w:rPr>
                <w:noProof/>
                <w:webHidden/>
              </w:rPr>
              <w:t>17</w:t>
            </w:r>
            <w:r w:rsidR="009849E1">
              <w:rPr>
                <w:noProof/>
                <w:webHidden/>
              </w:rPr>
              <w:fldChar w:fldCharType="end"/>
            </w:r>
          </w:hyperlink>
        </w:p>
        <w:p w14:paraId="089AB90A" w14:textId="33A0E3AE" w:rsidR="009849E1" w:rsidRDefault="008A07F4">
          <w:pPr>
            <w:pStyle w:val="ndice3"/>
            <w:tabs>
              <w:tab w:val="right" w:leader="dot" w:pos="8494"/>
            </w:tabs>
            <w:rPr>
              <w:rFonts w:cstheme="minorBidi"/>
              <w:noProof/>
            </w:rPr>
          </w:pPr>
          <w:hyperlink w:anchor="_Toc105581063" w:history="1">
            <w:r w:rsidR="009849E1" w:rsidRPr="001C1565">
              <w:rPr>
                <w:rStyle w:val="Hiperligao"/>
                <w:rFonts w:ascii="Arial" w:hAnsi="Arial" w:cs="Arial"/>
                <w:b/>
                <w:noProof/>
              </w:rPr>
              <w:t>Materiais e elementos de construção</w:t>
            </w:r>
            <w:r w:rsidR="009849E1">
              <w:rPr>
                <w:noProof/>
                <w:webHidden/>
              </w:rPr>
              <w:tab/>
            </w:r>
            <w:r w:rsidR="009849E1">
              <w:rPr>
                <w:noProof/>
                <w:webHidden/>
              </w:rPr>
              <w:fldChar w:fldCharType="begin"/>
            </w:r>
            <w:r w:rsidR="009849E1">
              <w:rPr>
                <w:noProof/>
                <w:webHidden/>
              </w:rPr>
              <w:instrText xml:space="preserve"> PAGEREF _Toc105581063 \h </w:instrText>
            </w:r>
            <w:r w:rsidR="009849E1">
              <w:rPr>
                <w:noProof/>
                <w:webHidden/>
              </w:rPr>
            </w:r>
            <w:r w:rsidR="009849E1">
              <w:rPr>
                <w:noProof/>
                <w:webHidden/>
              </w:rPr>
              <w:fldChar w:fldCharType="separate"/>
            </w:r>
            <w:r w:rsidR="009849E1">
              <w:rPr>
                <w:noProof/>
                <w:webHidden/>
              </w:rPr>
              <w:t>17</w:t>
            </w:r>
            <w:r w:rsidR="009849E1">
              <w:rPr>
                <w:noProof/>
                <w:webHidden/>
              </w:rPr>
              <w:fldChar w:fldCharType="end"/>
            </w:r>
          </w:hyperlink>
        </w:p>
        <w:p w14:paraId="32B96590" w14:textId="60CF30AF" w:rsidR="009849E1" w:rsidRDefault="008A07F4">
          <w:pPr>
            <w:pStyle w:val="ndice3"/>
            <w:tabs>
              <w:tab w:val="right" w:leader="dot" w:pos="8494"/>
            </w:tabs>
            <w:rPr>
              <w:rFonts w:cstheme="minorBidi"/>
              <w:noProof/>
            </w:rPr>
          </w:pPr>
          <w:hyperlink w:anchor="_Toc105581064" w:history="1">
            <w:r w:rsidR="009849E1" w:rsidRPr="001C1565">
              <w:rPr>
                <w:rStyle w:val="Hiperligao"/>
                <w:rFonts w:ascii="Arial" w:hAnsi="Arial" w:cs="Arial"/>
                <w:b/>
                <w:noProof/>
              </w:rPr>
              <w:t>pertencentes ao dono da obra</w:t>
            </w:r>
            <w:r w:rsidR="009849E1">
              <w:rPr>
                <w:noProof/>
                <w:webHidden/>
              </w:rPr>
              <w:tab/>
            </w:r>
            <w:r w:rsidR="009849E1">
              <w:rPr>
                <w:noProof/>
                <w:webHidden/>
              </w:rPr>
              <w:fldChar w:fldCharType="begin"/>
            </w:r>
            <w:r w:rsidR="009849E1">
              <w:rPr>
                <w:noProof/>
                <w:webHidden/>
              </w:rPr>
              <w:instrText xml:space="preserve"> PAGEREF _Toc105581064 \h </w:instrText>
            </w:r>
            <w:r w:rsidR="009849E1">
              <w:rPr>
                <w:noProof/>
                <w:webHidden/>
              </w:rPr>
            </w:r>
            <w:r w:rsidR="009849E1">
              <w:rPr>
                <w:noProof/>
                <w:webHidden/>
              </w:rPr>
              <w:fldChar w:fldCharType="separate"/>
            </w:r>
            <w:r w:rsidR="009849E1">
              <w:rPr>
                <w:noProof/>
                <w:webHidden/>
              </w:rPr>
              <w:t>17</w:t>
            </w:r>
            <w:r w:rsidR="009849E1">
              <w:rPr>
                <w:noProof/>
                <w:webHidden/>
              </w:rPr>
              <w:fldChar w:fldCharType="end"/>
            </w:r>
          </w:hyperlink>
        </w:p>
        <w:p w14:paraId="0D7A1BBF" w14:textId="096D7FCB" w:rsidR="009849E1" w:rsidRDefault="008A07F4">
          <w:pPr>
            <w:pStyle w:val="ndice3"/>
            <w:tabs>
              <w:tab w:val="right" w:leader="dot" w:pos="8494"/>
            </w:tabs>
            <w:rPr>
              <w:rFonts w:cstheme="minorBidi"/>
              <w:noProof/>
            </w:rPr>
          </w:pPr>
          <w:hyperlink w:anchor="_Toc105581065" w:history="1">
            <w:r w:rsidR="009849E1" w:rsidRPr="001C1565">
              <w:rPr>
                <w:rStyle w:val="Hiperligao"/>
                <w:rFonts w:ascii="Arial" w:hAnsi="Arial" w:cs="Arial"/>
                <w:b/>
                <w:noProof/>
              </w:rPr>
              <w:t>Cláusula 18.ª</w:t>
            </w:r>
            <w:r w:rsidR="009849E1">
              <w:rPr>
                <w:noProof/>
                <w:webHidden/>
              </w:rPr>
              <w:tab/>
            </w:r>
            <w:r w:rsidR="009849E1">
              <w:rPr>
                <w:noProof/>
                <w:webHidden/>
              </w:rPr>
              <w:fldChar w:fldCharType="begin"/>
            </w:r>
            <w:r w:rsidR="009849E1">
              <w:rPr>
                <w:noProof/>
                <w:webHidden/>
              </w:rPr>
              <w:instrText xml:space="preserve"> PAGEREF _Toc105581065 \h </w:instrText>
            </w:r>
            <w:r w:rsidR="009849E1">
              <w:rPr>
                <w:noProof/>
                <w:webHidden/>
              </w:rPr>
            </w:r>
            <w:r w:rsidR="009849E1">
              <w:rPr>
                <w:noProof/>
                <w:webHidden/>
              </w:rPr>
              <w:fldChar w:fldCharType="separate"/>
            </w:r>
            <w:r w:rsidR="009849E1">
              <w:rPr>
                <w:noProof/>
                <w:webHidden/>
              </w:rPr>
              <w:t>18</w:t>
            </w:r>
            <w:r w:rsidR="009849E1">
              <w:rPr>
                <w:noProof/>
                <w:webHidden/>
              </w:rPr>
              <w:fldChar w:fldCharType="end"/>
            </w:r>
          </w:hyperlink>
        </w:p>
        <w:p w14:paraId="208722BA" w14:textId="32F2DC91" w:rsidR="009849E1" w:rsidRDefault="008A07F4">
          <w:pPr>
            <w:pStyle w:val="ndice3"/>
            <w:tabs>
              <w:tab w:val="right" w:leader="dot" w:pos="8494"/>
            </w:tabs>
            <w:rPr>
              <w:rFonts w:cstheme="minorBidi"/>
              <w:noProof/>
            </w:rPr>
          </w:pPr>
          <w:hyperlink w:anchor="_Toc105581066" w:history="1">
            <w:r w:rsidR="009849E1" w:rsidRPr="001C1565">
              <w:rPr>
                <w:rStyle w:val="Hiperligao"/>
                <w:rFonts w:ascii="Arial" w:hAnsi="Arial" w:cs="Arial"/>
                <w:b/>
                <w:noProof/>
              </w:rPr>
              <w:t>Aprovação de equipamentos, materiais</w:t>
            </w:r>
            <w:r w:rsidR="009849E1">
              <w:rPr>
                <w:noProof/>
                <w:webHidden/>
              </w:rPr>
              <w:tab/>
            </w:r>
            <w:r w:rsidR="009849E1">
              <w:rPr>
                <w:noProof/>
                <w:webHidden/>
              </w:rPr>
              <w:fldChar w:fldCharType="begin"/>
            </w:r>
            <w:r w:rsidR="009849E1">
              <w:rPr>
                <w:noProof/>
                <w:webHidden/>
              </w:rPr>
              <w:instrText xml:space="preserve"> PAGEREF _Toc105581066 \h </w:instrText>
            </w:r>
            <w:r w:rsidR="009849E1">
              <w:rPr>
                <w:noProof/>
                <w:webHidden/>
              </w:rPr>
            </w:r>
            <w:r w:rsidR="009849E1">
              <w:rPr>
                <w:noProof/>
                <w:webHidden/>
              </w:rPr>
              <w:fldChar w:fldCharType="separate"/>
            </w:r>
            <w:r w:rsidR="009849E1">
              <w:rPr>
                <w:noProof/>
                <w:webHidden/>
              </w:rPr>
              <w:t>18</w:t>
            </w:r>
            <w:r w:rsidR="009849E1">
              <w:rPr>
                <w:noProof/>
                <w:webHidden/>
              </w:rPr>
              <w:fldChar w:fldCharType="end"/>
            </w:r>
          </w:hyperlink>
        </w:p>
        <w:p w14:paraId="7B4BFB77" w14:textId="280AB731" w:rsidR="009849E1" w:rsidRDefault="008A07F4">
          <w:pPr>
            <w:pStyle w:val="ndice3"/>
            <w:tabs>
              <w:tab w:val="right" w:leader="dot" w:pos="8494"/>
            </w:tabs>
            <w:rPr>
              <w:rFonts w:cstheme="minorBidi"/>
              <w:noProof/>
            </w:rPr>
          </w:pPr>
          <w:hyperlink w:anchor="_Toc105581067" w:history="1">
            <w:r w:rsidR="009849E1" w:rsidRPr="001C1565">
              <w:rPr>
                <w:rStyle w:val="Hiperligao"/>
                <w:rFonts w:ascii="Arial" w:hAnsi="Arial" w:cs="Arial"/>
                <w:b/>
                <w:noProof/>
              </w:rPr>
              <w:t>e elementos construção</w:t>
            </w:r>
            <w:r w:rsidR="009849E1">
              <w:rPr>
                <w:noProof/>
                <w:webHidden/>
              </w:rPr>
              <w:tab/>
            </w:r>
            <w:r w:rsidR="009849E1">
              <w:rPr>
                <w:noProof/>
                <w:webHidden/>
              </w:rPr>
              <w:fldChar w:fldCharType="begin"/>
            </w:r>
            <w:r w:rsidR="009849E1">
              <w:rPr>
                <w:noProof/>
                <w:webHidden/>
              </w:rPr>
              <w:instrText xml:space="preserve"> PAGEREF _Toc105581067 \h </w:instrText>
            </w:r>
            <w:r w:rsidR="009849E1">
              <w:rPr>
                <w:noProof/>
                <w:webHidden/>
              </w:rPr>
            </w:r>
            <w:r w:rsidR="009849E1">
              <w:rPr>
                <w:noProof/>
                <w:webHidden/>
              </w:rPr>
              <w:fldChar w:fldCharType="separate"/>
            </w:r>
            <w:r w:rsidR="009849E1">
              <w:rPr>
                <w:noProof/>
                <w:webHidden/>
              </w:rPr>
              <w:t>18</w:t>
            </w:r>
            <w:r w:rsidR="009849E1">
              <w:rPr>
                <w:noProof/>
                <w:webHidden/>
              </w:rPr>
              <w:fldChar w:fldCharType="end"/>
            </w:r>
          </w:hyperlink>
        </w:p>
        <w:p w14:paraId="2CFB0E23" w14:textId="18248426" w:rsidR="009849E1" w:rsidRDefault="008A07F4">
          <w:pPr>
            <w:pStyle w:val="ndice3"/>
            <w:tabs>
              <w:tab w:val="right" w:leader="dot" w:pos="8494"/>
            </w:tabs>
            <w:rPr>
              <w:rFonts w:cstheme="minorBidi"/>
              <w:noProof/>
            </w:rPr>
          </w:pPr>
          <w:hyperlink w:anchor="_Toc105581068" w:history="1">
            <w:r w:rsidR="009849E1" w:rsidRPr="001C1565">
              <w:rPr>
                <w:rStyle w:val="Hiperligao"/>
                <w:rFonts w:ascii="Arial" w:hAnsi="Arial" w:cs="Arial"/>
                <w:b/>
                <w:noProof/>
              </w:rPr>
              <w:t>Cláusula 19.ª</w:t>
            </w:r>
            <w:r w:rsidR="009849E1">
              <w:rPr>
                <w:noProof/>
                <w:webHidden/>
              </w:rPr>
              <w:tab/>
            </w:r>
            <w:r w:rsidR="009849E1">
              <w:rPr>
                <w:noProof/>
                <w:webHidden/>
              </w:rPr>
              <w:fldChar w:fldCharType="begin"/>
            </w:r>
            <w:r w:rsidR="009849E1">
              <w:rPr>
                <w:noProof/>
                <w:webHidden/>
              </w:rPr>
              <w:instrText xml:space="preserve"> PAGEREF _Toc105581068 \h </w:instrText>
            </w:r>
            <w:r w:rsidR="009849E1">
              <w:rPr>
                <w:noProof/>
                <w:webHidden/>
              </w:rPr>
            </w:r>
            <w:r w:rsidR="009849E1">
              <w:rPr>
                <w:noProof/>
                <w:webHidden/>
              </w:rPr>
              <w:fldChar w:fldCharType="separate"/>
            </w:r>
            <w:r w:rsidR="009849E1">
              <w:rPr>
                <w:noProof/>
                <w:webHidden/>
              </w:rPr>
              <w:t>18</w:t>
            </w:r>
            <w:r w:rsidR="009849E1">
              <w:rPr>
                <w:noProof/>
                <w:webHidden/>
              </w:rPr>
              <w:fldChar w:fldCharType="end"/>
            </w:r>
          </w:hyperlink>
        </w:p>
        <w:p w14:paraId="365A275D" w14:textId="4ADF845D" w:rsidR="009849E1" w:rsidRDefault="008A07F4">
          <w:pPr>
            <w:pStyle w:val="ndice3"/>
            <w:tabs>
              <w:tab w:val="right" w:leader="dot" w:pos="8494"/>
            </w:tabs>
            <w:rPr>
              <w:rFonts w:cstheme="minorBidi"/>
              <w:noProof/>
            </w:rPr>
          </w:pPr>
          <w:hyperlink w:anchor="_Toc105581069" w:history="1">
            <w:r w:rsidR="009849E1" w:rsidRPr="001C1565">
              <w:rPr>
                <w:rStyle w:val="Hiperligao"/>
                <w:rFonts w:ascii="Arial" w:hAnsi="Arial" w:cs="Arial"/>
                <w:b/>
                <w:noProof/>
              </w:rPr>
              <w:t>Reclamação contra a não aprovação de materiais</w:t>
            </w:r>
            <w:r w:rsidR="009849E1">
              <w:rPr>
                <w:noProof/>
                <w:webHidden/>
              </w:rPr>
              <w:tab/>
            </w:r>
            <w:r w:rsidR="009849E1">
              <w:rPr>
                <w:noProof/>
                <w:webHidden/>
              </w:rPr>
              <w:fldChar w:fldCharType="begin"/>
            </w:r>
            <w:r w:rsidR="009849E1">
              <w:rPr>
                <w:noProof/>
                <w:webHidden/>
              </w:rPr>
              <w:instrText xml:space="preserve"> PAGEREF _Toc105581069 \h </w:instrText>
            </w:r>
            <w:r w:rsidR="009849E1">
              <w:rPr>
                <w:noProof/>
                <w:webHidden/>
              </w:rPr>
            </w:r>
            <w:r w:rsidR="009849E1">
              <w:rPr>
                <w:noProof/>
                <w:webHidden/>
              </w:rPr>
              <w:fldChar w:fldCharType="separate"/>
            </w:r>
            <w:r w:rsidR="009849E1">
              <w:rPr>
                <w:noProof/>
                <w:webHidden/>
              </w:rPr>
              <w:t>19</w:t>
            </w:r>
            <w:r w:rsidR="009849E1">
              <w:rPr>
                <w:noProof/>
                <w:webHidden/>
              </w:rPr>
              <w:fldChar w:fldCharType="end"/>
            </w:r>
          </w:hyperlink>
        </w:p>
        <w:p w14:paraId="3BA4DBAC" w14:textId="25844D6C" w:rsidR="009849E1" w:rsidRDefault="008A07F4">
          <w:pPr>
            <w:pStyle w:val="ndice3"/>
            <w:tabs>
              <w:tab w:val="right" w:leader="dot" w:pos="8494"/>
            </w:tabs>
            <w:rPr>
              <w:rFonts w:cstheme="minorBidi"/>
              <w:noProof/>
            </w:rPr>
          </w:pPr>
          <w:hyperlink w:anchor="_Toc105581070" w:history="1">
            <w:r w:rsidR="009849E1" w:rsidRPr="001C1565">
              <w:rPr>
                <w:rStyle w:val="Hiperligao"/>
                <w:rFonts w:ascii="Arial" w:hAnsi="Arial" w:cs="Arial"/>
                <w:b/>
                <w:noProof/>
              </w:rPr>
              <w:t>e elementos de construção</w:t>
            </w:r>
            <w:r w:rsidR="009849E1">
              <w:rPr>
                <w:noProof/>
                <w:webHidden/>
              </w:rPr>
              <w:tab/>
            </w:r>
            <w:r w:rsidR="009849E1">
              <w:rPr>
                <w:noProof/>
                <w:webHidden/>
              </w:rPr>
              <w:fldChar w:fldCharType="begin"/>
            </w:r>
            <w:r w:rsidR="009849E1">
              <w:rPr>
                <w:noProof/>
                <w:webHidden/>
              </w:rPr>
              <w:instrText xml:space="preserve"> PAGEREF _Toc105581070 \h </w:instrText>
            </w:r>
            <w:r w:rsidR="009849E1">
              <w:rPr>
                <w:noProof/>
                <w:webHidden/>
              </w:rPr>
            </w:r>
            <w:r w:rsidR="009849E1">
              <w:rPr>
                <w:noProof/>
                <w:webHidden/>
              </w:rPr>
              <w:fldChar w:fldCharType="separate"/>
            </w:r>
            <w:r w:rsidR="009849E1">
              <w:rPr>
                <w:noProof/>
                <w:webHidden/>
              </w:rPr>
              <w:t>19</w:t>
            </w:r>
            <w:r w:rsidR="009849E1">
              <w:rPr>
                <w:noProof/>
                <w:webHidden/>
              </w:rPr>
              <w:fldChar w:fldCharType="end"/>
            </w:r>
          </w:hyperlink>
        </w:p>
        <w:p w14:paraId="3E8C3ADD" w14:textId="488A1E9C" w:rsidR="009849E1" w:rsidRDefault="008A07F4">
          <w:pPr>
            <w:pStyle w:val="ndice3"/>
            <w:tabs>
              <w:tab w:val="right" w:leader="dot" w:pos="8494"/>
            </w:tabs>
            <w:rPr>
              <w:rFonts w:cstheme="minorBidi"/>
              <w:noProof/>
            </w:rPr>
          </w:pPr>
          <w:hyperlink w:anchor="_Toc105581071" w:history="1">
            <w:r w:rsidR="009849E1" w:rsidRPr="001C1565">
              <w:rPr>
                <w:rStyle w:val="Hiperligao"/>
                <w:rFonts w:ascii="Arial" w:hAnsi="Arial" w:cs="Arial"/>
                <w:b/>
                <w:noProof/>
              </w:rPr>
              <w:t>Cláusula 20.ª</w:t>
            </w:r>
            <w:r w:rsidR="009849E1">
              <w:rPr>
                <w:noProof/>
                <w:webHidden/>
              </w:rPr>
              <w:tab/>
            </w:r>
            <w:r w:rsidR="009849E1">
              <w:rPr>
                <w:noProof/>
                <w:webHidden/>
              </w:rPr>
              <w:fldChar w:fldCharType="begin"/>
            </w:r>
            <w:r w:rsidR="009849E1">
              <w:rPr>
                <w:noProof/>
                <w:webHidden/>
              </w:rPr>
              <w:instrText xml:space="preserve"> PAGEREF _Toc105581071 \h </w:instrText>
            </w:r>
            <w:r w:rsidR="009849E1">
              <w:rPr>
                <w:noProof/>
                <w:webHidden/>
              </w:rPr>
            </w:r>
            <w:r w:rsidR="009849E1">
              <w:rPr>
                <w:noProof/>
                <w:webHidden/>
              </w:rPr>
              <w:fldChar w:fldCharType="separate"/>
            </w:r>
            <w:r w:rsidR="009849E1">
              <w:rPr>
                <w:noProof/>
                <w:webHidden/>
              </w:rPr>
              <w:t>19</w:t>
            </w:r>
            <w:r w:rsidR="009849E1">
              <w:rPr>
                <w:noProof/>
                <w:webHidden/>
              </w:rPr>
              <w:fldChar w:fldCharType="end"/>
            </w:r>
          </w:hyperlink>
        </w:p>
        <w:p w14:paraId="24BB00E9" w14:textId="345896A0" w:rsidR="009849E1" w:rsidRDefault="008A07F4">
          <w:pPr>
            <w:pStyle w:val="ndice3"/>
            <w:tabs>
              <w:tab w:val="right" w:leader="dot" w:pos="8494"/>
            </w:tabs>
            <w:rPr>
              <w:rFonts w:cstheme="minorBidi"/>
              <w:noProof/>
            </w:rPr>
          </w:pPr>
          <w:hyperlink w:anchor="_Toc105581072" w:history="1">
            <w:r w:rsidR="009849E1" w:rsidRPr="001C1565">
              <w:rPr>
                <w:rStyle w:val="Hiperligao"/>
                <w:rFonts w:ascii="Arial" w:hAnsi="Arial" w:cs="Arial"/>
                <w:b/>
                <w:noProof/>
              </w:rPr>
              <w:t>Efeitos da aprovação dos materiais</w:t>
            </w:r>
            <w:r w:rsidR="009849E1">
              <w:rPr>
                <w:noProof/>
                <w:webHidden/>
              </w:rPr>
              <w:tab/>
            </w:r>
            <w:r w:rsidR="009849E1">
              <w:rPr>
                <w:noProof/>
                <w:webHidden/>
              </w:rPr>
              <w:fldChar w:fldCharType="begin"/>
            </w:r>
            <w:r w:rsidR="009849E1">
              <w:rPr>
                <w:noProof/>
                <w:webHidden/>
              </w:rPr>
              <w:instrText xml:space="preserve"> PAGEREF _Toc105581072 \h </w:instrText>
            </w:r>
            <w:r w:rsidR="009849E1">
              <w:rPr>
                <w:noProof/>
                <w:webHidden/>
              </w:rPr>
            </w:r>
            <w:r w:rsidR="009849E1">
              <w:rPr>
                <w:noProof/>
                <w:webHidden/>
              </w:rPr>
              <w:fldChar w:fldCharType="separate"/>
            </w:r>
            <w:r w:rsidR="009849E1">
              <w:rPr>
                <w:noProof/>
                <w:webHidden/>
              </w:rPr>
              <w:t>19</w:t>
            </w:r>
            <w:r w:rsidR="009849E1">
              <w:rPr>
                <w:noProof/>
                <w:webHidden/>
              </w:rPr>
              <w:fldChar w:fldCharType="end"/>
            </w:r>
          </w:hyperlink>
        </w:p>
        <w:p w14:paraId="351EAF34" w14:textId="5AEDA2A6" w:rsidR="009849E1" w:rsidRDefault="008A07F4">
          <w:pPr>
            <w:pStyle w:val="ndice3"/>
            <w:tabs>
              <w:tab w:val="right" w:leader="dot" w:pos="8494"/>
            </w:tabs>
            <w:rPr>
              <w:rFonts w:cstheme="minorBidi"/>
              <w:noProof/>
            </w:rPr>
          </w:pPr>
          <w:hyperlink w:anchor="_Toc105581073" w:history="1">
            <w:r w:rsidR="009849E1" w:rsidRPr="001C1565">
              <w:rPr>
                <w:rStyle w:val="Hiperligao"/>
                <w:rFonts w:ascii="Arial" w:hAnsi="Arial" w:cs="Arial"/>
                <w:b/>
                <w:noProof/>
              </w:rPr>
              <w:t>e elementos de construção</w:t>
            </w:r>
            <w:r w:rsidR="009849E1">
              <w:rPr>
                <w:noProof/>
                <w:webHidden/>
              </w:rPr>
              <w:tab/>
            </w:r>
            <w:r w:rsidR="009849E1">
              <w:rPr>
                <w:noProof/>
                <w:webHidden/>
              </w:rPr>
              <w:fldChar w:fldCharType="begin"/>
            </w:r>
            <w:r w:rsidR="009849E1">
              <w:rPr>
                <w:noProof/>
                <w:webHidden/>
              </w:rPr>
              <w:instrText xml:space="preserve"> PAGEREF _Toc105581073 \h </w:instrText>
            </w:r>
            <w:r w:rsidR="009849E1">
              <w:rPr>
                <w:noProof/>
                <w:webHidden/>
              </w:rPr>
            </w:r>
            <w:r w:rsidR="009849E1">
              <w:rPr>
                <w:noProof/>
                <w:webHidden/>
              </w:rPr>
              <w:fldChar w:fldCharType="separate"/>
            </w:r>
            <w:r w:rsidR="009849E1">
              <w:rPr>
                <w:noProof/>
                <w:webHidden/>
              </w:rPr>
              <w:t>19</w:t>
            </w:r>
            <w:r w:rsidR="009849E1">
              <w:rPr>
                <w:noProof/>
                <w:webHidden/>
              </w:rPr>
              <w:fldChar w:fldCharType="end"/>
            </w:r>
          </w:hyperlink>
        </w:p>
        <w:p w14:paraId="75343F72" w14:textId="48663D13" w:rsidR="009849E1" w:rsidRDefault="008A07F4">
          <w:pPr>
            <w:pStyle w:val="ndice3"/>
            <w:tabs>
              <w:tab w:val="right" w:leader="dot" w:pos="8494"/>
            </w:tabs>
            <w:rPr>
              <w:rFonts w:cstheme="minorBidi"/>
              <w:noProof/>
            </w:rPr>
          </w:pPr>
          <w:hyperlink w:anchor="_Toc105581074" w:history="1">
            <w:r w:rsidR="009849E1" w:rsidRPr="001C1565">
              <w:rPr>
                <w:rStyle w:val="Hiperligao"/>
                <w:rFonts w:ascii="Arial" w:hAnsi="Arial" w:cs="Arial"/>
                <w:b/>
                <w:noProof/>
              </w:rPr>
              <w:t>Cláusula 21.ª</w:t>
            </w:r>
            <w:r w:rsidR="009849E1">
              <w:rPr>
                <w:noProof/>
                <w:webHidden/>
              </w:rPr>
              <w:tab/>
            </w:r>
            <w:r w:rsidR="009849E1">
              <w:rPr>
                <w:noProof/>
                <w:webHidden/>
              </w:rPr>
              <w:fldChar w:fldCharType="begin"/>
            </w:r>
            <w:r w:rsidR="009849E1">
              <w:rPr>
                <w:noProof/>
                <w:webHidden/>
              </w:rPr>
              <w:instrText xml:space="preserve"> PAGEREF _Toc105581074 \h </w:instrText>
            </w:r>
            <w:r w:rsidR="009849E1">
              <w:rPr>
                <w:noProof/>
                <w:webHidden/>
              </w:rPr>
            </w:r>
            <w:r w:rsidR="009849E1">
              <w:rPr>
                <w:noProof/>
                <w:webHidden/>
              </w:rPr>
              <w:fldChar w:fldCharType="separate"/>
            </w:r>
            <w:r w:rsidR="009849E1">
              <w:rPr>
                <w:noProof/>
                <w:webHidden/>
              </w:rPr>
              <w:t>19</w:t>
            </w:r>
            <w:r w:rsidR="009849E1">
              <w:rPr>
                <w:noProof/>
                <w:webHidden/>
              </w:rPr>
              <w:fldChar w:fldCharType="end"/>
            </w:r>
          </w:hyperlink>
        </w:p>
        <w:p w14:paraId="7072E548" w14:textId="62382E4C" w:rsidR="009849E1" w:rsidRDefault="008A07F4">
          <w:pPr>
            <w:pStyle w:val="ndice3"/>
            <w:tabs>
              <w:tab w:val="right" w:leader="dot" w:pos="8494"/>
            </w:tabs>
            <w:rPr>
              <w:rFonts w:cstheme="minorBidi"/>
              <w:noProof/>
            </w:rPr>
          </w:pPr>
          <w:hyperlink w:anchor="_Toc105581075" w:history="1">
            <w:r w:rsidR="009849E1" w:rsidRPr="001C1565">
              <w:rPr>
                <w:rStyle w:val="Hiperligao"/>
                <w:rFonts w:ascii="Arial" w:hAnsi="Arial" w:cs="Arial"/>
                <w:b/>
                <w:noProof/>
              </w:rPr>
              <w:t>Aplicação dos materiais</w:t>
            </w:r>
            <w:r w:rsidR="009849E1">
              <w:rPr>
                <w:noProof/>
                <w:webHidden/>
              </w:rPr>
              <w:tab/>
            </w:r>
            <w:r w:rsidR="009849E1">
              <w:rPr>
                <w:noProof/>
                <w:webHidden/>
              </w:rPr>
              <w:fldChar w:fldCharType="begin"/>
            </w:r>
            <w:r w:rsidR="009849E1">
              <w:rPr>
                <w:noProof/>
                <w:webHidden/>
              </w:rPr>
              <w:instrText xml:space="preserve"> PAGEREF _Toc105581075 \h </w:instrText>
            </w:r>
            <w:r w:rsidR="009849E1">
              <w:rPr>
                <w:noProof/>
                <w:webHidden/>
              </w:rPr>
            </w:r>
            <w:r w:rsidR="009849E1">
              <w:rPr>
                <w:noProof/>
                <w:webHidden/>
              </w:rPr>
              <w:fldChar w:fldCharType="separate"/>
            </w:r>
            <w:r w:rsidR="009849E1">
              <w:rPr>
                <w:noProof/>
                <w:webHidden/>
              </w:rPr>
              <w:t>19</w:t>
            </w:r>
            <w:r w:rsidR="009849E1">
              <w:rPr>
                <w:noProof/>
                <w:webHidden/>
              </w:rPr>
              <w:fldChar w:fldCharType="end"/>
            </w:r>
          </w:hyperlink>
        </w:p>
        <w:p w14:paraId="02D2F884" w14:textId="3E9A727B" w:rsidR="009849E1" w:rsidRDefault="008A07F4">
          <w:pPr>
            <w:pStyle w:val="ndice3"/>
            <w:tabs>
              <w:tab w:val="right" w:leader="dot" w:pos="8494"/>
            </w:tabs>
            <w:rPr>
              <w:rFonts w:cstheme="minorBidi"/>
              <w:noProof/>
            </w:rPr>
          </w:pPr>
          <w:hyperlink w:anchor="_Toc105581076" w:history="1">
            <w:r w:rsidR="009849E1" w:rsidRPr="001C1565">
              <w:rPr>
                <w:rStyle w:val="Hiperligao"/>
                <w:rFonts w:ascii="Arial" w:hAnsi="Arial" w:cs="Arial"/>
                <w:b/>
                <w:noProof/>
              </w:rPr>
              <w:t>e elementos de construção</w:t>
            </w:r>
            <w:r w:rsidR="009849E1">
              <w:rPr>
                <w:noProof/>
                <w:webHidden/>
              </w:rPr>
              <w:tab/>
            </w:r>
            <w:r w:rsidR="009849E1">
              <w:rPr>
                <w:noProof/>
                <w:webHidden/>
              </w:rPr>
              <w:fldChar w:fldCharType="begin"/>
            </w:r>
            <w:r w:rsidR="009849E1">
              <w:rPr>
                <w:noProof/>
                <w:webHidden/>
              </w:rPr>
              <w:instrText xml:space="preserve"> PAGEREF _Toc105581076 \h </w:instrText>
            </w:r>
            <w:r w:rsidR="009849E1">
              <w:rPr>
                <w:noProof/>
                <w:webHidden/>
              </w:rPr>
            </w:r>
            <w:r w:rsidR="009849E1">
              <w:rPr>
                <w:noProof/>
                <w:webHidden/>
              </w:rPr>
              <w:fldChar w:fldCharType="separate"/>
            </w:r>
            <w:r w:rsidR="009849E1">
              <w:rPr>
                <w:noProof/>
                <w:webHidden/>
              </w:rPr>
              <w:t>19</w:t>
            </w:r>
            <w:r w:rsidR="009849E1">
              <w:rPr>
                <w:noProof/>
                <w:webHidden/>
              </w:rPr>
              <w:fldChar w:fldCharType="end"/>
            </w:r>
          </w:hyperlink>
        </w:p>
        <w:p w14:paraId="72948F15" w14:textId="06DFD036" w:rsidR="009849E1" w:rsidRDefault="008A07F4">
          <w:pPr>
            <w:pStyle w:val="ndice3"/>
            <w:tabs>
              <w:tab w:val="right" w:leader="dot" w:pos="8494"/>
            </w:tabs>
            <w:rPr>
              <w:rFonts w:cstheme="minorBidi"/>
              <w:noProof/>
            </w:rPr>
          </w:pPr>
          <w:hyperlink w:anchor="_Toc105581077" w:history="1">
            <w:r w:rsidR="009849E1" w:rsidRPr="001C1565">
              <w:rPr>
                <w:rStyle w:val="Hiperligao"/>
                <w:rFonts w:ascii="Arial" w:hAnsi="Arial" w:cs="Arial"/>
                <w:b/>
                <w:noProof/>
              </w:rPr>
              <w:t>Cláusula 22.ª</w:t>
            </w:r>
            <w:r w:rsidR="009849E1">
              <w:rPr>
                <w:noProof/>
                <w:webHidden/>
              </w:rPr>
              <w:tab/>
            </w:r>
            <w:r w:rsidR="009849E1">
              <w:rPr>
                <w:noProof/>
                <w:webHidden/>
              </w:rPr>
              <w:fldChar w:fldCharType="begin"/>
            </w:r>
            <w:r w:rsidR="009849E1">
              <w:rPr>
                <w:noProof/>
                <w:webHidden/>
              </w:rPr>
              <w:instrText xml:space="preserve"> PAGEREF _Toc105581077 \h </w:instrText>
            </w:r>
            <w:r w:rsidR="009849E1">
              <w:rPr>
                <w:noProof/>
                <w:webHidden/>
              </w:rPr>
            </w:r>
            <w:r w:rsidR="009849E1">
              <w:rPr>
                <w:noProof/>
                <w:webHidden/>
              </w:rPr>
              <w:fldChar w:fldCharType="separate"/>
            </w:r>
            <w:r w:rsidR="009849E1">
              <w:rPr>
                <w:noProof/>
                <w:webHidden/>
              </w:rPr>
              <w:t>19</w:t>
            </w:r>
            <w:r w:rsidR="009849E1">
              <w:rPr>
                <w:noProof/>
                <w:webHidden/>
              </w:rPr>
              <w:fldChar w:fldCharType="end"/>
            </w:r>
          </w:hyperlink>
        </w:p>
        <w:p w14:paraId="4841FC23" w14:textId="6C66D282" w:rsidR="009849E1" w:rsidRDefault="008A07F4">
          <w:pPr>
            <w:pStyle w:val="ndice3"/>
            <w:tabs>
              <w:tab w:val="right" w:leader="dot" w:pos="8494"/>
            </w:tabs>
            <w:rPr>
              <w:rFonts w:cstheme="minorBidi"/>
              <w:noProof/>
            </w:rPr>
          </w:pPr>
          <w:hyperlink w:anchor="_Toc105581078" w:history="1">
            <w:r w:rsidR="009849E1" w:rsidRPr="001C1565">
              <w:rPr>
                <w:rStyle w:val="Hiperligao"/>
                <w:rFonts w:ascii="Arial" w:hAnsi="Arial" w:cs="Arial"/>
                <w:b/>
                <w:noProof/>
              </w:rPr>
              <w:t>Substituição de materiais</w:t>
            </w:r>
            <w:r w:rsidR="009849E1">
              <w:rPr>
                <w:noProof/>
                <w:webHidden/>
              </w:rPr>
              <w:tab/>
            </w:r>
            <w:r w:rsidR="009849E1">
              <w:rPr>
                <w:noProof/>
                <w:webHidden/>
              </w:rPr>
              <w:fldChar w:fldCharType="begin"/>
            </w:r>
            <w:r w:rsidR="009849E1">
              <w:rPr>
                <w:noProof/>
                <w:webHidden/>
              </w:rPr>
              <w:instrText xml:space="preserve"> PAGEREF _Toc105581078 \h </w:instrText>
            </w:r>
            <w:r w:rsidR="009849E1">
              <w:rPr>
                <w:noProof/>
                <w:webHidden/>
              </w:rPr>
            </w:r>
            <w:r w:rsidR="009849E1">
              <w:rPr>
                <w:noProof/>
                <w:webHidden/>
              </w:rPr>
              <w:fldChar w:fldCharType="separate"/>
            </w:r>
            <w:r w:rsidR="009849E1">
              <w:rPr>
                <w:noProof/>
                <w:webHidden/>
              </w:rPr>
              <w:t>20</w:t>
            </w:r>
            <w:r w:rsidR="009849E1">
              <w:rPr>
                <w:noProof/>
                <w:webHidden/>
              </w:rPr>
              <w:fldChar w:fldCharType="end"/>
            </w:r>
          </w:hyperlink>
        </w:p>
        <w:p w14:paraId="26729DAA" w14:textId="226289BC" w:rsidR="009849E1" w:rsidRDefault="008A07F4">
          <w:pPr>
            <w:pStyle w:val="ndice3"/>
            <w:tabs>
              <w:tab w:val="right" w:leader="dot" w:pos="8494"/>
            </w:tabs>
            <w:rPr>
              <w:rFonts w:cstheme="minorBidi"/>
              <w:noProof/>
            </w:rPr>
          </w:pPr>
          <w:hyperlink w:anchor="_Toc105581079" w:history="1">
            <w:r w:rsidR="009849E1" w:rsidRPr="001C1565">
              <w:rPr>
                <w:rStyle w:val="Hiperligao"/>
                <w:rFonts w:ascii="Arial" w:hAnsi="Arial" w:cs="Arial"/>
                <w:b/>
                <w:noProof/>
              </w:rPr>
              <w:t>e elementos de construção</w:t>
            </w:r>
            <w:r w:rsidR="009849E1">
              <w:rPr>
                <w:noProof/>
                <w:webHidden/>
              </w:rPr>
              <w:tab/>
            </w:r>
            <w:r w:rsidR="009849E1">
              <w:rPr>
                <w:noProof/>
                <w:webHidden/>
              </w:rPr>
              <w:fldChar w:fldCharType="begin"/>
            </w:r>
            <w:r w:rsidR="009849E1">
              <w:rPr>
                <w:noProof/>
                <w:webHidden/>
              </w:rPr>
              <w:instrText xml:space="preserve"> PAGEREF _Toc105581079 \h </w:instrText>
            </w:r>
            <w:r w:rsidR="009849E1">
              <w:rPr>
                <w:noProof/>
                <w:webHidden/>
              </w:rPr>
            </w:r>
            <w:r w:rsidR="009849E1">
              <w:rPr>
                <w:noProof/>
                <w:webHidden/>
              </w:rPr>
              <w:fldChar w:fldCharType="separate"/>
            </w:r>
            <w:r w:rsidR="009849E1">
              <w:rPr>
                <w:noProof/>
                <w:webHidden/>
              </w:rPr>
              <w:t>20</w:t>
            </w:r>
            <w:r w:rsidR="009849E1">
              <w:rPr>
                <w:noProof/>
                <w:webHidden/>
              </w:rPr>
              <w:fldChar w:fldCharType="end"/>
            </w:r>
          </w:hyperlink>
        </w:p>
        <w:p w14:paraId="16173929" w14:textId="1DFB1E18" w:rsidR="009849E1" w:rsidRDefault="008A07F4">
          <w:pPr>
            <w:pStyle w:val="ndice3"/>
            <w:tabs>
              <w:tab w:val="right" w:leader="dot" w:pos="8494"/>
            </w:tabs>
            <w:rPr>
              <w:rFonts w:cstheme="minorBidi"/>
              <w:noProof/>
            </w:rPr>
          </w:pPr>
          <w:hyperlink w:anchor="_Toc105581080" w:history="1">
            <w:r w:rsidR="009849E1" w:rsidRPr="001C1565">
              <w:rPr>
                <w:rStyle w:val="Hiperligao"/>
                <w:rFonts w:ascii="Arial" w:hAnsi="Arial" w:cs="Arial"/>
                <w:b/>
                <w:noProof/>
              </w:rPr>
              <w:t>Cláusula 23.ª</w:t>
            </w:r>
            <w:r w:rsidR="009849E1">
              <w:rPr>
                <w:noProof/>
                <w:webHidden/>
              </w:rPr>
              <w:tab/>
            </w:r>
            <w:r w:rsidR="009849E1">
              <w:rPr>
                <w:noProof/>
                <w:webHidden/>
              </w:rPr>
              <w:fldChar w:fldCharType="begin"/>
            </w:r>
            <w:r w:rsidR="009849E1">
              <w:rPr>
                <w:noProof/>
                <w:webHidden/>
              </w:rPr>
              <w:instrText xml:space="preserve"> PAGEREF _Toc105581080 \h </w:instrText>
            </w:r>
            <w:r w:rsidR="009849E1">
              <w:rPr>
                <w:noProof/>
                <w:webHidden/>
              </w:rPr>
            </w:r>
            <w:r w:rsidR="009849E1">
              <w:rPr>
                <w:noProof/>
                <w:webHidden/>
              </w:rPr>
              <w:fldChar w:fldCharType="separate"/>
            </w:r>
            <w:r w:rsidR="009849E1">
              <w:rPr>
                <w:noProof/>
                <w:webHidden/>
              </w:rPr>
              <w:t>20</w:t>
            </w:r>
            <w:r w:rsidR="009849E1">
              <w:rPr>
                <w:noProof/>
                <w:webHidden/>
              </w:rPr>
              <w:fldChar w:fldCharType="end"/>
            </w:r>
          </w:hyperlink>
        </w:p>
        <w:p w14:paraId="13F8886E" w14:textId="28FF0250" w:rsidR="009849E1" w:rsidRDefault="008A07F4">
          <w:pPr>
            <w:pStyle w:val="ndice3"/>
            <w:tabs>
              <w:tab w:val="right" w:leader="dot" w:pos="8494"/>
            </w:tabs>
            <w:rPr>
              <w:rFonts w:cstheme="minorBidi"/>
              <w:noProof/>
            </w:rPr>
          </w:pPr>
          <w:hyperlink w:anchor="_Toc105581081" w:history="1">
            <w:r w:rsidR="009849E1" w:rsidRPr="001C1565">
              <w:rPr>
                <w:rStyle w:val="Hiperligao"/>
                <w:rFonts w:ascii="Arial" w:hAnsi="Arial" w:cs="Arial"/>
                <w:b/>
                <w:noProof/>
              </w:rPr>
              <w:t>Depósitos de materiais</w:t>
            </w:r>
            <w:r w:rsidR="009849E1">
              <w:rPr>
                <w:noProof/>
                <w:webHidden/>
              </w:rPr>
              <w:tab/>
            </w:r>
            <w:r w:rsidR="009849E1">
              <w:rPr>
                <w:noProof/>
                <w:webHidden/>
              </w:rPr>
              <w:fldChar w:fldCharType="begin"/>
            </w:r>
            <w:r w:rsidR="009849E1">
              <w:rPr>
                <w:noProof/>
                <w:webHidden/>
              </w:rPr>
              <w:instrText xml:space="preserve"> PAGEREF _Toc105581081 \h </w:instrText>
            </w:r>
            <w:r w:rsidR="009849E1">
              <w:rPr>
                <w:noProof/>
                <w:webHidden/>
              </w:rPr>
            </w:r>
            <w:r w:rsidR="009849E1">
              <w:rPr>
                <w:noProof/>
                <w:webHidden/>
              </w:rPr>
              <w:fldChar w:fldCharType="separate"/>
            </w:r>
            <w:r w:rsidR="009849E1">
              <w:rPr>
                <w:noProof/>
                <w:webHidden/>
              </w:rPr>
              <w:t>20</w:t>
            </w:r>
            <w:r w:rsidR="009849E1">
              <w:rPr>
                <w:noProof/>
                <w:webHidden/>
              </w:rPr>
              <w:fldChar w:fldCharType="end"/>
            </w:r>
          </w:hyperlink>
        </w:p>
        <w:p w14:paraId="40968FB8" w14:textId="2FB90135" w:rsidR="009849E1" w:rsidRDefault="008A07F4">
          <w:pPr>
            <w:pStyle w:val="ndice3"/>
            <w:tabs>
              <w:tab w:val="right" w:leader="dot" w:pos="8494"/>
            </w:tabs>
            <w:rPr>
              <w:rFonts w:cstheme="minorBidi"/>
              <w:noProof/>
            </w:rPr>
          </w:pPr>
          <w:hyperlink w:anchor="_Toc105581082" w:history="1">
            <w:r w:rsidR="009849E1" w:rsidRPr="001C1565">
              <w:rPr>
                <w:rStyle w:val="Hiperligao"/>
                <w:rFonts w:ascii="Arial" w:hAnsi="Arial" w:cs="Arial"/>
                <w:b/>
                <w:noProof/>
              </w:rPr>
              <w:t>e elementos de construção não destinados à obra</w:t>
            </w:r>
            <w:r w:rsidR="009849E1">
              <w:rPr>
                <w:noProof/>
                <w:webHidden/>
              </w:rPr>
              <w:tab/>
            </w:r>
            <w:r w:rsidR="009849E1">
              <w:rPr>
                <w:noProof/>
                <w:webHidden/>
              </w:rPr>
              <w:fldChar w:fldCharType="begin"/>
            </w:r>
            <w:r w:rsidR="009849E1">
              <w:rPr>
                <w:noProof/>
                <w:webHidden/>
              </w:rPr>
              <w:instrText xml:space="preserve"> PAGEREF _Toc105581082 \h </w:instrText>
            </w:r>
            <w:r w:rsidR="009849E1">
              <w:rPr>
                <w:noProof/>
                <w:webHidden/>
              </w:rPr>
            </w:r>
            <w:r w:rsidR="009849E1">
              <w:rPr>
                <w:noProof/>
                <w:webHidden/>
              </w:rPr>
              <w:fldChar w:fldCharType="separate"/>
            </w:r>
            <w:r w:rsidR="009849E1">
              <w:rPr>
                <w:noProof/>
                <w:webHidden/>
              </w:rPr>
              <w:t>20</w:t>
            </w:r>
            <w:r w:rsidR="009849E1">
              <w:rPr>
                <w:noProof/>
                <w:webHidden/>
              </w:rPr>
              <w:fldChar w:fldCharType="end"/>
            </w:r>
          </w:hyperlink>
        </w:p>
        <w:p w14:paraId="6B1462AD" w14:textId="73480957" w:rsidR="009849E1" w:rsidRDefault="008A07F4">
          <w:pPr>
            <w:pStyle w:val="ndice3"/>
            <w:tabs>
              <w:tab w:val="right" w:leader="dot" w:pos="8494"/>
            </w:tabs>
            <w:rPr>
              <w:rFonts w:cstheme="minorBidi"/>
              <w:noProof/>
            </w:rPr>
          </w:pPr>
          <w:hyperlink w:anchor="_Toc105581083" w:history="1">
            <w:r w:rsidR="009849E1" w:rsidRPr="001C1565">
              <w:rPr>
                <w:rStyle w:val="Hiperligao"/>
                <w:rFonts w:ascii="Arial" w:hAnsi="Arial" w:cs="Arial"/>
                <w:b/>
                <w:noProof/>
              </w:rPr>
              <w:t>Cláusula 24.ª</w:t>
            </w:r>
            <w:r w:rsidR="009849E1">
              <w:rPr>
                <w:noProof/>
                <w:webHidden/>
              </w:rPr>
              <w:tab/>
            </w:r>
            <w:r w:rsidR="009849E1">
              <w:rPr>
                <w:noProof/>
                <w:webHidden/>
              </w:rPr>
              <w:fldChar w:fldCharType="begin"/>
            </w:r>
            <w:r w:rsidR="009849E1">
              <w:rPr>
                <w:noProof/>
                <w:webHidden/>
              </w:rPr>
              <w:instrText xml:space="preserve"> PAGEREF _Toc105581083 \h </w:instrText>
            </w:r>
            <w:r w:rsidR="009849E1">
              <w:rPr>
                <w:noProof/>
                <w:webHidden/>
              </w:rPr>
            </w:r>
            <w:r w:rsidR="009849E1">
              <w:rPr>
                <w:noProof/>
                <w:webHidden/>
              </w:rPr>
              <w:fldChar w:fldCharType="separate"/>
            </w:r>
            <w:r w:rsidR="009849E1">
              <w:rPr>
                <w:noProof/>
                <w:webHidden/>
              </w:rPr>
              <w:t>20</w:t>
            </w:r>
            <w:r w:rsidR="009849E1">
              <w:rPr>
                <w:noProof/>
                <w:webHidden/>
              </w:rPr>
              <w:fldChar w:fldCharType="end"/>
            </w:r>
          </w:hyperlink>
        </w:p>
        <w:p w14:paraId="081A8914" w14:textId="26F24A20" w:rsidR="009849E1" w:rsidRDefault="008A07F4">
          <w:pPr>
            <w:pStyle w:val="ndice3"/>
            <w:tabs>
              <w:tab w:val="right" w:leader="dot" w:pos="8494"/>
            </w:tabs>
            <w:rPr>
              <w:rFonts w:cstheme="minorBidi"/>
              <w:noProof/>
            </w:rPr>
          </w:pPr>
          <w:hyperlink w:anchor="_Toc105581084" w:history="1">
            <w:r w:rsidR="009849E1" w:rsidRPr="001C1565">
              <w:rPr>
                <w:rStyle w:val="Hiperligao"/>
                <w:rFonts w:ascii="Arial" w:hAnsi="Arial" w:cs="Arial"/>
                <w:b/>
                <w:noProof/>
              </w:rPr>
              <w:t>Erros e omissões do projeto e de outros documentos</w:t>
            </w:r>
            <w:r w:rsidR="009849E1">
              <w:rPr>
                <w:noProof/>
                <w:webHidden/>
              </w:rPr>
              <w:tab/>
            </w:r>
            <w:r w:rsidR="009849E1">
              <w:rPr>
                <w:noProof/>
                <w:webHidden/>
              </w:rPr>
              <w:fldChar w:fldCharType="begin"/>
            </w:r>
            <w:r w:rsidR="009849E1">
              <w:rPr>
                <w:noProof/>
                <w:webHidden/>
              </w:rPr>
              <w:instrText xml:space="preserve"> PAGEREF _Toc105581084 \h </w:instrText>
            </w:r>
            <w:r w:rsidR="009849E1">
              <w:rPr>
                <w:noProof/>
                <w:webHidden/>
              </w:rPr>
            </w:r>
            <w:r w:rsidR="009849E1">
              <w:rPr>
                <w:noProof/>
                <w:webHidden/>
              </w:rPr>
              <w:fldChar w:fldCharType="separate"/>
            </w:r>
            <w:r w:rsidR="009849E1">
              <w:rPr>
                <w:noProof/>
                <w:webHidden/>
              </w:rPr>
              <w:t>20</w:t>
            </w:r>
            <w:r w:rsidR="009849E1">
              <w:rPr>
                <w:noProof/>
                <w:webHidden/>
              </w:rPr>
              <w:fldChar w:fldCharType="end"/>
            </w:r>
          </w:hyperlink>
        </w:p>
        <w:p w14:paraId="7D096C0D" w14:textId="6F4BCF55" w:rsidR="009849E1" w:rsidRDefault="008A07F4">
          <w:pPr>
            <w:pStyle w:val="ndice3"/>
            <w:tabs>
              <w:tab w:val="right" w:leader="dot" w:pos="8494"/>
            </w:tabs>
            <w:rPr>
              <w:rFonts w:cstheme="minorBidi"/>
              <w:noProof/>
            </w:rPr>
          </w:pPr>
          <w:hyperlink w:anchor="_Toc105581085" w:history="1">
            <w:r w:rsidR="009849E1" w:rsidRPr="001C1565">
              <w:rPr>
                <w:rStyle w:val="Hiperligao"/>
                <w:rFonts w:ascii="Arial" w:hAnsi="Arial" w:cs="Arial"/>
                <w:b/>
                <w:noProof/>
              </w:rPr>
              <w:t>Cláusula 25.ª</w:t>
            </w:r>
            <w:r w:rsidR="009849E1">
              <w:rPr>
                <w:noProof/>
                <w:webHidden/>
              </w:rPr>
              <w:tab/>
            </w:r>
            <w:r w:rsidR="009849E1">
              <w:rPr>
                <w:noProof/>
                <w:webHidden/>
              </w:rPr>
              <w:fldChar w:fldCharType="begin"/>
            </w:r>
            <w:r w:rsidR="009849E1">
              <w:rPr>
                <w:noProof/>
                <w:webHidden/>
              </w:rPr>
              <w:instrText xml:space="preserve"> PAGEREF _Toc105581085 \h </w:instrText>
            </w:r>
            <w:r w:rsidR="009849E1">
              <w:rPr>
                <w:noProof/>
                <w:webHidden/>
              </w:rPr>
            </w:r>
            <w:r w:rsidR="009849E1">
              <w:rPr>
                <w:noProof/>
                <w:webHidden/>
              </w:rPr>
              <w:fldChar w:fldCharType="separate"/>
            </w:r>
            <w:r w:rsidR="009849E1">
              <w:rPr>
                <w:noProof/>
                <w:webHidden/>
              </w:rPr>
              <w:t>20</w:t>
            </w:r>
            <w:r w:rsidR="009849E1">
              <w:rPr>
                <w:noProof/>
                <w:webHidden/>
              </w:rPr>
              <w:fldChar w:fldCharType="end"/>
            </w:r>
          </w:hyperlink>
        </w:p>
        <w:p w14:paraId="6D8319DE" w14:textId="07BFC439" w:rsidR="009849E1" w:rsidRDefault="008A07F4">
          <w:pPr>
            <w:pStyle w:val="ndice3"/>
            <w:tabs>
              <w:tab w:val="right" w:leader="dot" w:pos="8494"/>
            </w:tabs>
            <w:rPr>
              <w:rFonts w:cstheme="minorBidi"/>
              <w:noProof/>
            </w:rPr>
          </w:pPr>
          <w:hyperlink w:anchor="_Toc105581086" w:history="1">
            <w:r w:rsidR="009849E1" w:rsidRPr="001C1565">
              <w:rPr>
                <w:rStyle w:val="Hiperligao"/>
                <w:rFonts w:ascii="Arial" w:hAnsi="Arial" w:cs="Arial"/>
                <w:b/>
                <w:noProof/>
              </w:rPr>
              <w:t>Alterações ao projeto propostas pelo empreiteiro</w:t>
            </w:r>
            <w:r w:rsidR="009849E1">
              <w:rPr>
                <w:noProof/>
                <w:webHidden/>
              </w:rPr>
              <w:tab/>
            </w:r>
            <w:r w:rsidR="009849E1">
              <w:rPr>
                <w:noProof/>
                <w:webHidden/>
              </w:rPr>
              <w:fldChar w:fldCharType="begin"/>
            </w:r>
            <w:r w:rsidR="009849E1">
              <w:rPr>
                <w:noProof/>
                <w:webHidden/>
              </w:rPr>
              <w:instrText xml:space="preserve"> PAGEREF _Toc105581086 \h </w:instrText>
            </w:r>
            <w:r w:rsidR="009849E1">
              <w:rPr>
                <w:noProof/>
                <w:webHidden/>
              </w:rPr>
            </w:r>
            <w:r w:rsidR="009849E1">
              <w:rPr>
                <w:noProof/>
                <w:webHidden/>
              </w:rPr>
              <w:fldChar w:fldCharType="separate"/>
            </w:r>
            <w:r w:rsidR="009849E1">
              <w:rPr>
                <w:noProof/>
                <w:webHidden/>
              </w:rPr>
              <w:t>21</w:t>
            </w:r>
            <w:r w:rsidR="009849E1">
              <w:rPr>
                <w:noProof/>
                <w:webHidden/>
              </w:rPr>
              <w:fldChar w:fldCharType="end"/>
            </w:r>
          </w:hyperlink>
        </w:p>
        <w:p w14:paraId="59845042" w14:textId="42DD1370" w:rsidR="009849E1" w:rsidRDefault="008A07F4">
          <w:pPr>
            <w:pStyle w:val="ndice3"/>
            <w:tabs>
              <w:tab w:val="right" w:leader="dot" w:pos="8494"/>
            </w:tabs>
            <w:rPr>
              <w:rFonts w:cstheme="minorBidi"/>
              <w:noProof/>
            </w:rPr>
          </w:pPr>
          <w:hyperlink w:anchor="_Toc105581087" w:history="1">
            <w:r w:rsidR="009849E1" w:rsidRPr="001C1565">
              <w:rPr>
                <w:rStyle w:val="Hiperligao"/>
                <w:rFonts w:ascii="Arial" w:hAnsi="Arial" w:cs="Arial"/>
                <w:b/>
                <w:noProof/>
              </w:rPr>
              <w:t>Cláusula 26.ª</w:t>
            </w:r>
            <w:r w:rsidR="009849E1">
              <w:rPr>
                <w:noProof/>
                <w:webHidden/>
              </w:rPr>
              <w:tab/>
            </w:r>
            <w:r w:rsidR="009849E1">
              <w:rPr>
                <w:noProof/>
                <w:webHidden/>
              </w:rPr>
              <w:fldChar w:fldCharType="begin"/>
            </w:r>
            <w:r w:rsidR="009849E1">
              <w:rPr>
                <w:noProof/>
                <w:webHidden/>
              </w:rPr>
              <w:instrText xml:space="preserve"> PAGEREF _Toc105581087 \h </w:instrText>
            </w:r>
            <w:r w:rsidR="009849E1">
              <w:rPr>
                <w:noProof/>
                <w:webHidden/>
              </w:rPr>
            </w:r>
            <w:r w:rsidR="009849E1">
              <w:rPr>
                <w:noProof/>
                <w:webHidden/>
              </w:rPr>
              <w:fldChar w:fldCharType="separate"/>
            </w:r>
            <w:r w:rsidR="009849E1">
              <w:rPr>
                <w:noProof/>
                <w:webHidden/>
              </w:rPr>
              <w:t>21</w:t>
            </w:r>
            <w:r w:rsidR="009849E1">
              <w:rPr>
                <w:noProof/>
                <w:webHidden/>
              </w:rPr>
              <w:fldChar w:fldCharType="end"/>
            </w:r>
          </w:hyperlink>
        </w:p>
        <w:p w14:paraId="4407E27F" w14:textId="1549AE54" w:rsidR="009849E1" w:rsidRDefault="008A07F4">
          <w:pPr>
            <w:pStyle w:val="ndice3"/>
            <w:tabs>
              <w:tab w:val="right" w:leader="dot" w:pos="8494"/>
            </w:tabs>
            <w:rPr>
              <w:rFonts w:cstheme="minorBidi"/>
              <w:noProof/>
            </w:rPr>
          </w:pPr>
          <w:hyperlink w:anchor="_Toc105581088" w:history="1">
            <w:r w:rsidR="009849E1" w:rsidRPr="001C1565">
              <w:rPr>
                <w:rStyle w:val="Hiperligao"/>
                <w:rFonts w:ascii="Arial" w:hAnsi="Arial" w:cs="Arial"/>
                <w:b/>
                <w:noProof/>
              </w:rPr>
              <w:t>Menções obrigatórias no local dos trabalhos</w:t>
            </w:r>
            <w:r w:rsidR="009849E1">
              <w:rPr>
                <w:noProof/>
                <w:webHidden/>
              </w:rPr>
              <w:tab/>
            </w:r>
            <w:r w:rsidR="009849E1">
              <w:rPr>
                <w:noProof/>
                <w:webHidden/>
              </w:rPr>
              <w:fldChar w:fldCharType="begin"/>
            </w:r>
            <w:r w:rsidR="009849E1">
              <w:rPr>
                <w:noProof/>
                <w:webHidden/>
              </w:rPr>
              <w:instrText xml:space="preserve"> PAGEREF _Toc105581088 \h </w:instrText>
            </w:r>
            <w:r w:rsidR="009849E1">
              <w:rPr>
                <w:noProof/>
                <w:webHidden/>
              </w:rPr>
            </w:r>
            <w:r w:rsidR="009849E1">
              <w:rPr>
                <w:noProof/>
                <w:webHidden/>
              </w:rPr>
              <w:fldChar w:fldCharType="separate"/>
            </w:r>
            <w:r w:rsidR="009849E1">
              <w:rPr>
                <w:noProof/>
                <w:webHidden/>
              </w:rPr>
              <w:t>21</w:t>
            </w:r>
            <w:r w:rsidR="009849E1">
              <w:rPr>
                <w:noProof/>
                <w:webHidden/>
              </w:rPr>
              <w:fldChar w:fldCharType="end"/>
            </w:r>
          </w:hyperlink>
        </w:p>
        <w:p w14:paraId="7D88F8E6" w14:textId="4AF62433" w:rsidR="009849E1" w:rsidRDefault="008A07F4">
          <w:pPr>
            <w:pStyle w:val="ndice3"/>
            <w:tabs>
              <w:tab w:val="right" w:leader="dot" w:pos="8494"/>
            </w:tabs>
            <w:rPr>
              <w:rFonts w:cstheme="minorBidi"/>
              <w:noProof/>
            </w:rPr>
          </w:pPr>
          <w:hyperlink w:anchor="_Toc105581089" w:history="1">
            <w:r w:rsidR="009849E1" w:rsidRPr="001C1565">
              <w:rPr>
                <w:rStyle w:val="Hiperligao"/>
                <w:rFonts w:ascii="Arial" w:hAnsi="Arial" w:cs="Arial"/>
                <w:b/>
                <w:noProof/>
              </w:rPr>
              <w:t>Cláusula 27.ª</w:t>
            </w:r>
            <w:r w:rsidR="009849E1">
              <w:rPr>
                <w:noProof/>
                <w:webHidden/>
              </w:rPr>
              <w:tab/>
            </w:r>
            <w:r w:rsidR="009849E1">
              <w:rPr>
                <w:noProof/>
                <w:webHidden/>
              </w:rPr>
              <w:fldChar w:fldCharType="begin"/>
            </w:r>
            <w:r w:rsidR="009849E1">
              <w:rPr>
                <w:noProof/>
                <w:webHidden/>
              </w:rPr>
              <w:instrText xml:space="preserve"> PAGEREF _Toc105581089 \h </w:instrText>
            </w:r>
            <w:r w:rsidR="009849E1">
              <w:rPr>
                <w:noProof/>
                <w:webHidden/>
              </w:rPr>
            </w:r>
            <w:r w:rsidR="009849E1">
              <w:rPr>
                <w:noProof/>
                <w:webHidden/>
              </w:rPr>
              <w:fldChar w:fldCharType="separate"/>
            </w:r>
            <w:r w:rsidR="009849E1">
              <w:rPr>
                <w:noProof/>
                <w:webHidden/>
              </w:rPr>
              <w:t>21</w:t>
            </w:r>
            <w:r w:rsidR="009849E1">
              <w:rPr>
                <w:noProof/>
                <w:webHidden/>
              </w:rPr>
              <w:fldChar w:fldCharType="end"/>
            </w:r>
          </w:hyperlink>
        </w:p>
        <w:p w14:paraId="0AC19CCC" w14:textId="4ED5A828" w:rsidR="009849E1" w:rsidRDefault="008A07F4">
          <w:pPr>
            <w:pStyle w:val="ndice3"/>
            <w:tabs>
              <w:tab w:val="right" w:leader="dot" w:pos="8494"/>
            </w:tabs>
            <w:rPr>
              <w:rFonts w:cstheme="minorBidi"/>
              <w:noProof/>
            </w:rPr>
          </w:pPr>
          <w:hyperlink w:anchor="_Toc105581090" w:history="1">
            <w:r w:rsidR="009849E1" w:rsidRPr="001C1565">
              <w:rPr>
                <w:rStyle w:val="Hiperligao"/>
                <w:rFonts w:ascii="Arial" w:hAnsi="Arial" w:cs="Arial"/>
                <w:b/>
                <w:noProof/>
              </w:rPr>
              <w:t>Ensaios</w:t>
            </w:r>
            <w:r w:rsidR="009849E1">
              <w:rPr>
                <w:noProof/>
                <w:webHidden/>
              </w:rPr>
              <w:tab/>
            </w:r>
            <w:r w:rsidR="009849E1">
              <w:rPr>
                <w:noProof/>
                <w:webHidden/>
              </w:rPr>
              <w:fldChar w:fldCharType="begin"/>
            </w:r>
            <w:r w:rsidR="009849E1">
              <w:rPr>
                <w:noProof/>
                <w:webHidden/>
              </w:rPr>
              <w:instrText xml:space="preserve"> PAGEREF _Toc105581090 \h </w:instrText>
            </w:r>
            <w:r w:rsidR="009849E1">
              <w:rPr>
                <w:noProof/>
                <w:webHidden/>
              </w:rPr>
            </w:r>
            <w:r w:rsidR="009849E1">
              <w:rPr>
                <w:noProof/>
                <w:webHidden/>
              </w:rPr>
              <w:fldChar w:fldCharType="separate"/>
            </w:r>
            <w:r w:rsidR="009849E1">
              <w:rPr>
                <w:noProof/>
                <w:webHidden/>
              </w:rPr>
              <w:t>21</w:t>
            </w:r>
            <w:r w:rsidR="009849E1">
              <w:rPr>
                <w:noProof/>
                <w:webHidden/>
              </w:rPr>
              <w:fldChar w:fldCharType="end"/>
            </w:r>
          </w:hyperlink>
        </w:p>
        <w:p w14:paraId="40A900B9" w14:textId="1E78385D" w:rsidR="009849E1" w:rsidRDefault="008A07F4">
          <w:pPr>
            <w:pStyle w:val="ndice3"/>
            <w:tabs>
              <w:tab w:val="right" w:leader="dot" w:pos="8494"/>
            </w:tabs>
            <w:rPr>
              <w:rFonts w:cstheme="minorBidi"/>
              <w:noProof/>
            </w:rPr>
          </w:pPr>
          <w:hyperlink w:anchor="_Toc105581091" w:history="1">
            <w:r w:rsidR="009849E1" w:rsidRPr="001C1565">
              <w:rPr>
                <w:rStyle w:val="Hiperligao"/>
                <w:rFonts w:ascii="Arial" w:hAnsi="Arial" w:cs="Arial"/>
                <w:b/>
                <w:noProof/>
              </w:rPr>
              <w:t>Cláusula 28.ª</w:t>
            </w:r>
            <w:r w:rsidR="009849E1">
              <w:rPr>
                <w:noProof/>
                <w:webHidden/>
              </w:rPr>
              <w:tab/>
            </w:r>
            <w:r w:rsidR="009849E1">
              <w:rPr>
                <w:noProof/>
                <w:webHidden/>
              </w:rPr>
              <w:fldChar w:fldCharType="begin"/>
            </w:r>
            <w:r w:rsidR="009849E1">
              <w:rPr>
                <w:noProof/>
                <w:webHidden/>
              </w:rPr>
              <w:instrText xml:space="preserve"> PAGEREF _Toc105581091 \h </w:instrText>
            </w:r>
            <w:r w:rsidR="009849E1">
              <w:rPr>
                <w:noProof/>
                <w:webHidden/>
              </w:rPr>
            </w:r>
            <w:r w:rsidR="009849E1">
              <w:rPr>
                <w:noProof/>
                <w:webHidden/>
              </w:rPr>
              <w:fldChar w:fldCharType="separate"/>
            </w:r>
            <w:r w:rsidR="009849E1">
              <w:rPr>
                <w:noProof/>
                <w:webHidden/>
              </w:rPr>
              <w:t>22</w:t>
            </w:r>
            <w:r w:rsidR="009849E1">
              <w:rPr>
                <w:noProof/>
                <w:webHidden/>
              </w:rPr>
              <w:fldChar w:fldCharType="end"/>
            </w:r>
          </w:hyperlink>
        </w:p>
        <w:p w14:paraId="2E8D7F0B" w14:textId="167A2554" w:rsidR="009849E1" w:rsidRDefault="008A07F4">
          <w:pPr>
            <w:pStyle w:val="ndice3"/>
            <w:tabs>
              <w:tab w:val="right" w:leader="dot" w:pos="8494"/>
            </w:tabs>
            <w:rPr>
              <w:rFonts w:cstheme="minorBidi"/>
              <w:noProof/>
            </w:rPr>
          </w:pPr>
          <w:hyperlink w:anchor="_Toc105581092" w:history="1">
            <w:r w:rsidR="009849E1" w:rsidRPr="001C1565">
              <w:rPr>
                <w:rStyle w:val="Hiperligao"/>
                <w:rFonts w:ascii="Arial" w:hAnsi="Arial" w:cs="Arial"/>
                <w:b/>
                <w:noProof/>
              </w:rPr>
              <w:t>Medições</w:t>
            </w:r>
            <w:r w:rsidR="009849E1">
              <w:rPr>
                <w:noProof/>
                <w:webHidden/>
              </w:rPr>
              <w:tab/>
            </w:r>
            <w:r w:rsidR="009849E1">
              <w:rPr>
                <w:noProof/>
                <w:webHidden/>
              </w:rPr>
              <w:fldChar w:fldCharType="begin"/>
            </w:r>
            <w:r w:rsidR="009849E1">
              <w:rPr>
                <w:noProof/>
                <w:webHidden/>
              </w:rPr>
              <w:instrText xml:space="preserve"> PAGEREF _Toc105581092 \h </w:instrText>
            </w:r>
            <w:r w:rsidR="009849E1">
              <w:rPr>
                <w:noProof/>
                <w:webHidden/>
              </w:rPr>
            </w:r>
            <w:r w:rsidR="009849E1">
              <w:rPr>
                <w:noProof/>
                <w:webHidden/>
              </w:rPr>
              <w:fldChar w:fldCharType="separate"/>
            </w:r>
            <w:r w:rsidR="009849E1">
              <w:rPr>
                <w:noProof/>
                <w:webHidden/>
              </w:rPr>
              <w:t>22</w:t>
            </w:r>
            <w:r w:rsidR="009849E1">
              <w:rPr>
                <w:noProof/>
                <w:webHidden/>
              </w:rPr>
              <w:fldChar w:fldCharType="end"/>
            </w:r>
          </w:hyperlink>
        </w:p>
        <w:p w14:paraId="054F8791" w14:textId="3A934AF7" w:rsidR="009849E1" w:rsidRDefault="008A07F4">
          <w:pPr>
            <w:pStyle w:val="ndice3"/>
            <w:tabs>
              <w:tab w:val="right" w:leader="dot" w:pos="8494"/>
            </w:tabs>
            <w:rPr>
              <w:rFonts w:cstheme="minorBidi"/>
              <w:noProof/>
            </w:rPr>
          </w:pPr>
          <w:hyperlink w:anchor="_Toc105581093" w:history="1">
            <w:r w:rsidR="009849E1" w:rsidRPr="001C1565">
              <w:rPr>
                <w:rStyle w:val="Hiperligao"/>
                <w:rFonts w:ascii="Arial" w:hAnsi="Arial" w:cs="Arial"/>
                <w:b/>
                <w:noProof/>
              </w:rPr>
              <w:t>Cláusula 29.ª</w:t>
            </w:r>
            <w:r w:rsidR="009849E1">
              <w:rPr>
                <w:noProof/>
                <w:webHidden/>
              </w:rPr>
              <w:tab/>
            </w:r>
            <w:r w:rsidR="009849E1">
              <w:rPr>
                <w:noProof/>
                <w:webHidden/>
              </w:rPr>
              <w:fldChar w:fldCharType="begin"/>
            </w:r>
            <w:r w:rsidR="009849E1">
              <w:rPr>
                <w:noProof/>
                <w:webHidden/>
              </w:rPr>
              <w:instrText xml:space="preserve"> PAGEREF _Toc105581093 \h </w:instrText>
            </w:r>
            <w:r w:rsidR="009849E1">
              <w:rPr>
                <w:noProof/>
                <w:webHidden/>
              </w:rPr>
            </w:r>
            <w:r w:rsidR="009849E1">
              <w:rPr>
                <w:noProof/>
                <w:webHidden/>
              </w:rPr>
              <w:fldChar w:fldCharType="separate"/>
            </w:r>
            <w:r w:rsidR="009849E1">
              <w:rPr>
                <w:noProof/>
                <w:webHidden/>
              </w:rPr>
              <w:t>22</w:t>
            </w:r>
            <w:r w:rsidR="009849E1">
              <w:rPr>
                <w:noProof/>
                <w:webHidden/>
              </w:rPr>
              <w:fldChar w:fldCharType="end"/>
            </w:r>
          </w:hyperlink>
        </w:p>
        <w:p w14:paraId="57106C7D" w14:textId="5185299C" w:rsidR="009849E1" w:rsidRDefault="008A07F4">
          <w:pPr>
            <w:pStyle w:val="ndice3"/>
            <w:tabs>
              <w:tab w:val="right" w:leader="dot" w:pos="8494"/>
            </w:tabs>
            <w:rPr>
              <w:rFonts w:cstheme="minorBidi"/>
              <w:noProof/>
            </w:rPr>
          </w:pPr>
          <w:hyperlink w:anchor="_Toc105581094" w:history="1">
            <w:r w:rsidR="009849E1" w:rsidRPr="001C1565">
              <w:rPr>
                <w:rStyle w:val="Hiperligao"/>
                <w:rFonts w:ascii="Arial" w:hAnsi="Arial" w:cs="Arial"/>
                <w:b/>
                <w:noProof/>
              </w:rPr>
              <w:t>Patentes, licenças, marcas de fabrico ou de comércio e desenho registado</w:t>
            </w:r>
            <w:r w:rsidR="009849E1">
              <w:rPr>
                <w:noProof/>
                <w:webHidden/>
              </w:rPr>
              <w:tab/>
            </w:r>
            <w:r w:rsidR="009849E1">
              <w:rPr>
                <w:noProof/>
                <w:webHidden/>
              </w:rPr>
              <w:fldChar w:fldCharType="begin"/>
            </w:r>
            <w:r w:rsidR="009849E1">
              <w:rPr>
                <w:noProof/>
                <w:webHidden/>
              </w:rPr>
              <w:instrText xml:space="preserve"> PAGEREF _Toc105581094 \h </w:instrText>
            </w:r>
            <w:r w:rsidR="009849E1">
              <w:rPr>
                <w:noProof/>
                <w:webHidden/>
              </w:rPr>
            </w:r>
            <w:r w:rsidR="009849E1">
              <w:rPr>
                <w:noProof/>
                <w:webHidden/>
              </w:rPr>
              <w:fldChar w:fldCharType="separate"/>
            </w:r>
            <w:r w:rsidR="009849E1">
              <w:rPr>
                <w:noProof/>
                <w:webHidden/>
              </w:rPr>
              <w:t>22</w:t>
            </w:r>
            <w:r w:rsidR="009849E1">
              <w:rPr>
                <w:noProof/>
                <w:webHidden/>
              </w:rPr>
              <w:fldChar w:fldCharType="end"/>
            </w:r>
          </w:hyperlink>
        </w:p>
        <w:p w14:paraId="2C1ED4B3" w14:textId="6ED137BD" w:rsidR="009849E1" w:rsidRDefault="008A07F4">
          <w:pPr>
            <w:pStyle w:val="ndice3"/>
            <w:tabs>
              <w:tab w:val="right" w:leader="dot" w:pos="8494"/>
            </w:tabs>
            <w:rPr>
              <w:rFonts w:cstheme="minorBidi"/>
              <w:noProof/>
            </w:rPr>
          </w:pPr>
          <w:hyperlink w:anchor="_Toc105581095" w:history="1">
            <w:r w:rsidR="009849E1" w:rsidRPr="001C1565">
              <w:rPr>
                <w:rStyle w:val="Hiperligao"/>
                <w:rFonts w:ascii="Arial" w:hAnsi="Arial" w:cs="Arial"/>
                <w:b/>
                <w:noProof/>
              </w:rPr>
              <w:t>Cláusula 30.ª</w:t>
            </w:r>
            <w:r w:rsidR="009849E1">
              <w:rPr>
                <w:noProof/>
                <w:webHidden/>
              </w:rPr>
              <w:tab/>
            </w:r>
            <w:r w:rsidR="009849E1">
              <w:rPr>
                <w:noProof/>
                <w:webHidden/>
              </w:rPr>
              <w:fldChar w:fldCharType="begin"/>
            </w:r>
            <w:r w:rsidR="009849E1">
              <w:rPr>
                <w:noProof/>
                <w:webHidden/>
              </w:rPr>
              <w:instrText xml:space="preserve"> PAGEREF _Toc105581095 \h </w:instrText>
            </w:r>
            <w:r w:rsidR="009849E1">
              <w:rPr>
                <w:noProof/>
                <w:webHidden/>
              </w:rPr>
            </w:r>
            <w:r w:rsidR="009849E1">
              <w:rPr>
                <w:noProof/>
                <w:webHidden/>
              </w:rPr>
              <w:fldChar w:fldCharType="separate"/>
            </w:r>
            <w:r w:rsidR="009849E1">
              <w:rPr>
                <w:noProof/>
                <w:webHidden/>
              </w:rPr>
              <w:t>22</w:t>
            </w:r>
            <w:r w:rsidR="009849E1">
              <w:rPr>
                <w:noProof/>
                <w:webHidden/>
              </w:rPr>
              <w:fldChar w:fldCharType="end"/>
            </w:r>
          </w:hyperlink>
        </w:p>
        <w:p w14:paraId="35D28FF9" w14:textId="1DBBD4AF" w:rsidR="009849E1" w:rsidRDefault="008A07F4">
          <w:pPr>
            <w:pStyle w:val="ndice3"/>
            <w:tabs>
              <w:tab w:val="right" w:leader="dot" w:pos="8494"/>
            </w:tabs>
            <w:rPr>
              <w:rFonts w:cstheme="minorBidi"/>
              <w:noProof/>
            </w:rPr>
          </w:pPr>
          <w:hyperlink w:anchor="_Toc105581096" w:history="1">
            <w:r w:rsidR="009849E1" w:rsidRPr="001C1565">
              <w:rPr>
                <w:rStyle w:val="Hiperligao"/>
                <w:rFonts w:ascii="Arial" w:hAnsi="Arial" w:cs="Arial"/>
                <w:b/>
                <w:noProof/>
              </w:rPr>
              <w:t>Execução simultânea de outros trabalhos no local da obra</w:t>
            </w:r>
            <w:r w:rsidR="009849E1">
              <w:rPr>
                <w:noProof/>
                <w:webHidden/>
              </w:rPr>
              <w:tab/>
            </w:r>
            <w:r w:rsidR="009849E1">
              <w:rPr>
                <w:noProof/>
                <w:webHidden/>
              </w:rPr>
              <w:fldChar w:fldCharType="begin"/>
            </w:r>
            <w:r w:rsidR="009849E1">
              <w:rPr>
                <w:noProof/>
                <w:webHidden/>
              </w:rPr>
              <w:instrText xml:space="preserve"> PAGEREF _Toc105581096 \h </w:instrText>
            </w:r>
            <w:r w:rsidR="009849E1">
              <w:rPr>
                <w:noProof/>
                <w:webHidden/>
              </w:rPr>
            </w:r>
            <w:r w:rsidR="009849E1">
              <w:rPr>
                <w:noProof/>
                <w:webHidden/>
              </w:rPr>
              <w:fldChar w:fldCharType="separate"/>
            </w:r>
            <w:r w:rsidR="009849E1">
              <w:rPr>
                <w:noProof/>
                <w:webHidden/>
              </w:rPr>
              <w:t>22</w:t>
            </w:r>
            <w:r w:rsidR="009849E1">
              <w:rPr>
                <w:noProof/>
                <w:webHidden/>
              </w:rPr>
              <w:fldChar w:fldCharType="end"/>
            </w:r>
          </w:hyperlink>
        </w:p>
        <w:p w14:paraId="69EA1F18" w14:textId="1A4BD3FF" w:rsidR="009849E1" w:rsidRDefault="008A07F4">
          <w:pPr>
            <w:pStyle w:val="ndice2"/>
            <w:tabs>
              <w:tab w:val="right" w:leader="dot" w:pos="8494"/>
            </w:tabs>
            <w:rPr>
              <w:rFonts w:cstheme="minorBidi"/>
              <w:noProof/>
            </w:rPr>
          </w:pPr>
          <w:hyperlink w:anchor="_Toc105581097" w:history="1">
            <w:r w:rsidR="009849E1" w:rsidRPr="001C1565">
              <w:rPr>
                <w:rStyle w:val="Hiperligao"/>
                <w:rFonts w:ascii="Arial" w:hAnsi="Arial" w:cs="Arial"/>
                <w:b/>
                <w:noProof/>
              </w:rPr>
              <w:t>Secção IV</w:t>
            </w:r>
            <w:r w:rsidR="009849E1">
              <w:rPr>
                <w:noProof/>
                <w:webHidden/>
              </w:rPr>
              <w:tab/>
            </w:r>
            <w:r w:rsidR="009849E1">
              <w:rPr>
                <w:noProof/>
                <w:webHidden/>
              </w:rPr>
              <w:fldChar w:fldCharType="begin"/>
            </w:r>
            <w:r w:rsidR="009849E1">
              <w:rPr>
                <w:noProof/>
                <w:webHidden/>
              </w:rPr>
              <w:instrText xml:space="preserve"> PAGEREF _Toc105581097 \h </w:instrText>
            </w:r>
            <w:r w:rsidR="009849E1">
              <w:rPr>
                <w:noProof/>
                <w:webHidden/>
              </w:rPr>
            </w:r>
            <w:r w:rsidR="009849E1">
              <w:rPr>
                <w:noProof/>
                <w:webHidden/>
              </w:rPr>
              <w:fldChar w:fldCharType="separate"/>
            </w:r>
            <w:r w:rsidR="009849E1">
              <w:rPr>
                <w:noProof/>
                <w:webHidden/>
              </w:rPr>
              <w:t>23</w:t>
            </w:r>
            <w:r w:rsidR="009849E1">
              <w:rPr>
                <w:noProof/>
                <w:webHidden/>
              </w:rPr>
              <w:fldChar w:fldCharType="end"/>
            </w:r>
          </w:hyperlink>
        </w:p>
        <w:p w14:paraId="55B7BB2D" w14:textId="406E25D7" w:rsidR="009849E1" w:rsidRDefault="008A07F4">
          <w:pPr>
            <w:pStyle w:val="ndice2"/>
            <w:tabs>
              <w:tab w:val="right" w:leader="dot" w:pos="8494"/>
            </w:tabs>
            <w:rPr>
              <w:rFonts w:cstheme="minorBidi"/>
              <w:noProof/>
            </w:rPr>
          </w:pPr>
          <w:hyperlink w:anchor="_Toc105581098" w:history="1">
            <w:r w:rsidR="009849E1" w:rsidRPr="001C1565">
              <w:rPr>
                <w:rStyle w:val="Hiperligao"/>
                <w:rFonts w:ascii="Arial" w:hAnsi="Arial" w:cs="Arial"/>
                <w:b/>
                <w:noProof/>
              </w:rPr>
              <w:t>Pessoal</w:t>
            </w:r>
            <w:r w:rsidR="009849E1">
              <w:rPr>
                <w:noProof/>
                <w:webHidden/>
              </w:rPr>
              <w:tab/>
            </w:r>
            <w:r w:rsidR="009849E1">
              <w:rPr>
                <w:noProof/>
                <w:webHidden/>
              </w:rPr>
              <w:fldChar w:fldCharType="begin"/>
            </w:r>
            <w:r w:rsidR="009849E1">
              <w:rPr>
                <w:noProof/>
                <w:webHidden/>
              </w:rPr>
              <w:instrText xml:space="preserve"> PAGEREF _Toc105581098 \h </w:instrText>
            </w:r>
            <w:r w:rsidR="009849E1">
              <w:rPr>
                <w:noProof/>
                <w:webHidden/>
              </w:rPr>
            </w:r>
            <w:r w:rsidR="009849E1">
              <w:rPr>
                <w:noProof/>
                <w:webHidden/>
              </w:rPr>
              <w:fldChar w:fldCharType="separate"/>
            </w:r>
            <w:r w:rsidR="009849E1">
              <w:rPr>
                <w:noProof/>
                <w:webHidden/>
              </w:rPr>
              <w:t>23</w:t>
            </w:r>
            <w:r w:rsidR="009849E1">
              <w:rPr>
                <w:noProof/>
                <w:webHidden/>
              </w:rPr>
              <w:fldChar w:fldCharType="end"/>
            </w:r>
          </w:hyperlink>
        </w:p>
        <w:p w14:paraId="049496ED" w14:textId="6D0AC99B" w:rsidR="009849E1" w:rsidRDefault="008A07F4">
          <w:pPr>
            <w:pStyle w:val="ndice3"/>
            <w:tabs>
              <w:tab w:val="right" w:leader="dot" w:pos="8494"/>
            </w:tabs>
            <w:rPr>
              <w:rFonts w:cstheme="minorBidi"/>
              <w:noProof/>
            </w:rPr>
          </w:pPr>
          <w:hyperlink w:anchor="_Toc105581099" w:history="1">
            <w:r w:rsidR="009849E1" w:rsidRPr="001C1565">
              <w:rPr>
                <w:rStyle w:val="Hiperligao"/>
                <w:rFonts w:ascii="Arial" w:hAnsi="Arial" w:cs="Arial"/>
                <w:b/>
                <w:noProof/>
              </w:rPr>
              <w:t>Cláusula 31.ª</w:t>
            </w:r>
            <w:r w:rsidR="009849E1">
              <w:rPr>
                <w:noProof/>
                <w:webHidden/>
              </w:rPr>
              <w:tab/>
            </w:r>
            <w:r w:rsidR="009849E1">
              <w:rPr>
                <w:noProof/>
                <w:webHidden/>
              </w:rPr>
              <w:fldChar w:fldCharType="begin"/>
            </w:r>
            <w:r w:rsidR="009849E1">
              <w:rPr>
                <w:noProof/>
                <w:webHidden/>
              </w:rPr>
              <w:instrText xml:space="preserve"> PAGEREF _Toc105581099 \h </w:instrText>
            </w:r>
            <w:r w:rsidR="009849E1">
              <w:rPr>
                <w:noProof/>
                <w:webHidden/>
              </w:rPr>
            </w:r>
            <w:r w:rsidR="009849E1">
              <w:rPr>
                <w:noProof/>
                <w:webHidden/>
              </w:rPr>
              <w:fldChar w:fldCharType="separate"/>
            </w:r>
            <w:r w:rsidR="009849E1">
              <w:rPr>
                <w:noProof/>
                <w:webHidden/>
              </w:rPr>
              <w:t>23</w:t>
            </w:r>
            <w:r w:rsidR="009849E1">
              <w:rPr>
                <w:noProof/>
                <w:webHidden/>
              </w:rPr>
              <w:fldChar w:fldCharType="end"/>
            </w:r>
          </w:hyperlink>
        </w:p>
        <w:p w14:paraId="536EB2F3" w14:textId="2F019610" w:rsidR="009849E1" w:rsidRDefault="008A07F4">
          <w:pPr>
            <w:pStyle w:val="ndice3"/>
            <w:tabs>
              <w:tab w:val="right" w:leader="dot" w:pos="8494"/>
            </w:tabs>
            <w:rPr>
              <w:rFonts w:cstheme="minorBidi"/>
              <w:noProof/>
            </w:rPr>
          </w:pPr>
          <w:hyperlink w:anchor="_Toc105581100" w:history="1">
            <w:r w:rsidR="009849E1" w:rsidRPr="001C1565">
              <w:rPr>
                <w:rStyle w:val="Hiperligao"/>
                <w:rFonts w:ascii="Arial" w:hAnsi="Arial" w:cs="Arial"/>
                <w:b/>
                <w:noProof/>
              </w:rPr>
              <w:t>Obrigações gerais</w:t>
            </w:r>
            <w:r w:rsidR="009849E1">
              <w:rPr>
                <w:noProof/>
                <w:webHidden/>
              </w:rPr>
              <w:tab/>
            </w:r>
            <w:r w:rsidR="009849E1">
              <w:rPr>
                <w:noProof/>
                <w:webHidden/>
              </w:rPr>
              <w:fldChar w:fldCharType="begin"/>
            </w:r>
            <w:r w:rsidR="009849E1">
              <w:rPr>
                <w:noProof/>
                <w:webHidden/>
              </w:rPr>
              <w:instrText xml:space="preserve"> PAGEREF _Toc105581100 \h </w:instrText>
            </w:r>
            <w:r w:rsidR="009849E1">
              <w:rPr>
                <w:noProof/>
                <w:webHidden/>
              </w:rPr>
            </w:r>
            <w:r w:rsidR="009849E1">
              <w:rPr>
                <w:noProof/>
                <w:webHidden/>
              </w:rPr>
              <w:fldChar w:fldCharType="separate"/>
            </w:r>
            <w:r w:rsidR="009849E1">
              <w:rPr>
                <w:noProof/>
                <w:webHidden/>
              </w:rPr>
              <w:t>23</w:t>
            </w:r>
            <w:r w:rsidR="009849E1">
              <w:rPr>
                <w:noProof/>
                <w:webHidden/>
              </w:rPr>
              <w:fldChar w:fldCharType="end"/>
            </w:r>
          </w:hyperlink>
        </w:p>
        <w:p w14:paraId="58D3FE99" w14:textId="3998EA45" w:rsidR="009849E1" w:rsidRDefault="008A07F4">
          <w:pPr>
            <w:pStyle w:val="ndice3"/>
            <w:tabs>
              <w:tab w:val="right" w:leader="dot" w:pos="8494"/>
            </w:tabs>
            <w:rPr>
              <w:rFonts w:cstheme="minorBidi"/>
              <w:noProof/>
            </w:rPr>
          </w:pPr>
          <w:hyperlink w:anchor="_Toc105581101" w:history="1">
            <w:r w:rsidR="009849E1" w:rsidRPr="001C1565">
              <w:rPr>
                <w:rStyle w:val="Hiperligao"/>
                <w:rFonts w:ascii="Arial" w:hAnsi="Arial" w:cs="Arial"/>
                <w:b/>
                <w:noProof/>
              </w:rPr>
              <w:t>Cláusula 32.ª</w:t>
            </w:r>
            <w:r w:rsidR="009849E1">
              <w:rPr>
                <w:noProof/>
                <w:webHidden/>
              </w:rPr>
              <w:tab/>
            </w:r>
            <w:r w:rsidR="009849E1">
              <w:rPr>
                <w:noProof/>
                <w:webHidden/>
              </w:rPr>
              <w:fldChar w:fldCharType="begin"/>
            </w:r>
            <w:r w:rsidR="009849E1">
              <w:rPr>
                <w:noProof/>
                <w:webHidden/>
              </w:rPr>
              <w:instrText xml:space="preserve"> PAGEREF _Toc105581101 \h </w:instrText>
            </w:r>
            <w:r w:rsidR="009849E1">
              <w:rPr>
                <w:noProof/>
                <w:webHidden/>
              </w:rPr>
            </w:r>
            <w:r w:rsidR="009849E1">
              <w:rPr>
                <w:noProof/>
                <w:webHidden/>
              </w:rPr>
              <w:fldChar w:fldCharType="separate"/>
            </w:r>
            <w:r w:rsidR="009849E1">
              <w:rPr>
                <w:noProof/>
                <w:webHidden/>
              </w:rPr>
              <w:t>24</w:t>
            </w:r>
            <w:r w:rsidR="009849E1">
              <w:rPr>
                <w:noProof/>
                <w:webHidden/>
              </w:rPr>
              <w:fldChar w:fldCharType="end"/>
            </w:r>
          </w:hyperlink>
        </w:p>
        <w:p w14:paraId="57DB2A1E" w14:textId="63A28F18" w:rsidR="009849E1" w:rsidRDefault="008A07F4">
          <w:pPr>
            <w:pStyle w:val="ndice3"/>
            <w:tabs>
              <w:tab w:val="right" w:leader="dot" w:pos="8494"/>
            </w:tabs>
            <w:rPr>
              <w:rFonts w:cstheme="minorBidi"/>
              <w:noProof/>
            </w:rPr>
          </w:pPr>
          <w:hyperlink w:anchor="_Toc105581102" w:history="1">
            <w:r w:rsidR="009849E1" w:rsidRPr="001C1565">
              <w:rPr>
                <w:rStyle w:val="Hiperligao"/>
                <w:rFonts w:ascii="Arial" w:hAnsi="Arial" w:cs="Arial"/>
                <w:b/>
                <w:noProof/>
              </w:rPr>
              <w:t>Horário de Trabalho</w:t>
            </w:r>
            <w:r w:rsidR="009849E1">
              <w:rPr>
                <w:noProof/>
                <w:webHidden/>
              </w:rPr>
              <w:tab/>
            </w:r>
            <w:r w:rsidR="009849E1">
              <w:rPr>
                <w:noProof/>
                <w:webHidden/>
              </w:rPr>
              <w:fldChar w:fldCharType="begin"/>
            </w:r>
            <w:r w:rsidR="009849E1">
              <w:rPr>
                <w:noProof/>
                <w:webHidden/>
              </w:rPr>
              <w:instrText xml:space="preserve"> PAGEREF _Toc105581102 \h </w:instrText>
            </w:r>
            <w:r w:rsidR="009849E1">
              <w:rPr>
                <w:noProof/>
                <w:webHidden/>
              </w:rPr>
            </w:r>
            <w:r w:rsidR="009849E1">
              <w:rPr>
                <w:noProof/>
                <w:webHidden/>
              </w:rPr>
              <w:fldChar w:fldCharType="separate"/>
            </w:r>
            <w:r w:rsidR="009849E1">
              <w:rPr>
                <w:noProof/>
                <w:webHidden/>
              </w:rPr>
              <w:t>24</w:t>
            </w:r>
            <w:r w:rsidR="009849E1">
              <w:rPr>
                <w:noProof/>
                <w:webHidden/>
              </w:rPr>
              <w:fldChar w:fldCharType="end"/>
            </w:r>
          </w:hyperlink>
        </w:p>
        <w:p w14:paraId="0DEBA861" w14:textId="42667EC5" w:rsidR="009849E1" w:rsidRDefault="008A07F4">
          <w:pPr>
            <w:pStyle w:val="ndice3"/>
            <w:tabs>
              <w:tab w:val="right" w:leader="dot" w:pos="8494"/>
            </w:tabs>
            <w:rPr>
              <w:rFonts w:cstheme="minorBidi"/>
              <w:noProof/>
            </w:rPr>
          </w:pPr>
          <w:hyperlink w:anchor="_Toc105581103" w:history="1">
            <w:r w:rsidR="009849E1" w:rsidRPr="001C1565">
              <w:rPr>
                <w:rStyle w:val="Hiperligao"/>
                <w:rFonts w:ascii="Arial" w:hAnsi="Arial" w:cs="Arial"/>
                <w:b/>
                <w:noProof/>
              </w:rPr>
              <w:t>Cláusula 33.ª</w:t>
            </w:r>
            <w:r w:rsidR="009849E1">
              <w:rPr>
                <w:noProof/>
                <w:webHidden/>
              </w:rPr>
              <w:tab/>
            </w:r>
            <w:r w:rsidR="009849E1">
              <w:rPr>
                <w:noProof/>
                <w:webHidden/>
              </w:rPr>
              <w:fldChar w:fldCharType="begin"/>
            </w:r>
            <w:r w:rsidR="009849E1">
              <w:rPr>
                <w:noProof/>
                <w:webHidden/>
              </w:rPr>
              <w:instrText xml:space="preserve"> PAGEREF _Toc105581103 \h </w:instrText>
            </w:r>
            <w:r w:rsidR="009849E1">
              <w:rPr>
                <w:noProof/>
                <w:webHidden/>
              </w:rPr>
            </w:r>
            <w:r w:rsidR="009849E1">
              <w:rPr>
                <w:noProof/>
                <w:webHidden/>
              </w:rPr>
              <w:fldChar w:fldCharType="separate"/>
            </w:r>
            <w:r w:rsidR="009849E1">
              <w:rPr>
                <w:noProof/>
                <w:webHidden/>
              </w:rPr>
              <w:t>24</w:t>
            </w:r>
            <w:r w:rsidR="009849E1">
              <w:rPr>
                <w:noProof/>
                <w:webHidden/>
              </w:rPr>
              <w:fldChar w:fldCharType="end"/>
            </w:r>
          </w:hyperlink>
        </w:p>
        <w:p w14:paraId="24A73ECC" w14:textId="59CC9123" w:rsidR="009849E1" w:rsidRDefault="008A07F4">
          <w:pPr>
            <w:pStyle w:val="ndice3"/>
            <w:tabs>
              <w:tab w:val="right" w:leader="dot" w:pos="8494"/>
            </w:tabs>
            <w:rPr>
              <w:rFonts w:cstheme="minorBidi"/>
              <w:noProof/>
            </w:rPr>
          </w:pPr>
          <w:hyperlink w:anchor="_Toc105581104" w:history="1">
            <w:r w:rsidR="009849E1" w:rsidRPr="001C1565">
              <w:rPr>
                <w:rStyle w:val="Hiperligao"/>
                <w:rFonts w:ascii="Arial" w:hAnsi="Arial" w:cs="Arial"/>
                <w:b/>
                <w:noProof/>
              </w:rPr>
              <w:t>Segurança, higiene e saúde no trabalho</w:t>
            </w:r>
            <w:r w:rsidR="009849E1">
              <w:rPr>
                <w:noProof/>
                <w:webHidden/>
              </w:rPr>
              <w:tab/>
            </w:r>
            <w:r w:rsidR="009849E1">
              <w:rPr>
                <w:noProof/>
                <w:webHidden/>
              </w:rPr>
              <w:fldChar w:fldCharType="begin"/>
            </w:r>
            <w:r w:rsidR="009849E1">
              <w:rPr>
                <w:noProof/>
                <w:webHidden/>
              </w:rPr>
              <w:instrText xml:space="preserve"> PAGEREF _Toc105581104 \h </w:instrText>
            </w:r>
            <w:r w:rsidR="009849E1">
              <w:rPr>
                <w:noProof/>
                <w:webHidden/>
              </w:rPr>
            </w:r>
            <w:r w:rsidR="009849E1">
              <w:rPr>
                <w:noProof/>
                <w:webHidden/>
              </w:rPr>
              <w:fldChar w:fldCharType="separate"/>
            </w:r>
            <w:r w:rsidR="009849E1">
              <w:rPr>
                <w:noProof/>
                <w:webHidden/>
              </w:rPr>
              <w:t>24</w:t>
            </w:r>
            <w:r w:rsidR="009849E1">
              <w:rPr>
                <w:noProof/>
                <w:webHidden/>
              </w:rPr>
              <w:fldChar w:fldCharType="end"/>
            </w:r>
          </w:hyperlink>
        </w:p>
        <w:p w14:paraId="3F20DC5F" w14:textId="41A2C2EA" w:rsidR="009849E1" w:rsidRDefault="008A07F4">
          <w:pPr>
            <w:pStyle w:val="ndice3"/>
            <w:tabs>
              <w:tab w:val="right" w:leader="dot" w:pos="8494"/>
            </w:tabs>
            <w:rPr>
              <w:rFonts w:cstheme="minorBidi"/>
              <w:noProof/>
            </w:rPr>
          </w:pPr>
          <w:hyperlink w:anchor="_Toc105581105" w:history="1">
            <w:r w:rsidR="009849E1" w:rsidRPr="001C1565">
              <w:rPr>
                <w:rStyle w:val="Hiperligao"/>
                <w:rFonts w:ascii="Arial" w:hAnsi="Arial" w:cs="Arial"/>
                <w:b/>
                <w:noProof/>
              </w:rPr>
              <w:t>Cláusula 34.ª</w:t>
            </w:r>
            <w:r w:rsidR="009849E1">
              <w:rPr>
                <w:noProof/>
                <w:webHidden/>
              </w:rPr>
              <w:tab/>
            </w:r>
            <w:r w:rsidR="009849E1">
              <w:rPr>
                <w:noProof/>
                <w:webHidden/>
              </w:rPr>
              <w:fldChar w:fldCharType="begin"/>
            </w:r>
            <w:r w:rsidR="009849E1">
              <w:rPr>
                <w:noProof/>
                <w:webHidden/>
              </w:rPr>
              <w:instrText xml:space="preserve"> PAGEREF _Toc105581105 \h </w:instrText>
            </w:r>
            <w:r w:rsidR="009849E1">
              <w:rPr>
                <w:noProof/>
                <w:webHidden/>
              </w:rPr>
            </w:r>
            <w:r w:rsidR="009849E1">
              <w:rPr>
                <w:noProof/>
                <w:webHidden/>
              </w:rPr>
              <w:fldChar w:fldCharType="separate"/>
            </w:r>
            <w:r w:rsidR="009849E1">
              <w:rPr>
                <w:noProof/>
                <w:webHidden/>
              </w:rPr>
              <w:t>25</w:t>
            </w:r>
            <w:r w:rsidR="009849E1">
              <w:rPr>
                <w:noProof/>
                <w:webHidden/>
              </w:rPr>
              <w:fldChar w:fldCharType="end"/>
            </w:r>
          </w:hyperlink>
        </w:p>
        <w:p w14:paraId="6AB2EE31" w14:textId="6AE79D9B" w:rsidR="009849E1" w:rsidRDefault="008A07F4">
          <w:pPr>
            <w:pStyle w:val="ndice3"/>
            <w:tabs>
              <w:tab w:val="right" w:leader="dot" w:pos="8494"/>
            </w:tabs>
            <w:rPr>
              <w:rFonts w:cstheme="minorBidi"/>
              <w:noProof/>
            </w:rPr>
          </w:pPr>
          <w:hyperlink w:anchor="_Toc105581106" w:history="1">
            <w:r w:rsidR="009849E1" w:rsidRPr="001C1565">
              <w:rPr>
                <w:rStyle w:val="Hiperligao"/>
                <w:rFonts w:ascii="Arial" w:hAnsi="Arial" w:cs="Arial"/>
                <w:b/>
                <w:noProof/>
              </w:rPr>
              <w:t>Outros encargos do empreiteiro</w:t>
            </w:r>
            <w:r w:rsidR="009849E1">
              <w:rPr>
                <w:noProof/>
                <w:webHidden/>
              </w:rPr>
              <w:tab/>
            </w:r>
            <w:r w:rsidR="009849E1">
              <w:rPr>
                <w:noProof/>
                <w:webHidden/>
              </w:rPr>
              <w:fldChar w:fldCharType="begin"/>
            </w:r>
            <w:r w:rsidR="009849E1">
              <w:rPr>
                <w:noProof/>
                <w:webHidden/>
              </w:rPr>
              <w:instrText xml:space="preserve"> PAGEREF _Toc105581106 \h </w:instrText>
            </w:r>
            <w:r w:rsidR="009849E1">
              <w:rPr>
                <w:noProof/>
                <w:webHidden/>
              </w:rPr>
            </w:r>
            <w:r w:rsidR="009849E1">
              <w:rPr>
                <w:noProof/>
                <w:webHidden/>
              </w:rPr>
              <w:fldChar w:fldCharType="separate"/>
            </w:r>
            <w:r w:rsidR="009849E1">
              <w:rPr>
                <w:noProof/>
                <w:webHidden/>
              </w:rPr>
              <w:t>25</w:t>
            </w:r>
            <w:r w:rsidR="009849E1">
              <w:rPr>
                <w:noProof/>
                <w:webHidden/>
              </w:rPr>
              <w:fldChar w:fldCharType="end"/>
            </w:r>
          </w:hyperlink>
        </w:p>
        <w:p w14:paraId="6D68CB27" w14:textId="014380D3" w:rsidR="009849E1" w:rsidRDefault="008A07F4">
          <w:pPr>
            <w:pStyle w:val="ndice1"/>
            <w:tabs>
              <w:tab w:val="right" w:leader="dot" w:pos="8494"/>
            </w:tabs>
            <w:rPr>
              <w:rFonts w:cstheme="minorBidi"/>
              <w:noProof/>
            </w:rPr>
          </w:pPr>
          <w:hyperlink w:anchor="_Toc105581107" w:history="1">
            <w:r w:rsidR="009849E1" w:rsidRPr="001C1565">
              <w:rPr>
                <w:rStyle w:val="Hiperligao"/>
                <w:rFonts w:ascii="Arial" w:hAnsi="Arial" w:cs="Arial"/>
                <w:b/>
                <w:noProof/>
              </w:rPr>
              <w:t>Capítulo III</w:t>
            </w:r>
            <w:r w:rsidR="009849E1">
              <w:rPr>
                <w:noProof/>
                <w:webHidden/>
              </w:rPr>
              <w:tab/>
            </w:r>
            <w:r w:rsidR="009849E1">
              <w:rPr>
                <w:noProof/>
                <w:webHidden/>
              </w:rPr>
              <w:fldChar w:fldCharType="begin"/>
            </w:r>
            <w:r w:rsidR="009849E1">
              <w:rPr>
                <w:noProof/>
                <w:webHidden/>
              </w:rPr>
              <w:instrText xml:space="preserve"> PAGEREF _Toc105581107 \h </w:instrText>
            </w:r>
            <w:r w:rsidR="009849E1">
              <w:rPr>
                <w:noProof/>
                <w:webHidden/>
              </w:rPr>
            </w:r>
            <w:r w:rsidR="009849E1">
              <w:rPr>
                <w:noProof/>
                <w:webHidden/>
              </w:rPr>
              <w:fldChar w:fldCharType="separate"/>
            </w:r>
            <w:r w:rsidR="009849E1">
              <w:rPr>
                <w:noProof/>
                <w:webHidden/>
              </w:rPr>
              <w:t>25</w:t>
            </w:r>
            <w:r w:rsidR="009849E1">
              <w:rPr>
                <w:noProof/>
                <w:webHidden/>
              </w:rPr>
              <w:fldChar w:fldCharType="end"/>
            </w:r>
          </w:hyperlink>
        </w:p>
        <w:p w14:paraId="684692F3" w14:textId="336CEBA8" w:rsidR="009849E1" w:rsidRDefault="008A07F4">
          <w:pPr>
            <w:pStyle w:val="ndice1"/>
            <w:tabs>
              <w:tab w:val="right" w:leader="dot" w:pos="8494"/>
            </w:tabs>
            <w:rPr>
              <w:rFonts w:cstheme="minorBidi"/>
              <w:noProof/>
            </w:rPr>
          </w:pPr>
          <w:hyperlink w:anchor="_Toc105581108" w:history="1">
            <w:r w:rsidR="009849E1" w:rsidRPr="001C1565">
              <w:rPr>
                <w:rStyle w:val="Hiperligao"/>
                <w:rFonts w:ascii="Arial" w:hAnsi="Arial" w:cs="Arial"/>
                <w:b/>
                <w:noProof/>
              </w:rPr>
              <w:t>Obrigações do dono da obra</w:t>
            </w:r>
            <w:r w:rsidR="009849E1">
              <w:rPr>
                <w:noProof/>
                <w:webHidden/>
              </w:rPr>
              <w:tab/>
            </w:r>
            <w:r w:rsidR="009849E1">
              <w:rPr>
                <w:noProof/>
                <w:webHidden/>
              </w:rPr>
              <w:fldChar w:fldCharType="begin"/>
            </w:r>
            <w:r w:rsidR="009849E1">
              <w:rPr>
                <w:noProof/>
                <w:webHidden/>
              </w:rPr>
              <w:instrText xml:space="preserve"> PAGEREF _Toc105581108 \h </w:instrText>
            </w:r>
            <w:r w:rsidR="009849E1">
              <w:rPr>
                <w:noProof/>
                <w:webHidden/>
              </w:rPr>
            </w:r>
            <w:r w:rsidR="009849E1">
              <w:rPr>
                <w:noProof/>
                <w:webHidden/>
              </w:rPr>
              <w:fldChar w:fldCharType="separate"/>
            </w:r>
            <w:r w:rsidR="009849E1">
              <w:rPr>
                <w:noProof/>
                <w:webHidden/>
              </w:rPr>
              <w:t>25</w:t>
            </w:r>
            <w:r w:rsidR="009849E1">
              <w:rPr>
                <w:noProof/>
                <w:webHidden/>
              </w:rPr>
              <w:fldChar w:fldCharType="end"/>
            </w:r>
          </w:hyperlink>
        </w:p>
        <w:p w14:paraId="768050D0" w14:textId="15F47BFF" w:rsidR="009849E1" w:rsidRDefault="008A07F4">
          <w:pPr>
            <w:pStyle w:val="ndice3"/>
            <w:tabs>
              <w:tab w:val="right" w:leader="dot" w:pos="8494"/>
            </w:tabs>
            <w:rPr>
              <w:rFonts w:cstheme="minorBidi"/>
              <w:noProof/>
            </w:rPr>
          </w:pPr>
          <w:hyperlink w:anchor="_Toc105581109" w:history="1">
            <w:r w:rsidR="009849E1" w:rsidRPr="001C1565">
              <w:rPr>
                <w:rStyle w:val="Hiperligao"/>
                <w:rFonts w:ascii="Arial" w:hAnsi="Arial" w:cs="Arial"/>
                <w:b/>
                <w:noProof/>
              </w:rPr>
              <w:t>Cláusula 35.ª</w:t>
            </w:r>
            <w:r w:rsidR="009849E1">
              <w:rPr>
                <w:noProof/>
                <w:webHidden/>
              </w:rPr>
              <w:tab/>
            </w:r>
            <w:r w:rsidR="009849E1">
              <w:rPr>
                <w:noProof/>
                <w:webHidden/>
              </w:rPr>
              <w:fldChar w:fldCharType="begin"/>
            </w:r>
            <w:r w:rsidR="009849E1">
              <w:rPr>
                <w:noProof/>
                <w:webHidden/>
              </w:rPr>
              <w:instrText xml:space="preserve"> PAGEREF _Toc105581109 \h </w:instrText>
            </w:r>
            <w:r w:rsidR="009849E1">
              <w:rPr>
                <w:noProof/>
                <w:webHidden/>
              </w:rPr>
            </w:r>
            <w:r w:rsidR="009849E1">
              <w:rPr>
                <w:noProof/>
                <w:webHidden/>
              </w:rPr>
              <w:fldChar w:fldCharType="separate"/>
            </w:r>
            <w:r w:rsidR="009849E1">
              <w:rPr>
                <w:noProof/>
                <w:webHidden/>
              </w:rPr>
              <w:t>25</w:t>
            </w:r>
            <w:r w:rsidR="009849E1">
              <w:rPr>
                <w:noProof/>
                <w:webHidden/>
              </w:rPr>
              <w:fldChar w:fldCharType="end"/>
            </w:r>
          </w:hyperlink>
        </w:p>
        <w:p w14:paraId="33A921EA" w14:textId="3CA199E5" w:rsidR="009849E1" w:rsidRDefault="008A07F4">
          <w:pPr>
            <w:pStyle w:val="ndice3"/>
            <w:tabs>
              <w:tab w:val="right" w:leader="dot" w:pos="8494"/>
            </w:tabs>
            <w:rPr>
              <w:rFonts w:cstheme="minorBidi"/>
              <w:noProof/>
            </w:rPr>
          </w:pPr>
          <w:hyperlink w:anchor="_Toc105581110" w:history="1">
            <w:r w:rsidR="009849E1" w:rsidRPr="001C1565">
              <w:rPr>
                <w:rStyle w:val="Hiperligao"/>
                <w:rFonts w:ascii="Arial" w:hAnsi="Arial" w:cs="Arial"/>
                <w:b/>
                <w:noProof/>
              </w:rPr>
              <w:t>Preço e condições pagamento</w:t>
            </w:r>
            <w:r w:rsidR="009849E1">
              <w:rPr>
                <w:noProof/>
                <w:webHidden/>
              </w:rPr>
              <w:tab/>
            </w:r>
            <w:r w:rsidR="009849E1">
              <w:rPr>
                <w:noProof/>
                <w:webHidden/>
              </w:rPr>
              <w:fldChar w:fldCharType="begin"/>
            </w:r>
            <w:r w:rsidR="009849E1">
              <w:rPr>
                <w:noProof/>
                <w:webHidden/>
              </w:rPr>
              <w:instrText xml:space="preserve"> PAGEREF _Toc105581110 \h </w:instrText>
            </w:r>
            <w:r w:rsidR="009849E1">
              <w:rPr>
                <w:noProof/>
                <w:webHidden/>
              </w:rPr>
            </w:r>
            <w:r w:rsidR="009849E1">
              <w:rPr>
                <w:noProof/>
                <w:webHidden/>
              </w:rPr>
              <w:fldChar w:fldCharType="separate"/>
            </w:r>
            <w:r w:rsidR="009849E1">
              <w:rPr>
                <w:noProof/>
                <w:webHidden/>
              </w:rPr>
              <w:t>25</w:t>
            </w:r>
            <w:r w:rsidR="009849E1">
              <w:rPr>
                <w:noProof/>
                <w:webHidden/>
              </w:rPr>
              <w:fldChar w:fldCharType="end"/>
            </w:r>
          </w:hyperlink>
        </w:p>
        <w:p w14:paraId="7A86ECA4" w14:textId="4B4092C5" w:rsidR="009849E1" w:rsidRDefault="008A07F4">
          <w:pPr>
            <w:pStyle w:val="ndice3"/>
            <w:tabs>
              <w:tab w:val="right" w:leader="dot" w:pos="8494"/>
            </w:tabs>
            <w:rPr>
              <w:rFonts w:cstheme="minorBidi"/>
              <w:noProof/>
            </w:rPr>
          </w:pPr>
          <w:hyperlink w:anchor="_Toc105581111" w:history="1">
            <w:r w:rsidR="009849E1" w:rsidRPr="001C1565">
              <w:rPr>
                <w:rStyle w:val="Hiperligao"/>
                <w:rFonts w:ascii="Arial" w:hAnsi="Arial" w:cs="Arial"/>
                <w:b/>
                <w:noProof/>
              </w:rPr>
              <w:t>Cláusula 36.ª</w:t>
            </w:r>
            <w:r w:rsidR="009849E1">
              <w:rPr>
                <w:noProof/>
                <w:webHidden/>
              </w:rPr>
              <w:tab/>
            </w:r>
            <w:r w:rsidR="009849E1">
              <w:rPr>
                <w:noProof/>
                <w:webHidden/>
              </w:rPr>
              <w:fldChar w:fldCharType="begin"/>
            </w:r>
            <w:r w:rsidR="009849E1">
              <w:rPr>
                <w:noProof/>
                <w:webHidden/>
              </w:rPr>
              <w:instrText xml:space="preserve"> PAGEREF _Toc105581111 \h </w:instrText>
            </w:r>
            <w:r w:rsidR="009849E1">
              <w:rPr>
                <w:noProof/>
                <w:webHidden/>
              </w:rPr>
            </w:r>
            <w:r w:rsidR="009849E1">
              <w:rPr>
                <w:noProof/>
                <w:webHidden/>
              </w:rPr>
              <w:fldChar w:fldCharType="separate"/>
            </w:r>
            <w:r w:rsidR="009849E1">
              <w:rPr>
                <w:noProof/>
                <w:webHidden/>
              </w:rPr>
              <w:t>26</w:t>
            </w:r>
            <w:r w:rsidR="009849E1">
              <w:rPr>
                <w:noProof/>
                <w:webHidden/>
              </w:rPr>
              <w:fldChar w:fldCharType="end"/>
            </w:r>
          </w:hyperlink>
        </w:p>
        <w:p w14:paraId="2531393B" w14:textId="7EE3D86B" w:rsidR="009849E1" w:rsidRDefault="008A07F4">
          <w:pPr>
            <w:pStyle w:val="ndice3"/>
            <w:tabs>
              <w:tab w:val="right" w:leader="dot" w:pos="8494"/>
            </w:tabs>
            <w:rPr>
              <w:rFonts w:cstheme="minorBidi"/>
              <w:noProof/>
            </w:rPr>
          </w:pPr>
          <w:hyperlink w:anchor="_Toc105581112" w:history="1">
            <w:r w:rsidR="009849E1" w:rsidRPr="001C1565">
              <w:rPr>
                <w:rStyle w:val="Hiperligao"/>
                <w:rFonts w:ascii="Arial" w:hAnsi="Arial" w:cs="Arial"/>
                <w:b/>
                <w:noProof/>
              </w:rPr>
              <w:t>Descontos nos pagamentos</w:t>
            </w:r>
            <w:r w:rsidR="009849E1">
              <w:rPr>
                <w:noProof/>
                <w:webHidden/>
              </w:rPr>
              <w:tab/>
            </w:r>
            <w:r w:rsidR="009849E1">
              <w:rPr>
                <w:noProof/>
                <w:webHidden/>
              </w:rPr>
              <w:fldChar w:fldCharType="begin"/>
            </w:r>
            <w:r w:rsidR="009849E1">
              <w:rPr>
                <w:noProof/>
                <w:webHidden/>
              </w:rPr>
              <w:instrText xml:space="preserve"> PAGEREF _Toc105581112 \h </w:instrText>
            </w:r>
            <w:r w:rsidR="009849E1">
              <w:rPr>
                <w:noProof/>
                <w:webHidden/>
              </w:rPr>
            </w:r>
            <w:r w:rsidR="009849E1">
              <w:rPr>
                <w:noProof/>
                <w:webHidden/>
              </w:rPr>
              <w:fldChar w:fldCharType="separate"/>
            </w:r>
            <w:r w:rsidR="009849E1">
              <w:rPr>
                <w:noProof/>
                <w:webHidden/>
              </w:rPr>
              <w:t>26</w:t>
            </w:r>
            <w:r w:rsidR="009849E1">
              <w:rPr>
                <w:noProof/>
                <w:webHidden/>
              </w:rPr>
              <w:fldChar w:fldCharType="end"/>
            </w:r>
          </w:hyperlink>
        </w:p>
        <w:p w14:paraId="6C6D4467" w14:textId="5CA59832" w:rsidR="009849E1" w:rsidRDefault="008A07F4">
          <w:pPr>
            <w:pStyle w:val="ndice3"/>
            <w:tabs>
              <w:tab w:val="right" w:leader="dot" w:pos="8494"/>
            </w:tabs>
            <w:rPr>
              <w:rFonts w:cstheme="minorBidi"/>
              <w:noProof/>
            </w:rPr>
          </w:pPr>
          <w:hyperlink w:anchor="_Toc105581113" w:history="1">
            <w:r w:rsidR="009849E1" w:rsidRPr="001C1565">
              <w:rPr>
                <w:rStyle w:val="Hiperligao"/>
                <w:rFonts w:ascii="Arial" w:hAnsi="Arial" w:cs="Arial"/>
                <w:b/>
                <w:noProof/>
              </w:rPr>
              <w:t>Cláusula 37.ª</w:t>
            </w:r>
            <w:r w:rsidR="009849E1">
              <w:rPr>
                <w:noProof/>
                <w:webHidden/>
              </w:rPr>
              <w:tab/>
            </w:r>
            <w:r w:rsidR="009849E1">
              <w:rPr>
                <w:noProof/>
                <w:webHidden/>
              </w:rPr>
              <w:fldChar w:fldCharType="begin"/>
            </w:r>
            <w:r w:rsidR="009849E1">
              <w:rPr>
                <w:noProof/>
                <w:webHidden/>
              </w:rPr>
              <w:instrText xml:space="preserve"> PAGEREF _Toc105581113 \h </w:instrText>
            </w:r>
            <w:r w:rsidR="009849E1">
              <w:rPr>
                <w:noProof/>
                <w:webHidden/>
              </w:rPr>
            </w:r>
            <w:r w:rsidR="009849E1">
              <w:rPr>
                <w:noProof/>
                <w:webHidden/>
              </w:rPr>
              <w:fldChar w:fldCharType="separate"/>
            </w:r>
            <w:r w:rsidR="009849E1">
              <w:rPr>
                <w:noProof/>
                <w:webHidden/>
              </w:rPr>
              <w:t>26</w:t>
            </w:r>
            <w:r w:rsidR="009849E1">
              <w:rPr>
                <w:noProof/>
                <w:webHidden/>
              </w:rPr>
              <w:fldChar w:fldCharType="end"/>
            </w:r>
          </w:hyperlink>
        </w:p>
        <w:p w14:paraId="36E6178F" w14:textId="6871BE0C" w:rsidR="009849E1" w:rsidRDefault="008A07F4">
          <w:pPr>
            <w:pStyle w:val="ndice3"/>
            <w:tabs>
              <w:tab w:val="right" w:leader="dot" w:pos="8494"/>
            </w:tabs>
            <w:rPr>
              <w:rFonts w:cstheme="minorBidi"/>
              <w:noProof/>
            </w:rPr>
          </w:pPr>
          <w:hyperlink w:anchor="_Toc105581114" w:history="1">
            <w:r w:rsidR="009849E1" w:rsidRPr="001C1565">
              <w:rPr>
                <w:rStyle w:val="Hiperligao"/>
                <w:rFonts w:ascii="Arial" w:hAnsi="Arial" w:cs="Arial"/>
                <w:b/>
                <w:noProof/>
              </w:rPr>
              <w:t>Mora no pagamento</w:t>
            </w:r>
            <w:r w:rsidR="009849E1">
              <w:rPr>
                <w:noProof/>
                <w:webHidden/>
              </w:rPr>
              <w:tab/>
            </w:r>
            <w:r w:rsidR="009849E1">
              <w:rPr>
                <w:noProof/>
                <w:webHidden/>
              </w:rPr>
              <w:fldChar w:fldCharType="begin"/>
            </w:r>
            <w:r w:rsidR="009849E1">
              <w:rPr>
                <w:noProof/>
                <w:webHidden/>
              </w:rPr>
              <w:instrText xml:space="preserve"> PAGEREF _Toc105581114 \h </w:instrText>
            </w:r>
            <w:r w:rsidR="009849E1">
              <w:rPr>
                <w:noProof/>
                <w:webHidden/>
              </w:rPr>
            </w:r>
            <w:r w:rsidR="009849E1">
              <w:rPr>
                <w:noProof/>
                <w:webHidden/>
              </w:rPr>
              <w:fldChar w:fldCharType="separate"/>
            </w:r>
            <w:r w:rsidR="009849E1">
              <w:rPr>
                <w:noProof/>
                <w:webHidden/>
              </w:rPr>
              <w:t>26</w:t>
            </w:r>
            <w:r w:rsidR="009849E1">
              <w:rPr>
                <w:noProof/>
                <w:webHidden/>
              </w:rPr>
              <w:fldChar w:fldCharType="end"/>
            </w:r>
          </w:hyperlink>
        </w:p>
        <w:p w14:paraId="34229168" w14:textId="1BA7E02F" w:rsidR="009849E1" w:rsidRDefault="008A07F4">
          <w:pPr>
            <w:pStyle w:val="ndice3"/>
            <w:tabs>
              <w:tab w:val="right" w:leader="dot" w:pos="8494"/>
            </w:tabs>
            <w:rPr>
              <w:rFonts w:cstheme="minorBidi"/>
              <w:noProof/>
            </w:rPr>
          </w:pPr>
          <w:hyperlink w:anchor="_Toc105581115" w:history="1">
            <w:r w:rsidR="009849E1" w:rsidRPr="001C1565">
              <w:rPr>
                <w:rStyle w:val="Hiperligao"/>
                <w:rFonts w:ascii="Arial" w:hAnsi="Arial" w:cs="Arial"/>
                <w:b/>
                <w:noProof/>
              </w:rPr>
              <w:t>Cláusula 38.ª</w:t>
            </w:r>
            <w:r w:rsidR="009849E1">
              <w:rPr>
                <w:noProof/>
                <w:webHidden/>
              </w:rPr>
              <w:tab/>
            </w:r>
            <w:r w:rsidR="009849E1">
              <w:rPr>
                <w:noProof/>
                <w:webHidden/>
              </w:rPr>
              <w:fldChar w:fldCharType="begin"/>
            </w:r>
            <w:r w:rsidR="009849E1">
              <w:rPr>
                <w:noProof/>
                <w:webHidden/>
              </w:rPr>
              <w:instrText xml:space="preserve"> PAGEREF _Toc105581115 \h </w:instrText>
            </w:r>
            <w:r w:rsidR="009849E1">
              <w:rPr>
                <w:noProof/>
                <w:webHidden/>
              </w:rPr>
            </w:r>
            <w:r w:rsidR="009849E1">
              <w:rPr>
                <w:noProof/>
                <w:webHidden/>
              </w:rPr>
              <w:fldChar w:fldCharType="separate"/>
            </w:r>
            <w:r w:rsidR="009849E1">
              <w:rPr>
                <w:noProof/>
                <w:webHidden/>
              </w:rPr>
              <w:t>27</w:t>
            </w:r>
            <w:r w:rsidR="009849E1">
              <w:rPr>
                <w:noProof/>
                <w:webHidden/>
              </w:rPr>
              <w:fldChar w:fldCharType="end"/>
            </w:r>
          </w:hyperlink>
        </w:p>
        <w:p w14:paraId="2D310F0F" w14:textId="7C82F692" w:rsidR="009849E1" w:rsidRDefault="008A07F4">
          <w:pPr>
            <w:pStyle w:val="ndice3"/>
            <w:tabs>
              <w:tab w:val="right" w:leader="dot" w:pos="8494"/>
            </w:tabs>
            <w:rPr>
              <w:rFonts w:cstheme="minorBidi"/>
              <w:noProof/>
            </w:rPr>
          </w:pPr>
          <w:hyperlink w:anchor="_Toc105581116" w:history="1">
            <w:r w:rsidR="009849E1" w:rsidRPr="001C1565">
              <w:rPr>
                <w:rStyle w:val="Hiperligao"/>
                <w:rFonts w:ascii="Arial" w:hAnsi="Arial" w:cs="Arial"/>
                <w:b/>
                <w:noProof/>
              </w:rPr>
              <w:t>Revisão de preços</w:t>
            </w:r>
            <w:r w:rsidR="009849E1">
              <w:rPr>
                <w:noProof/>
                <w:webHidden/>
              </w:rPr>
              <w:tab/>
            </w:r>
            <w:r w:rsidR="009849E1">
              <w:rPr>
                <w:noProof/>
                <w:webHidden/>
              </w:rPr>
              <w:fldChar w:fldCharType="begin"/>
            </w:r>
            <w:r w:rsidR="009849E1">
              <w:rPr>
                <w:noProof/>
                <w:webHidden/>
              </w:rPr>
              <w:instrText xml:space="preserve"> PAGEREF _Toc105581116 \h </w:instrText>
            </w:r>
            <w:r w:rsidR="009849E1">
              <w:rPr>
                <w:noProof/>
                <w:webHidden/>
              </w:rPr>
            </w:r>
            <w:r w:rsidR="009849E1">
              <w:rPr>
                <w:noProof/>
                <w:webHidden/>
              </w:rPr>
              <w:fldChar w:fldCharType="separate"/>
            </w:r>
            <w:r w:rsidR="009849E1">
              <w:rPr>
                <w:noProof/>
                <w:webHidden/>
              </w:rPr>
              <w:t>27</w:t>
            </w:r>
            <w:r w:rsidR="009849E1">
              <w:rPr>
                <w:noProof/>
                <w:webHidden/>
              </w:rPr>
              <w:fldChar w:fldCharType="end"/>
            </w:r>
          </w:hyperlink>
        </w:p>
        <w:p w14:paraId="4E1B88D7" w14:textId="1E39510F" w:rsidR="009849E1" w:rsidRDefault="008A07F4">
          <w:pPr>
            <w:pStyle w:val="ndice2"/>
            <w:tabs>
              <w:tab w:val="right" w:leader="dot" w:pos="8494"/>
            </w:tabs>
            <w:rPr>
              <w:rFonts w:cstheme="minorBidi"/>
              <w:noProof/>
            </w:rPr>
          </w:pPr>
          <w:hyperlink w:anchor="_Toc105581117" w:history="1">
            <w:r w:rsidR="009849E1" w:rsidRPr="001C1565">
              <w:rPr>
                <w:rStyle w:val="Hiperligao"/>
                <w:rFonts w:ascii="Arial" w:hAnsi="Arial" w:cs="Arial"/>
                <w:b/>
                <w:noProof/>
              </w:rPr>
              <w:t>Secção V</w:t>
            </w:r>
            <w:r w:rsidR="009849E1">
              <w:rPr>
                <w:noProof/>
                <w:webHidden/>
              </w:rPr>
              <w:tab/>
            </w:r>
            <w:r w:rsidR="009849E1">
              <w:rPr>
                <w:noProof/>
                <w:webHidden/>
              </w:rPr>
              <w:fldChar w:fldCharType="begin"/>
            </w:r>
            <w:r w:rsidR="009849E1">
              <w:rPr>
                <w:noProof/>
                <w:webHidden/>
              </w:rPr>
              <w:instrText xml:space="preserve"> PAGEREF _Toc105581117 \h </w:instrText>
            </w:r>
            <w:r w:rsidR="009849E1">
              <w:rPr>
                <w:noProof/>
                <w:webHidden/>
              </w:rPr>
            </w:r>
            <w:r w:rsidR="009849E1">
              <w:rPr>
                <w:noProof/>
                <w:webHidden/>
              </w:rPr>
              <w:fldChar w:fldCharType="separate"/>
            </w:r>
            <w:r w:rsidR="009849E1">
              <w:rPr>
                <w:noProof/>
                <w:webHidden/>
              </w:rPr>
              <w:t>27</w:t>
            </w:r>
            <w:r w:rsidR="009849E1">
              <w:rPr>
                <w:noProof/>
                <w:webHidden/>
              </w:rPr>
              <w:fldChar w:fldCharType="end"/>
            </w:r>
          </w:hyperlink>
        </w:p>
        <w:p w14:paraId="115D8A82" w14:textId="476285C3" w:rsidR="009849E1" w:rsidRDefault="008A07F4">
          <w:pPr>
            <w:pStyle w:val="ndice2"/>
            <w:tabs>
              <w:tab w:val="right" w:leader="dot" w:pos="8494"/>
            </w:tabs>
            <w:rPr>
              <w:rFonts w:cstheme="minorBidi"/>
              <w:noProof/>
            </w:rPr>
          </w:pPr>
          <w:hyperlink w:anchor="_Toc105581118" w:history="1">
            <w:r w:rsidR="009849E1" w:rsidRPr="001C1565">
              <w:rPr>
                <w:rStyle w:val="Hiperligao"/>
                <w:rFonts w:ascii="Arial" w:hAnsi="Arial" w:cs="Arial"/>
                <w:b/>
                <w:noProof/>
              </w:rPr>
              <w:t>Seguros</w:t>
            </w:r>
            <w:r w:rsidR="009849E1">
              <w:rPr>
                <w:noProof/>
                <w:webHidden/>
              </w:rPr>
              <w:tab/>
            </w:r>
            <w:r w:rsidR="009849E1">
              <w:rPr>
                <w:noProof/>
                <w:webHidden/>
              </w:rPr>
              <w:fldChar w:fldCharType="begin"/>
            </w:r>
            <w:r w:rsidR="009849E1">
              <w:rPr>
                <w:noProof/>
                <w:webHidden/>
              </w:rPr>
              <w:instrText xml:space="preserve"> PAGEREF _Toc105581118 \h </w:instrText>
            </w:r>
            <w:r w:rsidR="009849E1">
              <w:rPr>
                <w:noProof/>
                <w:webHidden/>
              </w:rPr>
            </w:r>
            <w:r w:rsidR="009849E1">
              <w:rPr>
                <w:noProof/>
                <w:webHidden/>
              </w:rPr>
              <w:fldChar w:fldCharType="separate"/>
            </w:r>
            <w:r w:rsidR="009849E1">
              <w:rPr>
                <w:noProof/>
                <w:webHidden/>
              </w:rPr>
              <w:t>27</w:t>
            </w:r>
            <w:r w:rsidR="009849E1">
              <w:rPr>
                <w:noProof/>
                <w:webHidden/>
              </w:rPr>
              <w:fldChar w:fldCharType="end"/>
            </w:r>
          </w:hyperlink>
        </w:p>
        <w:p w14:paraId="4C974E01" w14:textId="45CB077F" w:rsidR="009849E1" w:rsidRDefault="008A07F4">
          <w:pPr>
            <w:pStyle w:val="ndice3"/>
            <w:tabs>
              <w:tab w:val="right" w:leader="dot" w:pos="8494"/>
            </w:tabs>
            <w:rPr>
              <w:rFonts w:cstheme="minorBidi"/>
              <w:noProof/>
            </w:rPr>
          </w:pPr>
          <w:hyperlink w:anchor="_Toc105581119" w:history="1">
            <w:r w:rsidR="009849E1" w:rsidRPr="001C1565">
              <w:rPr>
                <w:rStyle w:val="Hiperligao"/>
                <w:rFonts w:ascii="Arial" w:hAnsi="Arial" w:cs="Arial"/>
                <w:b/>
                <w:noProof/>
              </w:rPr>
              <w:t>Cláusula 39.ª</w:t>
            </w:r>
            <w:r w:rsidR="009849E1">
              <w:rPr>
                <w:noProof/>
                <w:webHidden/>
              </w:rPr>
              <w:tab/>
            </w:r>
            <w:r w:rsidR="009849E1">
              <w:rPr>
                <w:noProof/>
                <w:webHidden/>
              </w:rPr>
              <w:fldChar w:fldCharType="begin"/>
            </w:r>
            <w:r w:rsidR="009849E1">
              <w:rPr>
                <w:noProof/>
                <w:webHidden/>
              </w:rPr>
              <w:instrText xml:space="preserve"> PAGEREF _Toc105581119 \h </w:instrText>
            </w:r>
            <w:r w:rsidR="009849E1">
              <w:rPr>
                <w:noProof/>
                <w:webHidden/>
              </w:rPr>
            </w:r>
            <w:r w:rsidR="009849E1">
              <w:rPr>
                <w:noProof/>
                <w:webHidden/>
              </w:rPr>
              <w:fldChar w:fldCharType="separate"/>
            </w:r>
            <w:r w:rsidR="009849E1">
              <w:rPr>
                <w:noProof/>
                <w:webHidden/>
              </w:rPr>
              <w:t>27</w:t>
            </w:r>
            <w:r w:rsidR="009849E1">
              <w:rPr>
                <w:noProof/>
                <w:webHidden/>
              </w:rPr>
              <w:fldChar w:fldCharType="end"/>
            </w:r>
          </w:hyperlink>
        </w:p>
        <w:p w14:paraId="63985FB7" w14:textId="73892E8D" w:rsidR="009849E1" w:rsidRDefault="008A07F4">
          <w:pPr>
            <w:pStyle w:val="ndice3"/>
            <w:tabs>
              <w:tab w:val="right" w:leader="dot" w:pos="8494"/>
            </w:tabs>
            <w:rPr>
              <w:rFonts w:cstheme="minorBidi"/>
              <w:noProof/>
            </w:rPr>
          </w:pPr>
          <w:hyperlink w:anchor="_Toc105581120" w:history="1">
            <w:r w:rsidR="009849E1" w:rsidRPr="001C1565">
              <w:rPr>
                <w:rStyle w:val="Hiperligao"/>
                <w:rFonts w:ascii="Arial" w:hAnsi="Arial" w:cs="Arial"/>
                <w:b/>
                <w:noProof/>
              </w:rPr>
              <w:t>Contratos de seguro</w:t>
            </w:r>
            <w:r w:rsidR="009849E1">
              <w:rPr>
                <w:noProof/>
                <w:webHidden/>
              </w:rPr>
              <w:tab/>
            </w:r>
            <w:r w:rsidR="009849E1">
              <w:rPr>
                <w:noProof/>
                <w:webHidden/>
              </w:rPr>
              <w:fldChar w:fldCharType="begin"/>
            </w:r>
            <w:r w:rsidR="009849E1">
              <w:rPr>
                <w:noProof/>
                <w:webHidden/>
              </w:rPr>
              <w:instrText xml:space="preserve"> PAGEREF _Toc105581120 \h </w:instrText>
            </w:r>
            <w:r w:rsidR="009849E1">
              <w:rPr>
                <w:noProof/>
                <w:webHidden/>
              </w:rPr>
            </w:r>
            <w:r w:rsidR="009849E1">
              <w:rPr>
                <w:noProof/>
                <w:webHidden/>
              </w:rPr>
              <w:fldChar w:fldCharType="separate"/>
            </w:r>
            <w:r w:rsidR="009849E1">
              <w:rPr>
                <w:noProof/>
                <w:webHidden/>
              </w:rPr>
              <w:t>27</w:t>
            </w:r>
            <w:r w:rsidR="009849E1">
              <w:rPr>
                <w:noProof/>
                <w:webHidden/>
              </w:rPr>
              <w:fldChar w:fldCharType="end"/>
            </w:r>
          </w:hyperlink>
        </w:p>
        <w:p w14:paraId="679CEA23" w14:textId="095B1026" w:rsidR="009849E1" w:rsidRDefault="008A07F4">
          <w:pPr>
            <w:pStyle w:val="ndice3"/>
            <w:tabs>
              <w:tab w:val="right" w:leader="dot" w:pos="8494"/>
            </w:tabs>
            <w:rPr>
              <w:rFonts w:cstheme="minorBidi"/>
              <w:noProof/>
            </w:rPr>
          </w:pPr>
          <w:hyperlink w:anchor="_Toc105581121" w:history="1">
            <w:r w:rsidR="009849E1" w:rsidRPr="001C1565">
              <w:rPr>
                <w:rStyle w:val="Hiperligao"/>
                <w:rFonts w:ascii="Arial" w:hAnsi="Arial" w:cs="Arial"/>
                <w:b/>
                <w:noProof/>
              </w:rPr>
              <w:t>Cláusula 40.ª</w:t>
            </w:r>
            <w:r w:rsidR="009849E1">
              <w:rPr>
                <w:noProof/>
                <w:webHidden/>
              </w:rPr>
              <w:tab/>
            </w:r>
            <w:r w:rsidR="009849E1">
              <w:rPr>
                <w:noProof/>
                <w:webHidden/>
              </w:rPr>
              <w:fldChar w:fldCharType="begin"/>
            </w:r>
            <w:r w:rsidR="009849E1">
              <w:rPr>
                <w:noProof/>
                <w:webHidden/>
              </w:rPr>
              <w:instrText xml:space="preserve"> PAGEREF _Toc105581121 \h </w:instrText>
            </w:r>
            <w:r w:rsidR="009849E1">
              <w:rPr>
                <w:noProof/>
                <w:webHidden/>
              </w:rPr>
            </w:r>
            <w:r w:rsidR="009849E1">
              <w:rPr>
                <w:noProof/>
                <w:webHidden/>
              </w:rPr>
              <w:fldChar w:fldCharType="separate"/>
            </w:r>
            <w:r w:rsidR="009849E1">
              <w:rPr>
                <w:noProof/>
                <w:webHidden/>
              </w:rPr>
              <w:t>28</w:t>
            </w:r>
            <w:r w:rsidR="009849E1">
              <w:rPr>
                <w:noProof/>
                <w:webHidden/>
              </w:rPr>
              <w:fldChar w:fldCharType="end"/>
            </w:r>
          </w:hyperlink>
        </w:p>
        <w:p w14:paraId="09CF27D2" w14:textId="17E46844" w:rsidR="009849E1" w:rsidRDefault="008A07F4">
          <w:pPr>
            <w:pStyle w:val="ndice3"/>
            <w:tabs>
              <w:tab w:val="right" w:leader="dot" w:pos="8494"/>
            </w:tabs>
            <w:rPr>
              <w:rFonts w:cstheme="minorBidi"/>
              <w:noProof/>
            </w:rPr>
          </w:pPr>
          <w:hyperlink w:anchor="_Toc105581122" w:history="1">
            <w:r w:rsidR="009849E1" w:rsidRPr="001C1565">
              <w:rPr>
                <w:rStyle w:val="Hiperligao"/>
                <w:rFonts w:ascii="Arial" w:hAnsi="Arial" w:cs="Arial"/>
                <w:b/>
                <w:noProof/>
              </w:rPr>
              <w:t>Outros sinistros</w:t>
            </w:r>
            <w:r w:rsidR="009849E1">
              <w:rPr>
                <w:noProof/>
                <w:webHidden/>
              </w:rPr>
              <w:tab/>
            </w:r>
            <w:r w:rsidR="009849E1">
              <w:rPr>
                <w:noProof/>
                <w:webHidden/>
              </w:rPr>
              <w:fldChar w:fldCharType="begin"/>
            </w:r>
            <w:r w:rsidR="009849E1">
              <w:rPr>
                <w:noProof/>
                <w:webHidden/>
              </w:rPr>
              <w:instrText xml:space="preserve"> PAGEREF _Toc105581122 \h </w:instrText>
            </w:r>
            <w:r w:rsidR="009849E1">
              <w:rPr>
                <w:noProof/>
                <w:webHidden/>
              </w:rPr>
            </w:r>
            <w:r w:rsidR="009849E1">
              <w:rPr>
                <w:noProof/>
                <w:webHidden/>
              </w:rPr>
              <w:fldChar w:fldCharType="separate"/>
            </w:r>
            <w:r w:rsidR="009849E1">
              <w:rPr>
                <w:noProof/>
                <w:webHidden/>
              </w:rPr>
              <w:t>28</w:t>
            </w:r>
            <w:r w:rsidR="009849E1">
              <w:rPr>
                <w:noProof/>
                <w:webHidden/>
              </w:rPr>
              <w:fldChar w:fldCharType="end"/>
            </w:r>
          </w:hyperlink>
        </w:p>
        <w:p w14:paraId="6B37545D" w14:textId="6828F113" w:rsidR="009849E1" w:rsidRDefault="008A07F4">
          <w:pPr>
            <w:pStyle w:val="ndice1"/>
            <w:tabs>
              <w:tab w:val="right" w:leader="dot" w:pos="8494"/>
            </w:tabs>
            <w:rPr>
              <w:rFonts w:cstheme="minorBidi"/>
              <w:noProof/>
            </w:rPr>
          </w:pPr>
          <w:hyperlink w:anchor="_Toc105581123" w:history="1">
            <w:r w:rsidR="009849E1" w:rsidRPr="001C1565">
              <w:rPr>
                <w:rStyle w:val="Hiperligao"/>
                <w:rFonts w:ascii="Arial" w:hAnsi="Arial" w:cs="Arial"/>
                <w:b/>
                <w:noProof/>
              </w:rPr>
              <w:t>Capítulo IV</w:t>
            </w:r>
            <w:r w:rsidR="009849E1">
              <w:rPr>
                <w:noProof/>
                <w:webHidden/>
              </w:rPr>
              <w:tab/>
            </w:r>
            <w:r w:rsidR="009849E1">
              <w:rPr>
                <w:noProof/>
                <w:webHidden/>
              </w:rPr>
              <w:fldChar w:fldCharType="begin"/>
            </w:r>
            <w:r w:rsidR="009849E1">
              <w:rPr>
                <w:noProof/>
                <w:webHidden/>
              </w:rPr>
              <w:instrText xml:space="preserve"> PAGEREF _Toc105581123 \h </w:instrText>
            </w:r>
            <w:r w:rsidR="009849E1">
              <w:rPr>
                <w:noProof/>
                <w:webHidden/>
              </w:rPr>
            </w:r>
            <w:r w:rsidR="009849E1">
              <w:rPr>
                <w:noProof/>
                <w:webHidden/>
              </w:rPr>
              <w:fldChar w:fldCharType="separate"/>
            </w:r>
            <w:r w:rsidR="009849E1">
              <w:rPr>
                <w:noProof/>
                <w:webHidden/>
              </w:rPr>
              <w:t>29</w:t>
            </w:r>
            <w:r w:rsidR="009849E1">
              <w:rPr>
                <w:noProof/>
                <w:webHidden/>
              </w:rPr>
              <w:fldChar w:fldCharType="end"/>
            </w:r>
          </w:hyperlink>
        </w:p>
        <w:p w14:paraId="44AC7303" w14:textId="1BE0B85A" w:rsidR="009849E1" w:rsidRDefault="008A07F4">
          <w:pPr>
            <w:pStyle w:val="ndice1"/>
            <w:tabs>
              <w:tab w:val="right" w:leader="dot" w:pos="8494"/>
            </w:tabs>
            <w:rPr>
              <w:rFonts w:cstheme="minorBidi"/>
              <w:noProof/>
            </w:rPr>
          </w:pPr>
          <w:hyperlink w:anchor="_Toc105581124" w:history="1">
            <w:r w:rsidR="009849E1" w:rsidRPr="001C1565">
              <w:rPr>
                <w:rStyle w:val="Hiperligao"/>
                <w:rFonts w:ascii="Arial" w:hAnsi="Arial" w:cs="Arial"/>
                <w:b/>
                <w:noProof/>
              </w:rPr>
              <w:t>Representação das partes e controlo da execução do contrato</w:t>
            </w:r>
            <w:r w:rsidR="009849E1">
              <w:rPr>
                <w:noProof/>
                <w:webHidden/>
              </w:rPr>
              <w:tab/>
            </w:r>
            <w:r w:rsidR="009849E1">
              <w:rPr>
                <w:noProof/>
                <w:webHidden/>
              </w:rPr>
              <w:fldChar w:fldCharType="begin"/>
            </w:r>
            <w:r w:rsidR="009849E1">
              <w:rPr>
                <w:noProof/>
                <w:webHidden/>
              </w:rPr>
              <w:instrText xml:space="preserve"> PAGEREF _Toc105581124 \h </w:instrText>
            </w:r>
            <w:r w:rsidR="009849E1">
              <w:rPr>
                <w:noProof/>
                <w:webHidden/>
              </w:rPr>
            </w:r>
            <w:r w:rsidR="009849E1">
              <w:rPr>
                <w:noProof/>
                <w:webHidden/>
              </w:rPr>
              <w:fldChar w:fldCharType="separate"/>
            </w:r>
            <w:r w:rsidR="009849E1">
              <w:rPr>
                <w:noProof/>
                <w:webHidden/>
              </w:rPr>
              <w:t>29</w:t>
            </w:r>
            <w:r w:rsidR="009849E1">
              <w:rPr>
                <w:noProof/>
                <w:webHidden/>
              </w:rPr>
              <w:fldChar w:fldCharType="end"/>
            </w:r>
          </w:hyperlink>
        </w:p>
        <w:p w14:paraId="26C5246A" w14:textId="3040F131" w:rsidR="009849E1" w:rsidRDefault="008A07F4">
          <w:pPr>
            <w:pStyle w:val="ndice3"/>
            <w:tabs>
              <w:tab w:val="right" w:leader="dot" w:pos="8494"/>
            </w:tabs>
            <w:rPr>
              <w:rFonts w:cstheme="minorBidi"/>
              <w:noProof/>
            </w:rPr>
          </w:pPr>
          <w:hyperlink w:anchor="_Toc105581125" w:history="1">
            <w:r w:rsidR="009849E1" w:rsidRPr="001C1565">
              <w:rPr>
                <w:rStyle w:val="Hiperligao"/>
                <w:rFonts w:ascii="Arial" w:hAnsi="Arial" w:cs="Arial"/>
                <w:b/>
                <w:noProof/>
              </w:rPr>
              <w:t>Cláusula 41.ª</w:t>
            </w:r>
            <w:r w:rsidR="009849E1">
              <w:rPr>
                <w:noProof/>
                <w:webHidden/>
              </w:rPr>
              <w:tab/>
            </w:r>
            <w:r w:rsidR="009849E1">
              <w:rPr>
                <w:noProof/>
                <w:webHidden/>
              </w:rPr>
              <w:fldChar w:fldCharType="begin"/>
            </w:r>
            <w:r w:rsidR="009849E1">
              <w:rPr>
                <w:noProof/>
                <w:webHidden/>
              </w:rPr>
              <w:instrText xml:space="preserve"> PAGEREF _Toc105581125 \h </w:instrText>
            </w:r>
            <w:r w:rsidR="009849E1">
              <w:rPr>
                <w:noProof/>
                <w:webHidden/>
              </w:rPr>
            </w:r>
            <w:r w:rsidR="009849E1">
              <w:rPr>
                <w:noProof/>
                <w:webHidden/>
              </w:rPr>
              <w:fldChar w:fldCharType="separate"/>
            </w:r>
            <w:r w:rsidR="009849E1">
              <w:rPr>
                <w:noProof/>
                <w:webHidden/>
              </w:rPr>
              <w:t>29</w:t>
            </w:r>
            <w:r w:rsidR="009849E1">
              <w:rPr>
                <w:noProof/>
                <w:webHidden/>
              </w:rPr>
              <w:fldChar w:fldCharType="end"/>
            </w:r>
          </w:hyperlink>
        </w:p>
        <w:p w14:paraId="7412C6AE" w14:textId="73E1D0EF" w:rsidR="009849E1" w:rsidRDefault="008A07F4">
          <w:pPr>
            <w:pStyle w:val="ndice3"/>
            <w:tabs>
              <w:tab w:val="right" w:leader="dot" w:pos="8494"/>
            </w:tabs>
            <w:rPr>
              <w:rFonts w:cstheme="minorBidi"/>
              <w:noProof/>
            </w:rPr>
          </w:pPr>
          <w:hyperlink w:anchor="_Toc105581126" w:history="1">
            <w:r w:rsidR="009849E1" w:rsidRPr="001C1565">
              <w:rPr>
                <w:rStyle w:val="Hiperligao"/>
                <w:rFonts w:ascii="Arial" w:hAnsi="Arial" w:cs="Arial"/>
                <w:b/>
                <w:noProof/>
              </w:rPr>
              <w:t>Representação do empreiteiro</w:t>
            </w:r>
            <w:r w:rsidR="009849E1">
              <w:rPr>
                <w:noProof/>
                <w:webHidden/>
              </w:rPr>
              <w:tab/>
            </w:r>
            <w:r w:rsidR="009849E1">
              <w:rPr>
                <w:noProof/>
                <w:webHidden/>
              </w:rPr>
              <w:fldChar w:fldCharType="begin"/>
            </w:r>
            <w:r w:rsidR="009849E1">
              <w:rPr>
                <w:noProof/>
                <w:webHidden/>
              </w:rPr>
              <w:instrText xml:space="preserve"> PAGEREF _Toc105581126 \h </w:instrText>
            </w:r>
            <w:r w:rsidR="009849E1">
              <w:rPr>
                <w:noProof/>
                <w:webHidden/>
              </w:rPr>
            </w:r>
            <w:r w:rsidR="009849E1">
              <w:rPr>
                <w:noProof/>
                <w:webHidden/>
              </w:rPr>
              <w:fldChar w:fldCharType="separate"/>
            </w:r>
            <w:r w:rsidR="009849E1">
              <w:rPr>
                <w:noProof/>
                <w:webHidden/>
              </w:rPr>
              <w:t>29</w:t>
            </w:r>
            <w:r w:rsidR="009849E1">
              <w:rPr>
                <w:noProof/>
                <w:webHidden/>
              </w:rPr>
              <w:fldChar w:fldCharType="end"/>
            </w:r>
          </w:hyperlink>
        </w:p>
        <w:p w14:paraId="0F5CE8B1" w14:textId="3260EFFA" w:rsidR="009849E1" w:rsidRDefault="008A07F4">
          <w:pPr>
            <w:pStyle w:val="ndice3"/>
            <w:tabs>
              <w:tab w:val="right" w:leader="dot" w:pos="8494"/>
            </w:tabs>
            <w:rPr>
              <w:rFonts w:cstheme="minorBidi"/>
              <w:noProof/>
            </w:rPr>
          </w:pPr>
          <w:hyperlink w:anchor="_Toc105581127" w:history="1">
            <w:r w:rsidR="009849E1" w:rsidRPr="001C1565">
              <w:rPr>
                <w:rStyle w:val="Hiperligao"/>
                <w:rFonts w:ascii="Arial" w:hAnsi="Arial" w:cs="Arial"/>
                <w:b/>
                <w:noProof/>
              </w:rPr>
              <w:t>Cláusula 42.ª</w:t>
            </w:r>
            <w:r w:rsidR="009849E1">
              <w:rPr>
                <w:noProof/>
                <w:webHidden/>
              </w:rPr>
              <w:tab/>
            </w:r>
            <w:r w:rsidR="009849E1">
              <w:rPr>
                <w:noProof/>
                <w:webHidden/>
              </w:rPr>
              <w:fldChar w:fldCharType="begin"/>
            </w:r>
            <w:r w:rsidR="009849E1">
              <w:rPr>
                <w:noProof/>
                <w:webHidden/>
              </w:rPr>
              <w:instrText xml:space="preserve"> PAGEREF _Toc105581127 \h </w:instrText>
            </w:r>
            <w:r w:rsidR="009849E1">
              <w:rPr>
                <w:noProof/>
                <w:webHidden/>
              </w:rPr>
            </w:r>
            <w:r w:rsidR="009849E1">
              <w:rPr>
                <w:noProof/>
                <w:webHidden/>
              </w:rPr>
              <w:fldChar w:fldCharType="separate"/>
            </w:r>
            <w:r w:rsidR="009849E1">
              <w:rPr>
                <w:noProof/>
                <w:webHidden/>
              </w:rPr>
              <w:t>30</w:t>
            </w:r>
            <w:r w:rsidR="009849E1">
              <w:rPr>
                <w:noProof/>
                <w:webHidden/>
              </w:rPr>
              <w:fldChar w:fldCharType="end"/>
            </w:r>
          </w:hyperlink>
        </w:p>
        <w:p w14:paraId="7A577BEE" w14:textId="12F89E6F" w:rsidR="009849E1" w:rsidRDefault="008A07F4">
          <w:pPr>
            <w:pStyle w:val="ndice3"/>
            <w:tabs>
              <w:tab w:val="right" w:leader="dot" w:pos="8494"/>
            </w:tabs>
            <w:rPr>
              <w:rFonts w:cstheme="minorBidi"/>
              <w:noProof/>
            </w:rPr>
          </w:pPr>
          <w:hyperlink w:anchor="_Toc105581128" w:history="1">
            <w:r w:rsidR="009849E1" w:rsidRPr="001C1565">
              <w:rPr>
                <w:rStyle w:val="Hiperligao"/>
                <w:rFonts w:ascii="Arial" w:hAnsi="Arial" w:cs="Arial"/>
                <w:b/>
                <w:noProof/>
              </w:rPr>
              <w:t>Representação do dono da obra</w:t>
            </w:r>
            <w:r w:rsidR="009849E1">
              <w:rPr>
                <w:noProof/>
                <w:webHidden/>
              </w:rPr>
              <w:tab/>
            </w:r>
            <w:r w:rsidR="009849E1">
              <w:rPr>
                <w:noProof/>
                <w:webHidden/>
              </w:rPr>
              <w:fldChar w:fldCharType="begin"/>
            </w:r>
            <w:r w:rsidR="009849E1">
              <w:rPr>
                <w:noProof/>
                <w:webHidden/>
              </w:rPr>
              <w:instrText xml:space="preserve"> PAGEREF _Toc105581128 \h </w:instrText>
            </w:r>
            <w:r w:rsidR="009849E1">
              <w:rPr>
                <w:noProof/>
                <w:webHidden/>
              </w:rPr>
            </w:r>
            <w:r w:rsidR="009849E1">
              <w:rPr>
                <w:noProof/>
                <w:webHidden/>
              </w:rPr>
              <w:fldChar w:fldCharType="separate"/>
            </w:r>
            <w:r w:rsidR="009849E1">
              <w:rPr>
                <w:noProof/>
                <w:webHidden/>
              </w:rPr>
              <w:t>30</w:t>
            </w:r>
            <w:r w:rsidR="009849E1">
              <w:rPr>
                <w:noProof/>
                <w:webHidden/>
              </w:rPr>
              <w:fldChar w:fldCharType="end"/>
            </w:r>
          </w:hyperlink>
        </w:p>
        <w:p w14:paraId="093A4B0E" w14:textId="25D900A2" w:rsidR="009849E1" w:rsidRDefault="008A07F4">
          <w:pPr>
            <w:pStyle w:val="ndice3"/>
            <w:tabs>
              <w:tab w:val="right" w:leader="dot" w:pos="8494"/>
            </w:tabs>
            <w:rPr>
              <w:rFonts w:cstheme="minorBidi"/>
              <w:noProof/>
            </w:rPr>
          </w:pPr>
          <w:hyperlink w:anchor="_Toc105581129" w:history="1">
            <w:r w:rsidR="009849E1" w:rsidRPr="001C1565">
              <w:rPr>
                <w:rStyle w:val="Hiperligao"/>
                <w:rFonts w:ascii="Arial" w:hAnsi="Arial" w:cs="Arial"/>
                <w:b/>
                <w:noProof/>
              </w:rPr>
              <w:t>Cláusula 43.ª</w:t>
            </w:r>
            <w:r w:rsidR="009849E1">
              <w:rPr>
                <w:noProof/>
                <w:webHidden/>
              </w:rPr>
              <w:tab/>
            </w:r>
            <w:r w:rsidR="009849E1">
              <w:rPr>
                <w:noProof/>
                <w:webHidden/>
              </w:rPr>
              <w:fldChar w:fldCharType="begin"/>
            </w:r>
            <w:r w:rsidR="009849E1">
              <w:rPr>
                <w:noProof/>
                <w:webHidden/>
              </w:rPr>
              <w:instrText xml:space="preserve"> PAGEREF _Toc105581129 \h </w:instrText>
            </w:r>
            <w:r w:rsidR="009849E1">
              <w:rPr>
                <w:noProof/>
                <w:webHidden/>
              </w:rPr>
            </w:r>
            <w:r w:rsidR="009849E1">
              <w:rPr>
                <w:noProof/>
                <w:webHidden/>
              </w:rPr>
              <w:fldChar w:fldCharType="separate"/>
            </w:r>
            <w:r w:rsidR="009849E1">
              <w:rPr>
                <w:noProof/>
                <w:webHidden/>
              </w:rPr>
              <w:t>30</w:t>
            </w:r>
            <w:r w:rsidR="009849E1">
              <w:rPr>
                <w:noProof/>
                <w:webHidden/>
              </w:rPr>
              <w:fldChar w:fldCharType="end"/>
            </w:r>
          </w:hyperlink>
        </w:p>
        <w:p w14:paraId="1C5E19A7" w14:textId="62449F0E" w:rsidR="009849E1" w:rsidRDefault="008A07F4">
          <w:pPr>
            <w:pStyle w:val="ndice3"/>
            <w:tabs>
              <w:tab w:val="right" w:leader="dot" w:pos="8494"/>
            </w:tabs>
            <w:rPr>
              <w:rFonts w:cstheme="minorBidi"/>
              <w:noProof/>
            </w:rPr>
          </w:pPr>
          <w:hyperlink w:anchor="_Toc105581130" w:history="1">
            <w:r w:rsidR="009849E1" w:rsidRPr="001C1565">
              <w:rPr>
                <w:rStyle w:val="Hiperligao"/>
                <w:rFonts w:ascii="Arial" w:hAnsi="Arial" w:cs="Arial"/>
                <w:b/>
                <w:noProof/>
              </w:rPr>
              <w:t>Livro de registo da obra</w:t>
            </w:r>
            <w:r w:rsidR="009849E1">
              <w:rPr>
                <w:noProof/>
                <w:webHidden/>
              </w:rPr>
              <w:tab/>
            </w:r>
            <w:r w:rsidR="009849E1">
              <w:rPr>
                <w:noProof/>
                <w:webHidden/>
              </w:rPr>
              <w:fldChar w:fldCharType="begin"/>
            </w:r>
            <w:r w:rsidR="009849E1">
              <w:rPr>
                <w:noProof/>
                <w:webHidden/>
              </w:rPr>
              <w:instrText xml:space="preserve"> PAGEREF _Toc105581130 \h </w:instrText>
            </w:r>
            <w:r w:rsidR="009849E1">
              <w:rPr>
                <w:noProof/>
                <w:webHidden/>
              </w:rPr>
            </w:r>
            <w:r w:rsidR="009849E1">
              <w:rPr>
                <w:noProof/>
                <w:webHidden/>
              </w:rPr>
              <w:fldChar w:fldCharType="separate"/>
            </w:r>
            <w:r w:rsidR="009849E1">
              <w:rPr>
                <w:noProof/>
                <w:webHidden/>
              </w:rPr>
              <w:t>30</w:t>
            </w:r>
            <w:r w:rsidR="009849E1">
              <w:rPr>
                <w:noProof/>
                <w:webHidden/>
              </w:rPr>
              <w:fldChar w:fldCharType="end"/>
            </w:r>
          </w:hyperlink>
        </w:p>
        <w:p w14:paraId="610ACCAB" w14:textId="6A5007C1" w:rsidR="009849E1" w:rsidRDefault="008A07F4">
          <w:pPr>
            <w:pStyle w:val="ndice1"/>
            <w:tabs>
              <w:tab w:val="right" w:leader="dot" w:pos="8494"/>
            </w:tabs>
            <w:rPr>
              <w:rFonts w:cstheme="minorBidi"/>
              <w:noProof/>
            </w:rPr>
          </w:pPr>
          <w:hyperlink w:anchor="_Toc105581131" w:history="1">
            <w:r w:rsidR="009849E1" w:rsidRPr="001C1565">
              <w:rPr>
                <w:rStyle w:val="Hiperligao"/>
                <w:rFonts w:ascii="Arial" w:hAnsi="Arial" w:cs="Arial"/>
                <w:b/>
                <w:noProof/>
              </w:rPr>
              <w:t>Capítulo V</w:t>
            </w:r>
            <w:r w:rsidR="009849E1">
              <w:rPr>
                <w:noProof/>
                <w:webHidden/>
              </w:rPr>
              <w:tab/>
            </w:r>
            <w:r w:rsidR="009849E1">
              <w:rPr>
                <w:noProof/>
                <w:webHidden/>
              </w:rPr>
              <w:fldChar w:fldCharType="begin"/>
            </w:r>
            <w:r w:rsidR="009849E1">
              <w:rPr>
                <w:noProof/>
                <w:webHidden/>
              </w:rPr>
              <w:instrText xml:space="preserve"> PAGEREF _Toc105581131 \h </w:instrText>
            </w:r>
            <w:r w:rsidR="009849E1">
              <w:rPr>
                <w:noProof/>
                <w:webHidden/>
              </w:rPr>
            </w:r>
            <w:r w:rsidR="009849E1">
              <w:rPr>
                <w:noProof/>
                <w:webHidden/>
              </w:rPr>
              <w:fldChar w:fldCharType="separate"/>
            </w:r>
            <w:r w:rsidR="009849E1">
              <w:rPr>
                <w:noProof/>
                <w:webHidden/>
              </w:rPr>
              <w:t>31</w:t>
            </w:r>
            <w:r w:rsidR="009849E1">
              <w:rPr>
                <w:noProof/>
                <w:webHidden/>
              </w:rPr>
              <w:fldChar w:fldCharType="end"/>
            </w:r>
          </w:hyperlink>
        </w:p>
        <w:p w14:paraId="765AB461" w14:textId="13A21549" w:rsidR="009849E1" w:rsidRDefault="008A07F4">
          <w:pPr>
            <w:pStyle w:val="ndice1"/>
            <w:tabs>
              <w:tab w:val="right" w:leader="dot" w:pos="8494"/>
            </w:tabs>
            <w:rPr>
              <w:rFonts w:cstheme="minorBidi"/>
              <w:noProof/>
            </w:rPr>
          </w:pPr>
          <w:hyperlink w:anchor="_Toc105581132" w:history="1">
            <w:r w:rsidR="009849E1" w:rsidRPr="001C1565">
              <w:rPr>
                <w:rStyle w:val="Hiperligao"/>
                <w:rFonts w:ascii="Arial" w:hAnsi="Arial" w:cs="Arial"/>
                <w:b/>
                <w:noProof/>
              </w:rPr>
              <w:t>Receção e liquidação da obra</w:t>
            </w:r>
            <w:r w:rsidR="009849E1">
              <w:rPr>
                <w:noProof/>
                <w:webHidden/>
              </w:rPr>
              <w:tab/>
            </w:r>
            <w:r w:rsidR="009849E1">
              <w:rPr>
                <w:noProof/>
                <w:webHidden/>
              </w:rPr>
              <w:fldChar w:fldCharType="begin"/>
            </w:r>
            <w:r w:rsidR="009849E1">
              <w:rPr>
                <w:noProof/>
                <w:webHidden/>
              </w:rPr>
              <w:instrText xml:space="preserve"> PAGEREF _Toc105581132 \h </w:instrText>
            </w:r>
            <w:r w:rsidR="009849E1">
              <w:rPr>
                <w:noProof/>
                <w:webHidden/>
              </w:rPr>
            </w:r>
            <w:r w:rsidR="009849E1">
              <w:rPr>
                <w:noProof/>
                <w:webHidden/>
              </w:rPr>
              <w:fldChar w:fldCharType="separate"/>
            </w:r>
            <w:r w:rsidR="009849E1">
              <w:rPr>
                <w:noProof/>
                <w:webHidden/>
              </w:rPr>
              <w:t>31</w:t>
            </w:r>
            <w:r w:rsidR="009849E1">
              <w:rPr>
                <w:noProof/>
                <w:webHidden/>
              </w:rPr>
              <w:fldChar w:fldCharType="end"/>
            </w:r>
          </w:hyperlink>
        </w:p>
        <w:p w14:paraId="10C6DB89" w14:textId="7D0391DF" w:rsidR="009849E1" w:rsidRDefault="008A07F4">
          <w:pPr>
            <w:pStyle w:val="ndice3"/>
            <w:tabs>
              <w:tab w:val="right" w:leader="dot" w:pos="8494"/>
            </w:tabs>
            <w:rPr>
              <w:rFonts w:cstheme="minorBidi"/>
              <w:noProof/>
            </w:rPr>
          </w:pPr>
          <w:hyperlink w:anchor="_Toc105581133" w:history="1">
            <w:r w:rsidR="009849E1" w:rsidRPr="001C1565">
              <w:rPr>
                <w:rStyle w:val="Hiperligao"/>
                <w:rFonts w:ascii="Arial" w:hAnsi="Arial" w:cs="Arial"/>
                <w:b/>
                <w:noProof/>
              </w:rPr>
              <w:t>Cláusula 44.ª</w:t>
            </w:r>
            <w:r w:rsidR="009849E1">
              <w:rPr>
                <w:noProof/>
                <w:webHidden/>
              </w:rPr>
              <w:tab/>
            </w:r>
            <w:r w:rsidR="009849E1">
              <w:rPr>
                <w:noProof/>
                <w:webHidden/>
              </w:rPr>
              <w:fldChar w:fldCharType="begin"/>
            </w:r>
            <w:r w:rsidR="009849E1">
              <w:rPr>
                <w:noProof/>
                <w:webHidden/>
              </w:rPr>
              <w:instrText xml:space="preserve"> PAGEREF _Toc105581133 \h </w:instrText>
            </w:r>
            <w:r w:rsidR="009849E1">
              <w:rPr>
                <w:noProof/>
                <w:webHidden/>
              </w:rPr>
            </w:r>
            <w:r w:rsidR="009849E1">
              <w:rPr>
                <w:noProof/>
                <w:webHidden/>
              </w:rPr>
              <w:fldChar w:fldCharType="separate"/>
            </w:r>
            <w:r w:rsidR="009849E1">
              <w:rPr>
                <w:noProof/>
                <w:webHidden/>
              </w:rPr>
              <w:t>31</w:t>
            </w:r>
            <w:r w:rsidR="009849E1">
              <w:rPr>
                <w:noProof/>
                <w:webHidden/>
              </w:rPr>
              <w:fldChar w:fldCharType="end"/>
            </w:r>
          </w:hyperlink>
        </w:p>
        <w:p w14:paraId="37E0D8A2" w14:textId="35D2C4A1" w:rsidR="009849E1" w:rsidRDefault="008A07F4">
          <w:pPr>
            <w:pStyle w:val="ndice3"/>
            <w:tabs>
              <w:tab w:val="right" w:leader="dot" w:pos="8494"/>
            </w:tabs>
            <w:rPr>
              <w:rFonts w:cstheme="minorBidi"/>
              <w:noProof/>
            </w:rPr>
          </w:pPr>
          <w:hyperlink w:anchor="_Toc105581134" w:history="1">
            <w:r w:rsidR="009849E1" w:rsidRPr="001C1565">
              <w:rPr>
                <w:rStyle w:val="Hiperligao"/>
                <w:rFonts w:ascii="Arial" w:hAnsi="Arial" w:cs="Arial"/>
                <w:b/>
                <w:noProof/>
              </w:rPr>
              <w:t>Receção provisória</w:t>
            </w:r>
            <w:r w:rsidR="009849E1">
              <w:rPr>
                <w:noProof/>
                <w:webHidden/>
              </w:rPr>
              <w:tab/>
            </w:r>
            <w:r w:rsidR="009849E1">
              <w:rPr>
                <w:noProof/>
                <w:webHidden/>
              </w:rPr>
              <w:fldChar w:fldCharType="begin"/>
            </w:r>
            <w:r w:rsidR="009849E1">
              <w:rPr>
                <w:noProof/>
                <w:webHidden/>
              </w:rPr>
              <w:instrText xml:space="preserve"> PAGEREF _Toc105581134 \h </w:instrText>
            </w:r>
            <w:r w:rsidR="009849E1">
              <w:rPr>
                <w:noProof/>
                <w:webHidden/>
              </w:rPr>
            </w:r>
            <w:r w:rsidR="009849E1">
              <w:rPr>
                <w:noProof/>
                <w:webHidden/>
              </w:rPr>
              <w:fldChar w:fldCharType="separate"/>
            </w:r>
            <w:r w:rsidR="009849E1">
              <w:rPr>
                <w:noProof/>
                <w:webHidden/>
              </w:rPr>
              <w:t>31</w:t>
            </w:r>
            <w:r w:rsidR="009849E1">
              <w:rPr>
                <w:noProof/>
                <w:webHidden/>
              </w:rPr>
              <w:fldChar w:fldCharType="end"/>
            </w:r>
          </w:hyperlink>
        </w:p>
        <w:p w14:paraId="47E38BBA" w14:textId="680EB895" w:rsidR="009849E1" w:rsidRDefault="008A07F4">
          <w:pPr>
            <w:pStyle w:val="ndice3"/>
            <w:tabs>
              <w:tab w:val="right" w:leader="dot" w:pos="8494"/>
            </w:tabs>
            <w:rPr>
              <w:rFonts w:cstheme="minorBidi"/>
              <w:noProof/>
            </w:rPr>
          </w:pPr>
          <w:hyperlink w:anchor="_Toc105581135" w:history="1">
            <w:r w:rsidR="009849E1" w:rsidRPr="001C1565">
              <w:rPr>
                <w:rStyle w:val="Hiperligao"/>
                <w:rFonts w:ascii="Arial" w:hAnsi="Arial" w:cs="Arial"/>
                <w:b/>
                <w:noProof/>
              </w:rPr>
              <w:t>Cláusula 45.ª</w:t>
            </w:r>
            <w:r w:rsidR="009849E1">
              <w:rPr>
                <w:noProof/>
                <w:webHidden/>
              </w:rPr>
              <w:tab/>
            </w:r>
            <w:r w:rsidR="009849E1">
              <w:rPr>
                <w:noProof/>
                <w:webHidden/>
              </w:rPr>
              <w:fldChar w:fldCharType="begin"/>
            </w:r>
            <w:r w:rsidR="009849E1">
              <w:rPr>
                <w:noProof/>
                <w:webHidden/>
              </w:rPr>
              <w:instrText xml:space="preserve"> PAGEREF _Toc105581135 \h </w:instrText>
            </w:r>
            <w:r w:rsidR="009849E1">
              <w:rPr>
                <w:noProof/>
                <w:webHidden/>
              </w:rPr>
            </w:r>
            <w:r w:rsidR="009849E1">
              <w:rPr>
                <w:noProof/>
                <w:webHidden/>
              </w:rPr>
              <w:fldChar w:fldCharType="separate"/>
            </w:r>
            <w:r w:rsidR="009849E1">
              <w:rPr>
                <w:noProof/>
                <w:webHidden/>
              </w:rPr>
              <w:t>31</w:t>
            </w:r>
            <w:r w:rsidR="009849E1">
              <w:rPr>
                <w:noProof/>
                <w:webHidden/>
              </w:rPr>
              <w:fldChar w:fldCharType="end"/>
            </w:r>
          </w:hyperlink>
        </w:p>
        <w:p w14:paraId="7F744658" w14:textId="5E79E3B3" w:rsidR="009849E1" w:rsidRDefault="008A07F4">
          <w:pPr>
            <w:pStyle w:val="ndice3"/>
            <w:tabs>
              <w:tab w:val="right" w:leader="dot" w:pos="8494"/>
            </w:tabs>
            <w:rPr>
              <w:rFonts w:cstheme="minorBidi"/>
              <w:noProof/>
            </w:rPr>
          </w:pPr>
          <w:hyperlink w:anchor="_Toc105581136" w:history="1">
            <w:r w:rsidR="009849E1" w:rsidRPr="001C1565">
              <w:rPr>
                <w:rStyle w:val="Hiperligao"/>
                <w:rFonts w:ascii="Arial" w:hAnsi="Arial" w:cs="Arial"/>
                <w:b/>
                <w:noProof/>
              </w:rPr>
              <w:t>Prazo de garantia</w:t>
            </w:r>
            <w:r w:rsidR="009849E1">
              <w:rPr>
                <w:noProof/>
                <w:webHidden/>
              </w:rPr>
              <w:tab/>
            </w:r>
            <w:r w:rsidR="009849E1">
              <w:rPr>
                <w:noProof/>
                <w:webHidden/>
              </w:rPr>
              <w:fldChar w:fldCharType="begin"/>
            </w:r>
            <w:r w:rsidR="009849E1">
              <w:rPr>
                <w:noProof/>
                <w:webHidden/>
              </w:rPr>
              <w:instrText xml:space="preserve"> PAGEREF _Toc105581136 \h </w:instrText>
            </w:r>
            <w:r w:rsidR="009849E1">
              <w:rPr>
                <w:noProof/>
                <w:webHidden/>
              </w:rPr>
            </w:r>
            <w:r w:rsidR="009849E1">
              <w:rPr>
                <w:noProof/>
                <w:webHidden/>
              </w:rPr>
              <w:fldChar w:fldCharType="separate"/>
            </w:r>
            <w:r w:rsidR="009849E1">
              <w:rPr>
                <w:noProof/>
                <w:webHidden/>
              </w:rPr>
              <w:t>31</w:t>
            </w:r>
            <w:r w:rsidR="009849E1">
              <w:rPr>
                <w:noProof/>
                <w:webHidden/>
              </w:rPr>
              <w:fldChar w:fldCharType="end"/>
            </w:r>
          </w:hyperlink>
        </w:p>
        <w:p w14:paraId="2ABB8DC3" w14:textId="250D4BA4" w:rsidR="009849E1" w:rsidRDefault="008A07F4">
          <w:pPr>
            <w:pStyle w:val="ndice3"/>
            <w:tabs>
              <w:tab w:val="right" w:leader="dot" w:pos="8494"/>
            </w:tabs>
            <w:rPr>
              <w:rFonts w:cstheme="minorBidi"/>
              <w:noProof/>
            </w:rPr>
          </w:pPr>
          <w:hyperlink w:anchor="_Toc105581137" w:history="1">
            <w:r w:rsidR="009849E1" w:rsidRPr="001C1565">
              <w:rPr>
                <w:rStyle w:val="Hiperligao"/>
                <w:rFonts w:ascii="Arial" w:hAnsi="Arial" w:cs="Arial"/>
                <w:b/>
                <w:noProof/>
              </w:rPr>
              <w:t>Cláusula 46.ª</w:t>
            </w:r>
            <w:r w:rsidR="009849E1">
              <w:rPr>
                <w:noProof/>
                <w:webHidden/>
              </w:rPr>
              <w:tab/>
            </w:r>
            <w:r w:rsidR="009849E1">
              <w:rPr>
                <w:noProof/>
                <w:webHidden/>
              </w:rPr>
              <w:fldChar w:fldCharType="begin"/>
            </w:r>
            <w:r w:rsidR="009849E1">
              <w:rPr>
                <w:noProof/>
                <w:webHidden/>
              </w:rPr>
              <w:instrText xml:space="preserve"> PAGEREF _Toc105581137 \h </w:instrText>
            </w:r>
            <w:r w:rsidR="009849E1">
              <w:rPr>
                <w:noProof/>
                <w:webHidden/>
              </w:rPr>
            </w:r>
            <w:r w:rsidR="009849E1">
              <w:rPr>
                <w:noProof/>
                <w:webHidden/>
              </w:rPr>
              <w:fldChar w:fldCharType="separate"/>
            </w:r>
            <w:r w:rsidR="009849E1">
              <w:rPr>
                <w:noProof/>
                <w:webHidden/>
              </w:rPr>
              <w:t>32</w:t>
            </w:r>
            <w:r w:rsidR="009849E1">
              <w:rPr>
                <w:noProof/>
                <w:webHidden/>
              </w:rPr>
              <w:fldChar w:fldCharType="end"/>
            </w:r>
          </w:hyperlink>
        </w:p>
        <w:p w14:paraId="783A4BFA" w14:textId="413646C6" w:rsidR="009849E1" w:rsidRDefault="008A07F4">
          <w:pPr>
            <w:pStyle w:val="ndice3"/>
            <w:tabs>
              <w:tab w:val="right" w:leader="dot" w:pos="8494"/>
            </w:tabs>
            <w:rPr>
              <w:rFonts w:cstheme="minorBidi"/>
              <w:noProof/>
            </w:rPr>
          </w:pPr>
          <w:hyperlink w:anchor="_Toc105581138" w:history="1">
            <w:r w:rsidR="009849E1" w:rsidRPr="001C1565">
              <w:rPr>
                <w:rStyle w:val="Hiperligao"/>
                <w:rFonts w:ascii="Arial" w:hAnsi="Arial" w:cs="Arial"/>
                <w:b/>
                <w:noProof/>
              </w:rPr>
              <w:t>Receção Definitiva</w:t>
            </w:r>
            <w:r w:rsidR="009849E1">
              <w:rPr>
                <w:noProof/>
                <w:webHidden/>
              </w:rPr>
              <w:tab/>
            </w:r>
            <w:r w:rsidR="009849E1">
              <w:rPr>
                <w:noProof/>
                <w:webHidden/>
              </w:rPr>
              <w:fldChar w:fldCharType="begin"/>
            </w:r>
            <w:r w:rsidR="009849E1">
              <w:rPr>
                <w:noProof/>
                <w:webHidden/>
              </w:rPr>
              <w:instrText xml:space="preserve"> PAGEREF _Toc105581138 \h </w:instrText>
            </w:r>
            <w:r w:rsidR="009849E1">
              <w:rPr>
                <w:noProof/>
                <w:webHidden/>
              </w:rPr>
            </w:r>
            <w:r w:rsidR="009849E1">
              <w:rPr>
                <w:noProof/>
                <w:webHidden/>
              </w:rPr>
              <w:fldChar w:fldCharType="separate"/>
            </w:r>
            <w:r w:rsidR="009849E1">
              <w:rPr>
                <w:noProof/>
                <w:webHidden/>
              </w:rPr>
              <w:t>32</w:t>
            </w:r>
            <w:r w:rsidR="009849E1">
              <w:rPr>
                <w:noProof/>
                <w:webHidden/>
              </w:rPr>
              <w:fldChar w:fldCharType="end"/>
            </w:r>
          </w:hyperlink>
        </w:p>
        <w:p w14:paraId="6F81A35D" w14:textId="70073B8C" w:rsidR="009849E1" w:rsidRDefault="008A07F4">
          <w:pPr>
            <w:pStyle w:val="ndice3"/>
            <w:tabs>
              <w:tab w:val="right" w:leader="dot" w:pos="8494"/>
            </w:tabs>
            <w:rPr>
              <w:rFonts w:cstheme="minorBidi"/>
              <w:noProof/>
            </w:rPr>
          </w:pPr>
          <w:hyperlink w:anchor="_Toc105581139" w:history="1">
            <w:r w:rsidR="009849E1" w:rsidRPr="001C1565">
              <w:rPr>
                <w:rStyle w:val="Hiperligao"/>
                <w:rFonts w:ascii="Arial" w:hAnsi="Arial" w:cs="Arial"/>
                <w:b/>
                <w:noProof/>
              </w:rPr>
              <w:t>Cláusula 47.ª</w:t>
            </w:r>
            <w:r w:rsidR="009849E1">
              <w:rPr>
                <w:noProof/>
                <w:webHidden/>
              </w:rPr>
              <w:tab/>
            </w:r>
            <w:r w:rsidR="009849E1">
              <w:rPr>
                <w:noProof/>
                <w:webHidden/>
              </w:rPr>
              <w:fldChar w:fldCharType="begin"/>
            </w:r>
            <w:r w:rsidR="009849E1">
              <w:rPr>
                <w:noProof/>
                <w:webHidden/>
              </w:rPr>
              <w:instrText xml:space="preserve"> PAGEREF _Toc105581139 \h </w:instrText>
            </w:r>
            <w:r w:rsidR="009849E1">
              <w:rPr>
                <w:noProof/>
                <w:webHidden/>
              </w:rPr>
            </w:r>
            <w:r w:rsidR="009849E1">
              <w:rPr>
                <w:noProof/>
                <w:webHidden/>
              </w:rPr>
              <w:fldChar w:fldCharType="separate"/>
            </w:r>
            <w:r w:rsidR="009849E1">
              <w:rPr>
                <w:noProof/>
                <w:webHidden/>
              </w:rPr>
              <w:t>32</w:t>
            </w:r>
            <w:r w:rsidR="009849E1">
              <w:rPr>
                <w:noProof/>
                <w:webHidden/>
              </w:rPr>
              <w:fldChar w:fldCharType="end"/>
            </w:r>
          </w:hyperlink>
        </w:p>
        <w:p w14:paraId="5B651634" w14:textId="26DA500C" w:rsidR="009849E1" w:rsidRDefault="008A07F4">
          <w:pPr>
            <w:pStyle w:val="ndice3"/>
            <w:tabs>
              <w:tab w:val="right" w:leader="dot" w:pos="8494"/>
            </w:tabs>
            <w:rPr>
              <w:rFonts w:cstheme="minorBidi"/>
              <w:noProof/>
            </w:rPr>
          </w:pPr>
          <w:hyperlink w:anchor="_Toc105581140" w:history="1">
            <w:r w:rsidR="009849E1" w:rsidRPr="001C1565">
              <w:rPr>
                <w:rStyle w:val="Hiperligao"/>
                <w:rFonts w:ascii="Arial" w:hAnsi="Arial" w:cs="Arial"/>
                <w:b/>
                <w:noProof/>
              </w:rPr>
              <w:t>Restituição dos depósitos e quantias retidas e liberação da caução</w:t>
            </w:r>
            <w:r w:rsidR="009849E1">
              <w:rPr>
                <w:noProof/>
                <w:webHidden/>
              </w:rPr>
              <w:tab/>
            </w:r>
            <w:r w:rsidR="009849E1">
              <w:rPr>
                <w:noProof/>
                <w:webHidden/>
              </w:rPr>
              <w:fldChar w:fldCharType="begin"/>
            </w:r>
            <w:r w:rsidR="009849E1">
              <w:rPr>
                <w:noProof/>
                <w:webHidden/>
              </w:rPr>
              <w:instrText xml:space="preserve"> PAGEREF _Toc105581140 \h </w:instrText>
            </w:r>
            <w:r w:rsidR="009849E1">
              <w:rPr>
                <w:noProof/>
                <w:webHidden/>
              </w:rPr>
            </w:r>
            <w:r w:rsidR="009849E1">
              <w:rPr>
                <w:noProof/>
                <w:webHidden/>
              </w:rPr>
              <w:fldChar w:fldCharType="separate"/>
            </w:r>
            <w:r w:rsidR="009849E1">
              <w:rPr>
                <w:noProof/>
                <w:webHidden/>
              </w:rPr>
              <w:t>32</w:t>
            </w:r>
            <w:r w:rsidR="009849E1">
              <w:rPr>
                <w:noProof/>
                <w:webHidden/>
              </w:rPr>
              <w:fldChar w:fldCharType="end"/>
            </w:r>
          </w:hyperlink>
        </w:p>
        <w:p w14:paraId="5011A6A0" w14:textId="70FA5723" w:rsidR="009849E1" w:rsidRDefault="008A07F4">
          <w:pPr>
            <w:pStyle w:val="ndice1"/>
            <w:tabs>
              <w:tab w:val="right" w:leader="dot" w:pos="8494"/>
            </w:tabs>
            <w:rPr>
              <w:rFonts w:cstheme="minorBidi"/>
              <w:noProof/>
            </w:rPr>
          </w:pPr>
          <w:hyperlink w:anchor="_Toc105581141" w:history="1">
            <w:r w:rsidR="009849E1" w:rsidRPr="001C1565">
              <w:rPr>
                <w:rStyle w:val="Hiperligao"/>
                <w:rFonts w:ascii="Arial" w:hAnsi="Arial" w:cs="Arial"/>
                <w:b/>
                <w:noProof/>
              </w:rPr>
              <w:t>Capítulo VI</w:t>
            </w:r>
            <w:r w:rsidR="009849E1">
              <w:rPr>
                <w:noProof/>
                <w:webHidden/>
              </w:rPr>
              <w:tab/>
            </w:r>
            <w:r w:rsidR="009849E1">
              <w:rPr>
                <w:noProof/>
                <w:webHidden/>
              </w:rPr>
              <w:fldChar w:fldCharType="begin"/>
            </w:r>
            <w:r w:rsidR="009849E1">
              <w:rPr>
                <w:noProof/>
                <w:webHidden/>
              </w:rPr>
              <w:instrText xml:space="preserve"> PAGEREF _Toc105581141 \h </w:instrText>
            </w:r>
            <w:r w:rsidR="009849E1">
              <w:rPr>
                <w:noProof/>
                <w:webHidden/>
              </w:rPr>
            </w:r>
            <w:r w:rsidR="009849E1">
              <w:rPr>
                <w:noProof/>
                <w:webHidden/>
              </w:rPr>
              <w:fldChar w:fldCharType="separate"/>
            </w:r>
            <w:r w:rsidR="009849E1">
              <w:rPr>
                <w:noProof/>
                <w:webHidden/>
              </w:rPr>
              <w:t>33</w:t>
            </w:r>
            <w:r w:rsidR="009849E1">
              <w:rPr>
                <w:noProof/>
                <w:webHidden/>
              </w:rPr>
              <w:fldChar w:fldCharType="end"/>
            </w:r>
          </w:hyperlink>
        </w:p>
        <w:p w14:paraId="50322AE1" w14:textId="050C5156" w:rsidR="009849E1" w:rsidRDefault="008A07F4">
          <w:pPr>
            <w:pStyle w:val="ndice1"/>
            <w:tabs>
              <w:tab w:val="right" w:leader="dot" w:pos="8494"/>
            </w:tabs>
            <w:rPr>
              <w:rFonts w:cstheme="minorBidi"/>
              <w:noProof/>
            </w:rPr>
          </w:pPr>
          <w:hyperlink w:anchor="_Toc105581142" w:history="1">
            <w:r w:rsidR="009849E1" w:rsidRPr="001C1565">
              <w:rPr>
                <w:rStyle w:val="Hiperligao"/>
                <w:rFonts w:ascii="Arial" w:hAnsi="Arial" w:cs="Arial"/>
                <w:b/>
                <w:noProof/>
              </w:rPr>
              <w:t>Disposições finais</w:t>
            </w:r>
            <w:r w:rsidR="009849E1">
              <w:rPr>
                <w:noProof/>
                <w:webHidden/>
              </w:rPr>
              <w:tab/>
            </w:r>
            <w:r w:rsidR="009849E1">
              <w:rPr>
                <w:noProof/>
                <w:webHidden/>
              </w:rPr>
              <w:fldChar w:fldCharType="begin"/>
            </w:r>
            <w:r w:rsidR="009849E1">
              <w:rPr>
                <w:noProof/>
                <w:webHidden/>
              </w:rPr>
              <w:instrText xml:space="preserve"> PAGEREF _Toc105581142 \h </w:instrText>
            </w:r>
            <w:r w:rsidR="009849E1">
              <w:rPr>
                <w:noProof/>
                <w:webHidden/>
              </w:rPr>
            </w:r>
            <w:r w:rsidR="009849E1">
              <w:rPr>
                <w:noProof/>
                <w:webHidden/>
              </w:rPr>
              <w:fldChar w:fldCharType="separate"/>
            </w:r>
            <w:r w:rsidR="009849E1">
              <w:rPr>
                <w:noProof/>
                <w:webHidden/>
              </w:rPr>
              <w:t>33</w:t>
            </w:r>
            <w:r w:rsidR="009849E1">
              <w:rPr>
                <w:noProof/>
                <w:webHidden/>
              </w:rPr>
              <w:fldChar w:fldCharType="end"/>
            </w:r>
          </w:hyperlink>
        </w:p>
        <w:p w14:paraId="2FA3E304" w14:textId="37EE7C95" w:rsidR="009849E1" w:rsidRDefault="008A07F4">
          <w:pPr>
            <w:pStyle w:val="ndice3"/>
            <w:tabs>
              <w:tab w:val="right" w:leader="dot" w:pos="8494"/>
            </w:tabs>
            <w:rPr>
              <w:rFonts w:cstheme="minorBidi"/>
              <w:noProof/>
            </w:rPr>
          </w:pPr>
          <w:hyperlink w:anchor="_Toc105581143" w:history="1">
            <w:r w:rsidR="009849E1" w:rsidRPr="001C1565">
              <w:rPr>
                <w:rStyle w:val="Hiperligao"/>
                <w:rFonts w:ascii="Arial" w:hAnsi="Arial" w:cs="Arial"/>
                <w:b/>
                <w:noProof/>
              </w:rPr>
              <w:t>Cláusula 48.ª</w:t>
            </w:r>
            <w:r w:rsidR="009849E1">
              <w:rPr>
                <w:noProof/>
                <w:webHidden/>
              </w:rPr>
              <w:tab/>
            </w:r>
            <w:r w:rsidR="009849E1">
              <w:rPr>
                <w:noProof/>
                <w:webHidden/>
              </w:rPr>
              <w:fldChar w:fldCharType="begin"/>
            </w:r>
            <w:r w:rsidR="009849E1">
              <w:rPr>
                <w:noProof/>
                <w:webHidden/>
              </w:rPr>
              <w:instrText xml:space="preserve"> PAGEREF _Toc105581143 \h </w:instrText>
            </w:r>
            <w:r w:rsidR="009849E1">
              <w:rPr>
                <w:noProof/>
                <w:webHidden/>
              </w:rPr>
            </w:r>
            <w:r w:rsidR="009849E1">
              <w:rPr>
                <w:noProof/>
                <w:webHidden/>
              </w:rPr>
              <w:fldChar w:fldCharType="separate"/>
            </w:r>
            <w:r w:rsidR="009849E1">
              <w:rPr>
                <w:noProof/>
                <w:webHidden/>
              </w:rPr>
              <w:t>33</w:t>
            </w:r>
            <w:r w:rsidR="009849E1">
              <w:rPr>
                <w:noProof/>
                <w:webHidden/>
              </w:rPr>
              <w:fldChar w:fldCharType="end"/>
            </w:r>
          </w:hyperlink>
        </w:p>
        <w:p w14:paraId="3D48CBCC" w14:textId="4A072038" w:rsidR="009849E1" w:rsidRDefault="008A07F4">
          <w:pPr>
            <w:pStyle w:val="ndice3"/>
            <w:tabs>
              <w:tab w:val="right" w:leader="dot" w:pos="8494"/>
            </w:tabs>
            <w:rPr>
              <w:rFonts w:cstheme="minorBidi"/>
              <w:noProof/>
            </w:rPr>
          </w:pPr>
          <w:hyperlink w:anchor="_Toc105581144" w:history="1">
            <w:r w:rsidR="009849E1" w:rsidRPr="001C1565">
              <w:rPr>
                <w:rStyle w:val="Hiperligao"/>
                <w:rFonts w:ascii="Arial" w:hAnsi="Arial" w:cs="Arial"/>
                <w:b/>
                <w:noProof/>
              </w:rPr>
              <w:t>Deveres de informação</w:t>
            </w:r>
            <w:r w:rsidR="009849E1">
              <w:rPr>
                <w:noProof/>
                <w:webHidden/>
              </w:rPr>
              <w:tab/>
            </w:r>
            <w:r w:rsidR="009849E1">
              <w:rPr>
                <w:noProof/>
                <w:webHidden/>
              </w:rPr>
              <w:fldChar w:fldCharType="begin"/>
            </w:r>
            <w:r w:rsidR="009849E1">
              <w:rPr>
                <w:noProof/>
                <w:webHidden/>
              </w:rPr>
              <w:instrText xml:space="preserve"> PAGEREF _Toc105581144 \h </w:instrText>
            </w:r>
            <w:r w:rsidR="009849E1">
              <w:rPr>
                <w:noProof/>
                <w:webHidden/>
              </w:rPr>
            </w:r>
            <w:r w:rsidR="009849E1">
              <w:rPr>
                <w:noProof/>
                <w:webHidden/>
              </w:rPr>
              <w:fldChar w:fldCharType="separate"/>
            </w:r>
            <w:r w:rsidR="009849E1">
              <w:rPr>
                <w:noProof/>
                <w:webHidden/>
              </w:rPr>
              <w:t>33</w:t>
            </w:r>
            <w:r w:rsidR="009849E1">
              <w:rPr>
                <w:noProof/>
                <w:webHidden/>
              </w:rPr>
              <w:fldChar w:fldCharType="end"/>
            </w:r>
          </w:hyperlink>
        </w:p>
        <w:p w14:paraId="2CBF258E" w14:textId="31FB6EB6" w:rsidR="009849E1" w:rsidRDefault="008A07F4">
          <w:pPr>
            <w:pStyle w:val="ndice3"/>
            <w:tabs>
              <w:tab w:val="right" w:leader="dot" w:pos="8494"/>
            </w:tabs>
            <w:rPr>
              <w:rFonts w:cstheme="minorBidi"/>
              <w:noProof/>
            </w:rPr>
          </w:pPr>
          <w:hyperlink w:anchor="_Toc105581145" w:history="1">
            <w:r w:rsidR="009849E1" w:rsidRPr="001C1565">
              <w:rPr>
                <w:rStyle w:val="Hiperligao"/>
                <w:rFonts w:ascii="Arial" w:hAnsi="Arial" w:cs="Arial"/>
                <w:b/>
                <w:noProof/>
              </w:rPr>
              <w:t>Cláusula 49.ª</w:t>
            </w:r>
            <w:r w:rsidR="009849E1">
              <w:rPr>
                <w:noProof/>
                <w:webHidden/>
              </w:rPr>
              <w:tab/>
            </w:r>
            <w:r w:rsidR="009849E1">
              <w:rPr>
                <w:noProof/>
                <w:webHidden/>
              </w:rPr>
              <w:fldChar w:fldCharType="begin"/>
            </w:r>
            <w:r w:rsidR="009849E1">
              <w:rPr>
                <w:noProof/>
                <w:webHidden/>
              </w:rPr>
              <w:instrText xml:space="preserve"> PAGEREF _Toc105581145 \h </w:instrText>
            </w:r>
            <w:r w:rsidR="009849E1">
              <w:rPr>
                <w:noProof/>
                <w:webHidden/>
              </w:rPr>
            </w:r>
            <w:r w:rsidR="009849E1">
              <w:rPr>
                <w:noProof/>
                <w:webHidden/>
              </w:rPr>
              <w:fldChar w:fldCharType="separate"/>
            </w:r>
            <w:r w:rsidR="009849E1">
              <w:rPr>
                <w:noProof/>
                <w:webHidden/>
              </w:rPr>
              <w:t>33</w:t>
            </w:r>
            <w:r w:rsidR="009849E1">
              <w:rPr>
                <w:noProof/>
                <w:webHidden/>
              </w:rPr>
              <w:fldChar w:fldCharType="end"/>
            </w:r>
          </w:hyperlink>
        </w:p>
        <w:p w14:paraId="3C108743" w14:textId="3EE0BD48" w:rsidR="009849E1" w:rsidRDefault="008A07F4">
          <w:pPr>
            <w:pStyle w:val="ndice3"/>
            <w:tabs>
              <w:tab w:val="right" w:leader="dot" w:pos="8494"/>
            </w:tabs>
            <w:rPr>
              <w:rFonts w:cstheme="minorBidi"/>
              <w:noProof/>
            </w:rPr>
          </w:pPr>
          <w:hyperlink w:anchor="_Toc105581146" w:history="1">
            <w:r w:rsidR="009849E1" w:rsidRPr="001C1565">
              <w:rPr>
                <w:rStyle w:val="Hiperligao"/>
                <w:rFonts w:ascii="Arial" w:hAnsi="Arial" w:cs="Arial"/>
                <w:b/>
                <w:noProof/>
              </w:rPr>
              <w:t>Subcontratação e cessão da posição contratual</w:t>
            </w:r>
            <w:r w:rsidR="009849E1">
              <w:rPr>
                <w:noProof/>
                <w:webHidden/>
              </w:rPr>
              <w:tab/>
            </w:r>
            <w:r w:rsidR="009849E1">
              <w:rPr>
                <w:noProof/>
                <w:webHidden/>
              </w:rPr>
              <w:fldChar w:fldCharType="begin"/>
            </w:r>
            <w:r w:rsidR="009849E1">
              <w:rPr>
                <w:noProof/>
                <w:webHidden/>
              </w:rPr>
              <w:instrText xml:space="preserve"> PAGEREF _Toc105581146 \h </w:instrText>
            </w:r>
            <w:r w:rsidR="009849E1">
              <w:rPr>
                <w:noProof/>
                <w:webHidden/>
              </w:rPr>
            </w:r>
            <w:r w:rsidR="009849E1">
              <w:rPr>
                <w:noProof/>
                <w:webHidden/>
              </w:rPr>
              <w:fldChar w:fldCharType="separate"/>
            </w:r>
            <w:r w:rsidR="009849E1">
              <w:rPr>
                <w:noProof/>
                <w:webHidden/>
              </w:rPr>
              <w:t>33</w:t>
            </w:r>
            <w:r w:rsidR="009849E1">
              <w:rPr>
                <w:noProof/>
                <w:webHidden/>
              </w:rPr>
              <w:fldChar w:fldCharType="end"/>
            </w:r>
          </w:hyperlink>
        </w:p>
        <w:p w14:paraId="6121E48A" w14:textId="54354DCE" w:rsidR="009849E1" w:rsidRDefault="008A07F4">
          <w:pPr>
            <w:pStyle w:val="ndice3"/>
            <w:tabs>
              <w:tab w:val="right" w:leader="dot" w:pos="8494"/>
            </w:tabs>
            <w:rPr>
              <w:rFonts w:cstheme="minorBidi"/>
              <w:noProof/>
            </w:rPr>
          </w:pPr>
          <w:hyperlink w:anchor="_Toc105581147" w:history="1">
            <w:r w:rsidR="009849E1" w:rsidRPr="001C1565">
              <w:rPr>
                <w:rStyle w:val="Hiperligao"/>
                <w:rFonts w:ascii="Arial" w:hAnsi="Arial" w:cs="Arial"/>
                <w:b/>
                <w:noProof/>
              </w:rPr>
              <w:t>Cláusula 50.ª</w:t>
            </w:r>
            <w:r w:rsidR="009849E1">
              <w:rPr>
                <w:noProof/>
                <w:webHidden/>
              </w:rPr>
              <w:tab/>
            </w:r>
            <w:r w:rsidR="009849E1">
              <w:rPr>
                <w:noProof/>
                <w:webHidden/>
              </w:rPr>
              <w:fldChar w:fldCharType="begin"/>
            </w:r>
            <w:r w:rsidR="009849E1">
              <w:rPr>
                <w:noProof/>
                <w:webHidden/>
              </w:rPr>
              <w:instrText xml:space="preserve"> PAGEREF _Toc105581147 \h </w:instrText>
            </w:r>
            <w:r w:rsidR="009849E1">
              <w:rPr>
                <w:noProof/>
                <w:webHidden/>
              </w:rPr>
            </w:r>
            <w:r w:rsidR="009849E1">
              <w:rPr>
                <w:noProof/>
                <w:webHidden/>
              </w:rPr>
              <w:fldChar w:fldCharType="separate"/>
            </w:r>
            <w:r w:rsidR="009849E1">
              <w:rPr>
                <w:noProof/>
                <w:webHidden/>
              </w:rPr>
              <w:t>34</w:t>
            </w:r>
            <w:r w:rsidR="009849E1">
              <w:rPr>
                <w:noProof/>
                <w:webHidden/>
              </w:rPr>
              <w:fldChar w:fldCharType="end"/>
            </w:r>
          </w:hyperlink>
        </w:p>
        <w:p w14:paraId="6C495BBF" w14:textId="51647E9C" w:rsidR="009849E1" w:rsidRDefault="008A07F4">
          <w:pPr>
            <w:pStyle w:val="ndice3"/>
            <w:tabs>
              <w:tab w:val="right" w:leader="dot" w:pos="8494"/>
            </w:tabs>
            <w:rPr>
              <w:rFonts w:cstheme="minorBidi"/>
              <w:noProof/>
            </w:rPr>
          </w:pPr>
          <w:hyperlink w:anchor="_Toc105581148" w:history="1">
            <w:r w:rsidR="009849E1" w:rsidRPr="001C1565">
              <w:rPr>
                <w:rStyle w:val="Hiperligao"/>
                <w:rFonts w:ascii="Arial" w:hAnsi="Arial" w:cs="Arial"/>
                <w:b/>
                <w:noProof/>
              </w:rPr>
              <w:t>Resolução do contrato pelo dono da obra</w:t>
            </w:r>
            <w:r w:rsidR="009849E1">
              <w:rPr>
                <w:noProof/>
                <w:webHidden/>
              </w:rPr>
              <w:tab/>
            </w:r>
            <w:r w:rsidR="009849E1">
              <w:rPr>
                <w:noProof/>
                <w:webHidden/>
              </w:rPr>
              <w:fldChar w:fldCharType="begin"/>
            </w:r>
            <w:r w:rsidR="009849E1">
              <w:rPr>
                <w:noProof/>
                <w:webHidden/>
              </w:rPr>
              <w:instrText xml:space="preserve"> PAGEREF _Toc105581148 \h </w:instrText>
            </w:r>
            <w:r w:rsidR="009849E1">
              <w:rPr>
                <w:noProof/>
                <w:webHidden/>
              </w:rPr>
            </w:r>
            <w:r w:rsidR="009849E1">
              <w:rPr>
                <w:noProof/>
                <w:webHidden/>
              </w:rPr>
              <w:fldChar w:fldCharType="separate"/>
            </w:r>
            <w:r w:rsidR="009849E1">
              <w:rPr>
                <w:noProof/>
                <w:webHidden/>
              </w:rPr>
              <w:t>34</w:t>
            </w:r>
            <w:r w:rsidR="009849E1">
              <w:rPr>
                <w:noProof/>
                <w:webHidden/>
              </w:rPr>
              <w:fldChar w:fldCharType="end"/>
            </w:r>
          </w:hyperlink>
        </w:p>
        <w:p w14:paraId="55519184" w14:textId="126EDA21" w:rsidR="009849E1" w:rsidRDefault="008A07F4">
          <w:pPr>
            <w:pStyle w:val="ndice3"/>
            <w:tabs>
              <w:tab w:val="right" w:leader="dot" w:pos="8494"/>
            </w:tabs>
            <w:rPr>
              <w:rFonts w:cstheme="minorBidi"/>
              <w:noProof/>
            </w:rPr>
          </w:pPr>
          <w:hyperlink w:anchor="_Toc105581149" w:history="1">
            <w:r w:rsidR="009849E1" w:rsidRPr="001C1565">
              <w:rPr>
                <w:rStyle w:val="Hiperligao"/>
                <w:rFonts w:ascii="Arial" w:hAnsi="Arial" w:cs="Arial"/>
                <w:b/>
                <w:noProof/>
              </w:rPr>
              <w:t>Cláusula 51.ª</w:t>
            </w:r>
            <w:r w:rsidR="009849E1">
              <w:rPr>
                <w:noProof/>
                <w:webHidden/>
              </w:rPr>
              <w:tab/>
            </w:r>
            <w:r w:rsidR="009849E1">
              <w:rPr>
                <w:noProof/>
                <w:webHidden/>
              </w:rPr>
              <w:fldChar w:fldCharType="begin"/>
            </w:r>
            <w:r w:rsidR="009849E1">
              <w:rPr>
                <w:noProof/>
                <w:webHidden/>
              </w:rPr>
              <w:instrText xml:space="preserve"> PAGEREF _Toc105581149 \h </w:instrText>
            </w:r>
            <w:r w:rsidR="009849E1">
              <w:rPr>
                <w:noProof/>
                <w:webHidden/>
              </w:rPr>
            </w:r>
            <w:r w:rsidR="009849E1">
              <w:rPr>
                <w:noProof/>
                <w:webHidden/>
              </w:rPr>
              <w:fldChar w:fldCharType="separate"/>
            </w:r>
            <w:r w:rsidR="009849E1">
              <w:rPr>
                <w:noProof/>
                <w:webHidden/>
              </w:rPr>
              <w:t>36</w:t>
            </w:r>
            <w:r w:rsidR="009849E1">
              <w:rPr>
                <w:noProof/>
                <w:webHidden/>
              </w:rPr>
              <w:fldChar w:fldCharType="end"/>
            </w:r>
          </w:hyperlink>
        </w:p>
        <w:p w14:paraId="35485AC8" w14:textId="4BCDEABC" w:rsidR="009849E1" w:rsidRDefault="008A07F4">
          <w:pPr>
            <w:pStyle w:val="ndice3"/>
            <w:tabs>
              <w:tab w:val="right" w:leader="dot" w:pos="8494"/>
            </w:tabs>
            <w:rPr>
              <w:rFonts w:cstheme="minorBidi"/>
              <w:noProof/>
            </w:rPr>
          </w:pPr>
          <w:hyperlink w:anchor="_Toc105581150" w:history="1">
            <w:r w:rsidR="009849E1" w:rsidRPr="001C1565">
              <w:rPr>
                <w:rStyle w:val="Hiperligao"/>
                <w:rFonts w:ascii="Arial" w:hAnsi="Arial" w:cs="Arial"/>
                <w:b/>
                <w:noProof/>
              </w:rPr>
              <w:t>Resolução de Litígios</w:t>
            </w:r>
            <w:r w:rsidR="009849E1">
              <w:rPr>
                <w:noProof/>
                <w:webHidden/>
              </w:rPr>
              <w:tab/>
            </w:r>
            <w:r w:rsidR="009849E1">
              <w:rPr>
                <w:noProof/>
                <w:webHidden/>
              </w:rPr>
              <w:fldChar w:fldCharType="begin"/>
            </w:r>
            <w:r w:rsidR="009849E1">
              <w:rPr>
                <w:noProof/>
                <w:webHidden/>
              </w:rPr>
              <w:instrText xml:space="preserve"> PAGEREF _Toc105581150 \h </w:instrText>
            </w:r>
            <w:r w:rsidR="009849E1">
              <w:rPr>
                <w:noProof/>
                <w:webHidden/>
              </w:rPr>
            </w:r>
            <w:r w:rsidR="009849E1">
              <w:rPr>
                <w:noProof/>
                <w:webHidden/>
              </w:rPr>
              <w:fldChar w:fldCharType="separate"/>
            </w:r>
            <w:r w:rsidR="009849E1">
              <w:rPr>
                <w:noProof/>
                <w:webHidden/>
              </w:rPr>
              <w:t>36</w:t>
            </w:r>
            <w:r w:rsidR="009849E1">
              <w:rPr>
                <w:noProof/>
                <w:webHidden/>
              </w:rPr>
              <w:fldChar w:fldCharType="end"/>
            </w:r>
          </w:hyperlink>
        </w:p>
        <w:p w14:paraId="33CF7EBA" w14:textId="73BA8763" w:rsidR="009849E1" w:rsidRDefault="008A07F4">
          <w:pPr>
            <w:pStyle w:val="ndice3"/>
            <w:tabs>
              <w:tab w:val="right" w:leader="dot" w:pos="8494"/>
            </w:tabs>
            <w:rPr>
              <w:rFonts w:cstheme="minorBidi"/>
              <w:noProof/>
            </w:rPr>
          </w:pPr>
          <w:hyperlink w:anchor="_Toc105581151" w:history="1">
            <w:r w:rsidR="009849E1" w:rsidRPr="001C1565">
              <w:rPr>
                <w:rStyle w:val="Hiperligao"/>
                <w:rFonts w:ascii="Arial" w:hAnsi="Arial" w:cs="Arial"/>
                <w:b/>
                <w:noProof/>
              </w:rPr>
              <w:t>Cláusula 52.ª</w:t>
            </w:r>
            <w:r w:rsidR="009849E1">
              <w:rPr>
                <w:noProof/>
                <w:webHidden/>
              </w:rPr>
              <w:tab/>
            </w:r>
            <w:r w:rsidR="009849E1">
              <w:rPr>
                <w:noProof/>
                <w:webHidden/>
              </w:rPr>
              <w:fldChar w:fldCharType="begin"/>
            </w:r>
            <w:r w:rsidR="009849E1">
              <w:rPr>
                <w:noProof/>
                <w:webHidden/>
              </w:rPr>
              <w:instrText xml:space="preserve"> PAGEREF _Toc105581151 \h </w:instrText>
            </w:r>
            <w:r w:rsidR="009849E1">
              <w:rPr>
                <w:noProof/>
                <w:webHidden/>
              </w:rPr>
            </w:r>
            <w:r w:rsidR="009849E1">
              <w:rPr>
                <w:noProof/>
                <w:webHidden/>
              </w:rPr>
              <w:fldChar w:fldCharType="separate"/>
            </w:r>
            <w:r w:rsidR="009849E1">
              <w:rPr>
                <w:noProof/>
                <w:webHidden/>
              </w:rPr>
              <w:t>36</w:t>
            </w:r>
            <w:r w:rsidR="009849E1">
              <w:rPr>
                <w:noProof/>
                <w:webHidden/>
              </w:rPr>
              <w:fldChar w:fldCharType="end"/>
            </w:r>
          </w:hyperlink>
        </w:p>
        <w:p w14:paraId="3A3D77C4" w14:textId="7FFC6D43" w:rsidR="009849E1" w:rsidRDefault="008A07F4">
          <w:pPr>
            <w:pStyle w:val="ndice3"/>
            <w:tabs>
              <w:tab w:val="right" w:leader="dot" w:pos="8494"/>
            </w:tabs>
            <w:rPr>
              <w:rFonts w:cstheme="minorBidi"/>
              <w:noProof/>
            </w:rPr>
          </w:pPr>
          <w:hyperlink w:anchor="_Toc105581152" w:history="1">
            <w:r w:rsidR="009849E1" w:rsidRPr="001C1565">
              <w:rPr>
                <w:rStyle w:val="Hiperligao"/>
                <w:rFonts w:ascii="Arial" w:hAnsi="Arial" w:cs="Arial"/>
                <w:b/>
                <w:noProof/>
              </w:rPr>
              <w:t>Comunicações e notificações</w:t>
            </w:r>
            <w:r w:rsidR="009849E1">
              <w:rPr>
                <w:noProof/>
                <w:webHidden/>
              </w:rPr>
              <w:tab/>
            </w:r>
            <w:r w:rsidR="009849E1">
              <w:rPr>
                <w:noProof/>
                <w:webHidden/>
              </w:rPr>
              <w:fldChar w:fldCharType="begin"/>
            </w:r>
            <w:r w:rsidR="009849E1">
              <w:rPr>
                <w:noProof/>
                <w:webHidden/>
              </w:rPr>
              <w:instrText xml:space="preserve"> PAGEREF _Toc105581152 \h </w:instrText>
            </w:r>
            <w:r w:rsidR="009849E1">
              <w:rPr>
                <w:noProof/>
                <w:webHidden/>
              </w:rPr>
            </w:r>
            <w:r w:rsidR="009849E1">
              <w:rPr>
                <w:noProof/>
                <w:webHidden/>
              </w:rPr>
              <w:fldChar w:fldCharType="separate"/>
            </w:r>
            <w:r w:rsidR="009849E1">
              <w:rPr>
                <w:noProof/>
                <w:webHidden/>
              </w:rPr>
              <w:t>36</w:t>
            </w:r>
            <w:r w:rsidR="009849E1">
              <w:rPr>
                <w:noProof/>
                <w:webHidden/>
              </w:rPr>
              <w:fldChar w:fldCharType="end"/>
            </w:r>
          </w:hyperlink>
        </w:p>
        <w:p w14:paraId="63287E01" w14:textId="7773B1FD" w:rsidR="009849E1" w:rsidRDefault="008A07F4">
          <w:pPr>
            <w:pStyle w:val="ndice3"/>
            <w:tabs>
              <w:tab w:val="right" w:leader="dot" w:pos="8494"/>
            </w:tabs>
            <w:rPr>
              <w:rFonts w:cstheme="minorBidi"/>
              <w:noProof/>
            </w:rPr>
          </w:pPr>
          <w:hyperlink w:anchor="_Toc105581153" w:history="1">
            <w:r w:rsidR="009849E1" w:rsidRPr="001C1565">
              <w:rPr>
                <w:rStyle w:val="Hiperligao"/>
                <w:rFonts w:ascii="Arial" w:hAnsi="Arial" w:cs="Arial"/>
                <w:b/>
                <w:noProof/>
              </w:rPr>
              <w:t>Cláusula 53.ª</w:t>
            </w:r>
            <w:r w:rsidR="009849E1">
              <w:rPr>
                <w:noProof/>
                <w:webHidden/>
              </w:rPr>
              <w:tab/>
            </w:r>
            <w:r w:rsidR="009849E1">
              <w:rPr>
                <w:noProof/>
                <w:webHidden/>
              </w:rPr>
              <w:fldChar w:fldCharType="begin"/>
            </w:r>
            <w:r w:rsidR="009849E1">
              <w:rPr>
                <w:noProof/>
                <w:webHidden/>
              </w:rPr>
              <w:instrText xml:space="preserve"> PAGEREF _Toc105581153 \h </w:instrText>
            </w:r>
            <w:r w:rsidR="009849E1">
              <w:rPr>
                <w:noProof/>
                <w:webHidden/>
              </w:rPr>
            </w:r>
            <w:r w:rsidR="009849E1">
              <w:rPr>
                <w:noProof/>
                <w:webHidden/>
              </w:rPr>
              <w:fldChar w:fldCharType="separate"/>
            </w:r>
            <w:r w:rsidR="009849E1">
              <w:rPr>
                <w:noProof/>
                <w:webHidden/>
              </w:rPr>
              <w:t>36</w:t>
            </w:r>
            <w:r w:rsidR="009849E1">
              <w:rPr>
                <w:noProof/>
                <w:webHidden/>
              </w:rPr>
              <w:fldChar w:fldCharType="end"/>
            </w:r>
          </w:hyperlink>
        </w:p>
        <w:p w14:paraId="2376EA78" w14:textId="3CD0668C" w:rsidR="009849E1" w:rsidRDefault="008A07F4">
          <w:pPr>
            <w:pStyle w:val="ndice3"/>
            <w:tabs>
              <w:tab w:val="right" w:leader="dot" w:pos="8494"/>
            </w:tabs>
            <w:rPr>
              <w:rFonts w:cstheme="minorBidi"/>
              <w:noProof/>
            </w:rPr>
          </w:pPr>
          <w:hyperlink w:anchor="_Toc105581154" w:history="1">
            <w:r w:rsidR="009849E1" w:rsidRPr="001C1565">
              <w:rPr>
                <w:rStyle w:val="Hiperligao"/>
                <w:rFonts w:ascii="Arial" w:hAnsi="Arial" w:cs="Arial"/>
                <w:b/>
                <w:noProof/>
              </w:rPr>
              <w:t>Nomas de acesso ás instalações</w:t>
            </w:r>
            <w:r w:rsidR="009849E1">
              <w:rPr>
                <w:noProof/>
                <w:webHidden/>
              </w:rPr>
              <w:tab/>
            </w:r>
            <w:r w:rsidR="009849E1">
              <w:rPr>
                <w:noProof/>
                <w:webHidden/>
              </w:rPr>
              <w:fldChar w:fldCharType="begin"/>
            </w:r>
            <w:r w:rsidR="009849E1">
              <w:rPr>
                <w:noProof/>
                <w:webHidden/>
              </w:rPr>
              <w:instrText xml:space="preserve"> PAGEREF _Toc105581154 \h </w:instrText>
            </w:r>
            <w:r w:rsidR="009849E1">
              <w:rPr>
                <w:noProof/>
                <w:webHidden/>
              </w:rPr>
            </w:r>
            <w:r w:rsidR="009849E1">
              <w:rPr>
                <w:noProof/>
                <w:webHidden/>
              </w:rPr>
              <w:fldChar w:fldCharType="separate"/>
            </w:r>
            <w:r w:rsidR="009849E1">
              <w:rPr>
                <w:noProof/>
                <w:webHidden/>
              </w:rPr>
              <w:t>36</w:t>
            </w:r>
            <w:r w:rsidR="009849E1">
              <w:rPr>
                <w:noProof/>
                <w:webHidden/>
              </w:rPr>
              <w:fldChar w:fldCharType="end"/>
            </w:r>
          </w:hyperlink>
        </w:p>
        <w:p w14:paraId="240DCBF9" w14:textId="15E5E976" w:rsidR="009849E1" w:rsidRDefault="008A07F4">
          <w:pPr>
            <w:pStyle w:val="ndice3"/>
            <w:tabs>
              <w:tab w:val="right" w:leader="dot" w:pos="8494"/>
            </w:tabs>
            <w:rPr>
              <w:rFonts w:cstheme="minorBidi"/>
              <w:noProof/>
            </w:rPr>
          </w:pPr>
          <w:hyperlink w:anchor="_Toc105581155" w:history="1">
            <w:r w:rsidR="009849E1" w:rsidRPr="001C1565">
              <w:rPr>
                <w:rStyle w:val="Hiperligao"/>
                <w:rFonts w:ascii="Arial" w:hAnsi="Arial" w:cs="Arial"/>
                <w:b/>
                <w:noProof/>
              </w:rPr>
              <w:t>Cláusula 54.ª</w:t>
            </w:r>
            <w:r w:rsidR="009849E1">
              <w:rPr>
                <w:noProof/>
                <w:webHidden/>
              </w:rPr>
              <w:tab/>
            </w:r>
            <w:r w:rsidR="009849E1">
              <w:rPr>
                <w:noProof/>
                <w:webHidden/>
              </w:rPr>
              <w:fldChar w:fldCharType="begin"/>
            </w:r>
            <w:r w:rsidR="009849E1">
              <w:rPr>
                <w:noProof/>
                <w:webHidden/>
              </w:rPr>
              <w:instrText xml:space="preserve"> PAGEREF _Toc105581155 \h </w:instrText>
            </w:r>
            <w:r w:rsidR="009849E1">
              <w:rPr>
                <w:noProof/>
                <w:webHidden/>
              </w:rPr>
            </w:r>
            <w:r w:rsidR="009849E1">
              <w:rPr>
                <w:noProof/>
                <w:webHidden/>
              </w:rPr>
              <w:fldChar w:fldCharType="separate"/>
            </w:r>
            <w:r w:rsidR="009849E1">
              <w:rPr>
                <w:noProof/>
                <w:webHidden/>
              </w:rPr>
              <w:t>37</w:t>
            </w:r>
            <w:r w:rsidR="009849E1">
              <w:rPr>
                <w:noProof/>
                <w:webHidden/>
              </w:rPr>
              <w:fldChar w:fldCharType="end"/>
            </w:r>
          </w:hyperlink>
        </w:p>
        <w:p w14:paraId="4056C2C9" w14:textId="49DF3CA3" w:rsidR="009849E1" w:rsidRDefault="008A07F4">
          <w:pPr>
            <w:pStyle w:val="ndice3"/>
            <w:tabs>
              <w:tab w:val="right" w:leader="dot" w:pos="8494"/>
            </w:tabs>
            <w:rPr>
              <w:rFonts w:cstheme="minorBidi"/>
              <w:noProof/>
            </w:rPr>
          </w:pPr>
          <w:hyperlink w:anchor="_Toc105581156" w:history="1">
            <w:r w:rsidR="009849E1" w:rsidRPr="001C1565">
              <w:rPr>
                <w:rStyle w:val="Hiperligao"/>
                <w:rFonts w:ascii="Arial" w:hAnsi="Arial" w:cs="Arial"/>
                <w:b/>
                <w:noProof/>
              </w:rPr>
              <w:t>Proteção dos pessoais</w:t>
            </w:r>
            <w:r w:rsidR="009849E1">
              <w:rPr>
                <w:noProof/>
                <w:webHidden/>
              </w:rPr>
              <w:tab/>
            </w:r>
            <w:r w:rsidR="009849E1">
              <w:rPr>
                <w:noProof/>
                <w:webHidden/>
              </w:rPr>
              <w:fldChar w:fldCharType="begin"/>
            </w:r>
            <w:r w:rsidR="009849E1">
              <w:rPr>
                <w:noProof/>
                <w:webHidden/>
              </w:rPr>
              <w:instrText xml:space="preserve"> PAGEREF _Toc105581156 \h </w:instrText>
            </w:r>
            <w:r w:rsidR="009849E1">
              <w:rPr>
                <w:noProof/>
                <w:webHidden/>
              </w:rPr>
            </w:r>
            <w:r w:rsidR="009849E1">
              <w:rPr>
                <w:noProof/>
                <w:webHidden/>
              </w:rPr>
              <w:fldChar w:fldCharType="separate"/>
            </w:r>
            <w:r w:rsidR="009849E1">
              <w:rPr>
                <w:noProof/>
                <w:webHidden/>
              </w:rPr>
              <w:t>37</w:t>
            </w:r>
            <w:r w:rsidR="009849E1">
              <w:rPr>
                <w:noProof/>
                <w:webHidden/>
              </w:rPr>
              <w:fldChar w:fldCharType="end"/>
            </w:r>
          </w:hyperlink>
        </w:p>
        <w:p w14:paraId="5B7B5CC1" w14:textId="5188D7E0" w:rsidR="009849E1" w:rsidRDefault="008A07F4">
          <w:pPr>
            <w:pStyle w:val="ndice3"/>
            <w:tabs>
              <w:tab w:val="right" w:leader="dot" w:pos="8494"/>
            </w:tabs>
            <w:rPr>
              <w:rFonts w:cstheme="minorBidi"/>
              <w:noProof/>
            </w:rPr>
          </w:pPr>
          <w:hyperlink w:anchor="_Toc105581157" w:history="1">
            <w:r w:rsidR="009849E1" w:rsidRPr="001C1565">
              <w:rPr>
                <w:rStyle w:val="Hiperligao"/>
                <w:rFonts w:ascii="Arial" w:hAnsi="Arial" w:cs="Arial"/>
                <w:b/>
                <w:noProof/>
              </w:rPr>
              <w:t>Cláusula 55.ª</w:t>
            </w:r>
            <w:r w:rsidR="009849E1">
              <w:rPr>
                <w:noProof/>
                <w:webHidden/>
              </w:rPr>
              <w:tab/>
            </w:r>
            <w:r w:rsidR="009849E1">
              <w:rPr>
                <w:noProof/>
                <w:webHidden/>
              </w:rPr>
              <w:fldChar w:fldCharType="begin"/>
            </w:r>
            <w:r w:rsidR="009849E1">
              <w:rPr>
                <w:noProof/>
                <w:webHidden/>
              </w:rPr>
              <w:instrText xml:space="preserve"> PAGEREF _Toc105581157 \h </w:instrText>
            </w:r>
            <w:r w:rsidR="009849E1">
              <w:rPr>
                <w:noProof/>
                <w:webHidden/>
              </w:rPr>
            </w:r>
            <w:r w:rsidR="009849E1">
              <w:rPr>
                <w:noProof/>
                <w:webHidden/>
              </w:rPr>
              <w:fldChar w:fldCharType="separate"/>
            </w:r>
            <w:r w:rsidR="009849E1">
              <w:rPr>
                <w:noProof/>
                <w:webHidden/>
              </w:rPr>
              <w:t>37</w:t>
            </w:r>
            <w:r w:rsidR="009849E1">
              <w:rPr>
                <w:noProof/>
                <w:webHidden/>
              </w:rPr>
              <w:fldChar w:fldCharType="end"/>
            </w:r>
          </w:hyperlink>
        </w:p>
        <w:p w14:paraId="26A239BF" w14:textId="19995B99" w:rsidR="009849E1" w:rsidRDefault="008A07F4">
          <w:pPr>
            <w:pStyle w:val="ndice3"/>
            <w:tabs>
              <w:tab w:val="right" w:leader="dot" w:pos="8494"/>
            </w:tabs>
            <w:rPr>
              <w:rFonts w:cstheme="minorBidi"/>
              <w:noProof/>
            </w:rPr>
          </w:pPr>
          <w:hyperlink w:anchor="_Toc105581158" w:history="1">
            <w:r w:rsidR="009849E1" w:rsidRPr="001C1565">
              <w:rPr>
                <w:rStyle w:val="Hiperligao"/>
                <w:rFonts w:ascii="Arial" w:hAnsi="Arial" w:cs="Arial"/>
                <w:b/>
                <w:noProof/>
              </w:rPr>
              <w:t>Proteção de dados</w:t>
            </w:r>
            <w:r w:rsidR="009849E1">
              <w:rPr>
                <w:noProof/>
                <w:webHidden/>
              </w:rPr>
              <w:tab/>
            </w:r>
            <w:r w:rsidR="009849E1">
              <w:rPr>
                <w:noProof/>
                <w:webHidden/>
              </w:rPr>
              <w:fldChar w:fldCharType="begin"/>
            </w:r>
            <w:r w:rsidR="009849E1">
              <w:rPr>
                <w:noProof/>
                <w:webHidden/>
              </w:rPr>
              <w:instrText xml:space="preserve"> PAGEREF _Toc105581158 \h </w:instrText>
            </w:r>
            <w:r w:rsidR="009849E1">
              <w:rPr>
                <w:noProof/>
                <w:webHidden/>
              </w:rPr>
            </w:r>
            <w:r w:rsidR="009849E1">
              <w:rPr>
                <w:noProof/>
                <w:webHidden/>
              </w:rPr>
              <w:fldChar w:fldCharType="separate"/>
            </w:r>
            <w:r w:rsidR="009849E1">
              <w:rPr>
                <w:noProof/>
                <w:webHidden/>
              </w:rPr>
              <w:t>37</w:t>
            </w:r>
            <w:r w:rsidR="009849E1">
              <w:rPr>
                <w:noProof/>
                <w:webHidden/>
              </w:rPr>
              <w:fldChar w:fldCharType="end"/>
            </w:r>
          </w:hyperlink>
        </w:p>
        <w:p w14:paraId="388E21DD" w14:textId="56D7206F" w:rsidR="009849E1" w:rsidRDefault="008A07F4">
          <w:pPr>
            <w:pStyle w:val="ndice3"/>
            <w:tabs>
              <w:tab w:val="right" w:leader="dot" w:pos="8494"/>
            </w:tabs>
            <w:rPr>
              <w:rFonts w:cstheme="minorBidi"/>
              <w:noProof/>
            </w:rPr>
          </w:pPr>
          <w:hyperlink w:anchor="_Toc105581159" w:history="1">
            <w:r w:rsidR="009849E1" w:rsidRPr="001C1565">
              <w:rPr>
                <w:rStyle w:val="Hiperligao"/>
                <w:rFonts w:ascii="Arial" w:hAnsi="Arial" w:cs="Arial"/>
                <w:b/>
                <w:noProof/>
              </w:rPr>
              <w:t>Cláusula 56.ª</w:t>
            </w:r>
            <w:r w:rsidR="009849E1">
              <w:rPr>
                <w:noProof/>
                <w:webHidden/>
              </w:rPr>
              <w:tab/>
            </w:r>
            <w:r w:rsidR="009849E1">
              <w:rPr>
                <w:noProof/>
                <w:webHidden/>
              </w:rPr>
              <w:fldChar w:fldCharType="begin"/>
            </w:r>
            <w:r w:rsidR="009849E1">
              <w:rPr>
                <w:noProof/>
                <w:webHidden/>
              </w:rPr>
              <w:instrText xml:space="preserve"> PAGEREF _Toc105581159 \h </w:instrText>
            </w:r>
            <w:r w:rsidR="009849E1">
              <w:rPr>
                <w:noProof/>
                <w:webHidden/>
              </w:rPr>
            </w:r>
            <w:r w:rsidR="009849E1">
              <w:rPr>
                <w:noProof/>
                <w:webHidden/>
              </w:rPr>
              <w:fldChar w:fldCharType="separate"/>
            </w:r>
            <w:r w:rsidR="009849E1">
              <w:rPr>
                <w:noProof/>
                <w:webHidden/>
              </w:rPr>
              <w:t>40</w:t>
            </w:r>
            <w:r w:rsidR="009849E1">
              <w:rPr>
                <w:noProof/>
                <w:webHidden/>
              </w:rPr>
              <w:fldChar w:fldCharType="end"/>
            </w:r>
          </w:hyperlink>
        </w:p>
        <w:p w14:paraId="3FB5EE15" w14:textId="6B39FAA5" w:rsidR="009849E1" w:rsidRDefault="008A07F4">
          <w:pPr>
            <w:pStyle w:val="ndice3"/>
            <w:tabs>
              <w:tab w:val="right" w:leader="dot" w:pos="8494"/>
            </w:tabs>
            <w:rPr>
              <w:rFonts w:cstheme="minorBidi"/>
              <w:noProof/>
            </w:rPr>
          </w:pPr>
          <w:hyperlink w:anchor="_Toc105581160" w:history="1">
            <w:r w:rsidR="009849E1" w:rsidRPr="001C1565">
              <w:rPr>
                <w:rStyle w:val="Hiperligao"/>
                <w:rFonts w:ascii="Arial" w:hAnsi="Arial" w:cs="Arial"/>
                <w:b/>
                <w:noProof/>
              </w:rPr>
              <w:t>Gestor do contrato</w:t>
            </w:r>
            <w:r w:rsidR="009849E1">
              <w:rPr>
                <w:noProof/>
                <w:webHidden/>
              </w:rPr>
              <w:tab/>
            </w:r>
            <w:r w:rsidR="009849E1">
              <w:rPr>
                <w:noProof/>
                <w:webHidden/>
              </w:rPr>
              <w:fldChar w:fldCharType="begin"/>
            </w:r>
            <w:r w:rsidR="009849E1">
              <w:rPr>
                <w:noProof/>
                <w:webHidden/>
              </w:rPr>
              <w:instrText xml:space="preserve"> PAGEREF _Toc105581160 \h </w:instrText>
            </w:r>
            <w:r w:rsidR="009849E1">
              <w:rPr>
                <w:noProof/>
                <w:webHidden/>
              </w:rPr>
            </w:r>
            <w:r w:rsidR="009849E1">
              <w:rPr>
                <w:noProof/>
                <w:webHidden/>
              </w:rPr>
              <w:fldChar w:fldCharType="separate"/>
            </w:r>
            <w:r w:rsidR="009849E1">
              <w:rPr>
                <w:noProof/>
                <w:webHidden/>
              </w:rPr>
              <w:t>40</w:t>
            </w:r>
            <w:r w:rsidR="009849E1">
              <w:rPr>
                <w:noProof/>
                <w:webHidden/>
              </w:rPr>
              <w:fldChar w:fldCharType="end"/>
            </w:r>
          </w:hyperlink>
        </w:p>
        <w:p w14:paraId="417B6A74" w14:textId="3447FF50" w:rsidR="009849E1" w:rsidRDefault="008A07F4">
          <w:pPr>
            <w:pStyle w:val="ndice3"/>
            <w:tabs>
              <w:tab w:val="right" w:leader="dot" w:pos="8494"/>
            </w:tabs>
            <w:rPr>
              <w:rFonts w:cstheme="minorBidi"/>
              <w:noProof/>
            </w:rPr>
          </w:pPr>
          <w:hyperlink w:anchor="_Toc105581161" w:history="1">
            <w:r w:rsidR="009849E1" w:rsidRPr="001C1565">
              <w:rPr>
                <w:rStyle w:val="Hiperligao"/>
                <w:rFonts w:ascii="Arial" w:hAnsi="Arial" w:cs="Arial"/>
                <w:b/>
                <w:noProof/>
              </w:rPr>
              <w:t>Cláusula 57.ª</w:t>
            </w:r>
            <w:r w:rsidR="009849E1">
              <w:rPr>
                <w:noProof/>
                <w:webHidden/>
              </w:rPr>
              <w:tab/>
            </w:r>
            <w:r w:rsidR="009849E1">
              <w:rPr>
                <w:noProof/>
                <w:webHidden/>
              </w:rPr>
              <w:fldChar w:fldCharType="begin"/>
            </w:r>
            <w:r w:rsidR="009849E1">
              <w:rPr>
                <w:noProof/>
                <w:webHidden/>
              </w:rPr>
              <w:instrText xml:space="preserve"> PAGEREF _Toc105581161 \h </w:instrText>
            </w:r>
            <w:r w:rsidR="009849E1">
              <w:rPr>
                <w:noProof/>
                <w:webHidden/>
              </w:rPr>
            </w:r>
            <w:r w:rsidR="009849E1">
              <w:rPr>
                <w:noProof/>
                <w:webHidden/>
              </w:rPr>
              <w:fldChar w:fldCharType="separate"/>
            </w:r>
            <w:r w:rsidR="009849E1">
              <w:rPr>
                <w:noProof/>
                <w:webHidden/>
              </w:rPr>
              <w:t>41</w:t>
            </w:r>
            <w:r w:rsidR="009849E1">
              <w:rPr>
                <w:noProof/>
                <w:webHidden/>
              </w:rPr>
              <w:fldChar w:fldCharType="end"/>
            </w:r>
          </w:hyperlink>
        </w:p>
        <w:p w14:paraId="36AFC147" w14:textId="7202C985" w:rsidR="009849E1" w:rsidRDefault="008A07F4">
          <w:pPr>
            <w:pStyle w:val="ndice3"/>
            <w:tabs>
              <w:tab w:val="right" w:leader="dot" w:pos="8494"/>
            </w:tabs>
            <w:rPr>
              <w:rFonts w:cstheme="minorBidi"/>
              <w:noProof/>
            </w:rPr>
          </w:pPr>
          <w:hyperlink w:anchor="_Toc105581162" w:history="1">
            <w:r w:rsidR="009849E1" w:rsidRPr="001C1565">
              <w:rPr>
                <w:rStyle w:val="Hiperligao"/>
                <w:rFonts w:ascii="Arial" w:hAnsi="Arial" w:cs="Arial"/>
                <w:b/>
                <w:noProof/>
              </w:rPr>
              <w:t>Contagem dos prazos</w:t>
            </w:r>
            <w:r w:rsidR="009849E1">
              <w:rPr>
                <w:noProof/>
                <w:webHidden/>
              </w:rPr>
              <w:tab/>
            </w:r>
            <w:r w:rsidR="009849E1">
              <w:rPr>
                <w:noProof/>
                <w:webHidden/>
              </w:rPr>
              <w:fldChar w:fldCharType="begin"/>
            </w:r>
            <w:r w:rsidR="009849E1">
              <w:rPr>
                <w:noProof/>
                <w:webHidden/>
              </w:rPr>
              <w:instrText xml:space="preserve"> PAGEREF _Toc105581162 \h </w:instrText>
            </w:r>
            <w:r w:rsidR="009849E1">
              <w:rPr>
                <w:noProof/>
                <w:webHidden/>
              </w:rPr>
            </w:r>
            <w:r w:rsidR="009849E1">
              <w:rPr>
                <w:noProof/>
                <w:webHidden/>
              </w:rPr>
              <w:fldChar w:fldCharType="separate"/>
            </w:r>
            <w:r w:rsidR="009849E1">
              <w:rPr>
                <w:noProof/>
                <w:webHidden/>
              </w:rPr>
              <w:t>41</w:t>
            </w:r>
            <w:r w:rsidR="009849E1">
              <w:rPr>
                <w:noProof/>
                <w:webHidden/>
              </w:rPr>
              <w:fldChar w:fldCharType="end"/>
            </w:r>
          </w:hyperlink>
        </w:p>
        <w:p w14:paraId="0F96922B" w14:textId="504031AF" w:rsidR="009849E1" w:rsidRDefault="008A07F4">
          <w:pPr>
            <w:pStyle w:val="ndice3"/>
            <w:tabs>
              <w:tab w:val="right" w:leader="dot" w:pos="8494"/>
            </w:tabs>
            <w:rPr>
              <w:rFonts w:cstheme="minorBidi"/>
              <w:noProof/>
            </w:rPr>
          </w:pPr>
          <w:hyperlink w:anchor="_Toc105581163" w:history="1">
            <w:r w:rsidR="009849E1" w:rsidRPr="001C1565">
              <w:rPr>
                <w:rStyle w:val="Hiperligao"/>
                <w:rFonts w:ascii="Arial" w:hAnsi="Arial" w:cs="Arial"/>
                <w:b/>
                <w:noProof/>
              </w:rPr>
              <w:t>Cláusula 58.ª</w:t>
            </w:r>
            <w:r w:rsidR="009849E1">
              <w:rPr>
                <w:noProof/>
                <w:webHidden/>
              </w:rPr>
              <w:tab/>
            </w:r>
            <w:r w:rsidR="009849E1">
              <w:rPr>
                <w:noProof/>
                <w:webHidden/>
              </w:rPr>
              <w:fldChar w:fldCharType="begin"/>
            </w:r>
            <w:r w:rsidR="009849E1">
              <w:rPr>
                <w:noProof/>
                <w:webHidden/>
              </w:rPr>
              <w:instrText xml:space="preserve"> PAGEREF _Toc105581163 \h </w:instrText>
            </w:r>
            <w:r w:rsidR="009849E1">
              <w:rPr>
                <w:noProof/>
                <w:webHidden/>
              </w:rPr>
            </w:r>
            <w:r w:rsidR="009849E1">
              <w:rPr>
                <w:noProof/>
                <w:webHidden/>
              </w:rPr>
              <w:fldChar w:fldCharType="separate"/>
            </w:r>
            <w:r w:rsidR="009849E1">
              <w:rPr>
                <w:noProof/>
                <w:webHidden/>
              </w:rPr>
              <w:t>41</w:t>
            </w:r>
            <w:r w:rsidR="009849E1">
              <w:rPr>
                <w:noProof/>
                <w:webHidden/>
              </w:rPr>
              <w:fldChar w:fldCharType="end"/>
            </w:r>
          </w:hyperlink>
        </w:p>
        <w:p w14:paraId="1E723924" w14:textId="6295128F" w:rsidR="009849E1" w:rsidRDefault="008A07F4">
          <w:pPr>
            <w:pStyle w:val="ndice3"/>
            <w:tabs>
              <w:tab w:val="right" w:leader="dot" w:pos="8494"/>
            </w:tabs>
            <w:rPr>
              <w:rFonts w:cstheme="minorBidi"/>
              <w:noProof/>
            </w:rPr>
          </w:pPr>
          <w:hyperlink w:anchor="_Toc105581164" w:history="1">
            <w:r w:rsidR="009849E1" w:rsidRPr="001C1565">
              <w:rPr>
                <w:rStyle w:val="Hiperligao"/>
                <w:rFonts w:ascii="Arial" w:hAnsi="Arial" w:cs="Arial"/>
                <w:b/>
                <w:noProof/>
              </w:rPr>
              <w:t>Legislação aplicável</w:t>
            </w:r>
            <w:r w:rsidR="009849E1">
              <w:rPr>
                <w:noProof/>
                <w:webHidden/>
              </w:rPr>
              <w:tab/>
            </w:r>
            <w:r w:rsidR="009849E1">
              <w:rPr>
                <w:noProof/>
                <w:webHidden/>
              </w:rPr>
              <w:fldChar w:fldCharType="begin"/>
            </w:r>
            <w:r w:rsidR="009849E1">
              <w:rPr>
                <w:noProof/>
                <w:webHidden/>
              </w:rPr>
              <w:instrText xml:space="preserve"> PAGEREF _Toc105581164 \h </w:instrText>
            </w:r>
            <w:r w:rsidR="009849E1">
              <w:rPr>
                <w:noProof/>
                <w:webHidden/>
              </w:rPr>
            </w:r>
            <w:r w:rsidR="009849E1">
              <w:rPr>
                <w:noProof/>
                <w:webHidden/>
              </w:rPr>
              <w:fldChar w:fldCharType="separate"/>
            </w:r>
            <w:r w:rsidR="009849E1">
              <w:rPr>
                <w:noProof/>
                <w:webHidden/>
              </w:rPr>
              <w:t>41</w:t>
            </w:r>
            <w:r w:rsidR="009849E1">
              <w:rPr>
                <w:noProof/>
                <w:webHidden/>
              </w:rPr>
              <w:fldChar w:fldCharType="end"/>
            </w:r>
          </w:hyperlink>
        </w:p>
        <w:p w14:paraId="36F0BB59" w14:textId="084844A6" w:rsidR="00375CD3" w:rsidRDefault="00375CD3">
          <w:r w:rsidRPr="00990ED3">
            <w:rPr>
              <w:b/>
              <w:bCs/>
              <w:sz w:val="20"/>
              <w:szCs w:val="20"/>
            </w:rPr>
            <w:fldChar w:fldCharType="end"/>
          </w:r>
        </w:p>
      </w:sdtContent>
    </w:sdt>
    <w:p w14:paraId="06039002" w14:textId="2ECE6CF2" w:rsidR="003F0870" w:rsidRDefault="003F0870">
      <w:pPr>
        <w:pStyle w:val="Standard"/>
        <w:tabs>
          <w:tab w:val="left" w:pos="4678"/>
        </w:tabs>
        <w:spacing w:line="360" w:lineRule="auto"/>
        <w:jc w:val="center"/>
        <w:rPr>
          <w:rFonts w:ascii="Arial" w:hAnsi="Arial" w:cs="Arial"/>
          <w:b/>
          <w:sz w:val="22"/>
          <w:szCs w:val="22"/>
        </w:rPr>
      </w:pPr>
    </w:p>
    <w:p w14:paraId="26CD2148" w14:textId="34BF1811" w:rsidR="00CE244F" w:rsidRPr="005F29A3" w:rsidRDefault="005F29A3" w:rsidP="005F29A3">
      <w:pPr>
        <w:suppressAutoHyphens w:val="0"/>
        <w:rPr>
          <w:rFonts w:ascii="Arial" w:eastAsia="Times New Roman" w:hAnsi="Arial" w:cs="Arial"/>
          <w:b/>
          <w:sz w:val="22"/>
          <w:szCs w:val="22"/>
        </w:rPr>
      </w:pPr>
      <w:r>
        <w:rPr>
          <w:rFonts w:ascii="Arial" w:hAnsi="Arial" w:cs="Arial"/>
          <w:b/>
          <w:sz w:val="22"/>
          <w:szCs w:val="22"/>
        </w:rPr>
        <w:br w:type="page"/>
      </w:r>
    </w:p>
    <w:p w14:paraId="4F0FC953" w14:textId="77777777" w:rsidR="005860C5" w:rsidRPr="005D7194" w:rsidRDefault="005D7194" w:rsidP="003F0870">
      <w:pPr>
        <w:pStyle w:val="Ttulo11"/>
      </w:pPr>
      <w:bookmarkStart w:id="0" w:name="_Toc105581018"/>
      <w:r w:rsidRPr="005D7194">
        <w:lastRenderedPageBreak/>
        <w:t>Capítulo I</w:t>
      </w:r>
      <w:bookmarkEnd w:id="0"/>
    </w:p>
    <w:p w14:paraId="2BAB5895" w14:textId="77777777" w:rsidR="005860C5" w:rsidRPr="005D7194" w:rsidRDefault="005D7194" w:rsidP="00E500B4">
      <w:pPr>
        <w:pStyle w:val="Ttulo11"/>
        <w:rPr>
          <w:sz w:val="22"/>
          <w:szCs w:val="22"/>
        </w:rPr>
      </w:pPr>
      <w:bookmarkStart w:id="1" w:name="_Toc105581019"/>
      <w:r w:rsidRPr="005D7194">
        <w:rPr>
          <w:sz w:val="22"/>
          <w:szCs w:val="22"/>
        </w:rPr>
        <w:t>Disposições iniciais</w:t>
      </w:r>
      <w:bookmarkEnd w:id="1"/>
    </w:p>
    <w:p w14:paraId="67722764" w14:textId="77777777" w:rsidR="005860C5" w:rsidRPr="005D7194" w:rsidRDefault="005860C5">
      <w:pPr>
        <w:pStyle w:val="Standard"/>
        <w:spacing w:line="360" w:lineRule="auto"/>
        <w:rPr>
          <w:rFonts w:ascii="Arial" w:hAnsi="Arial" w:cs="Arial"/>
          <w:b/>
          <w:sz w:val="22"/>
          <w:szCs w:val="22"/>
        </w:rPr>
      </w:pPr>
    </w:p>
    <w:p w14:paraId="215E0A50" w14:textId="77777777" w:rsidR="005D7194" w:rsidRDefault="005D7194" w:rsidP="00375CD3">
      <w:pPr>
        <w:pStyle w:val="Standard"/>
        <w:numPr>
          <w:ilvl w:val="0"/>
          <w:numId w:val="35"/>
        </w:numPr>
        <w:spacing w:line="360" w:lineRule="auto"/>
        <w:ind w:left="0" w:firstLine="0"/>
        <w:jc w:val="center"/>
        <w:outlineLvl w:val="2"/>
        <w:rPr>
          <w:rFonts w:ascii="Arial" w:hAnsi="Arial" w:cs="Arial"/>
          <w:b/>
          <w:sz w:val="22"/>
          <w:szCs w:val="22"/>
        </w:rPr>
      </w:pPr>
      <w:bookmarkStart w:id="2" w:name="_Toc105581020"/>
      <w:bookmarkEnd w:id="2"/>
    </w:p>
    <w:p w14:paraId="2FBE5084" w14:textId="77777777" w:rsidR="005860C5" w:rsidRPr="005D7194" w:rsidRDefault="005D7194" w:rsidP="00375CD3">
      <w:pPr>
        <w:pStyle w:val="Standard"/>
        <w:spacing w:line="360" w:lineRule="auto"/>
        <w:jc w:val="center"/>
        <w:outlineLvl w:val="2"/>
        <w:rPr>
          <w:rFonts w:ascii="Arial" w:hAnsi="Arial" w:cs="Arial"/>
          <w:b/>
          <w:sz w:val="22"/>
          <w:szCs w:val="22"/>
        </w:rPr>
      </w:pPr>
      <w:bookmarkStart w:id="3" w:name="_Toc105581021"/>
      <w:r w:rsidRPr="005D7194">
        <w:rPr>
          <w:rFonts w:ascii="Arial" w:hAnsi="Arial" w:cs="Arial"/>
          <w:b/>
          <w:sz w:val="22"/>
          <w:szCs w:val="22"/>
        </w:rPr>
        <w:t>Objeto</w:t>
      </w:r>
      <w:bookmarkEnd w:id="3"/>
    </w:p>
    <w:p w14:paraId="3323AD4C" w14:textId="12EBF847" w:rsidR="005D7194" w:rsidRDefault="005D7194" w:rsidP="0094712F">
      <w:pPr>
        <w:pStyle w:val="Standard"/>
        <w:numPr>
          <w:ilvl w:val="0"/>
          <w:numId w:val="36"/>
        </w:numPr>
        <w:spacing w:line="360" w:lineRule="auto"/>
        <w:ind w:left="0" w:firstLine="0"/>
        <w:jc w:val="both"/>
        <w:rPr>
          <w:rFonts w:ascii="Arial" w:hAnsi="Arial" w:cs="Arial"/>
          <w:sz w:val="22"/>
          <w:szCs w:val="22"/>
        </w:rPr>
      </w:pPr>
      <w:r w:rsidRPr="005D7194">
        <w:rPr>
          <w:rFonts w:ascii="Arial" w:hAnsi="Arial" w:cs="Arial"/>
          <w:sz w:val="22"/>
          <w:szCs w:val="22"/>
        </w:rPr>
        <w:t>O presente Caderno Encargos compreende as cláusulas a incluir no C</w:t>
      </w:r>
      <w:r w:rsidR="007166EF">
        <w:rPr>
          <w:rFonts w:ascii="Arial" w:hAnsi="Arial" w:cs="Arial"/>
          <w:sz w:val="22"/>
          <w:szCs w:val="22"/>
        </w:rPr>
        <w:t xml:space="preserve">ontrato a celebrar no âmbito do Ajuste Direto Regime Geral </w:t>
      </w:r>
      <w:r w:rsidRPr="005D7194">
        <w:rPr>
          <w:rFonts w:ascii="Arial" w:eastAsia="Arial Unicode MS" w:hAnsi="Arial" w:cs="Arial"/>
          <w:color w:val="000000"/>
          <w:sz w:val="22"/>
          <w:szCs w:val="22"/>
        </w:rPr>
        <w:t xml:space="preserve">para a empreitada de </w:t>
      </w:r>
      <w:r w:rsidR="005F29A3" w:rsidRPr="009D35A9">
        <w:rPr>
          <w:rFonts w:ascii="Arial" w:eastAsia="Arial Unicode MS" w:hAnsi="Arial" w:cs="Arial"/>
          <w:color w:val="000000"/>
          <w:sz w:val="22"/>
          <w:szCs w:val="22"/>
          <w:highlight w:val="yellow"/>
        </w:rPr>
        <w:t xml:space="preserve">[identificar o </w:t>
      </w:r>
      <w:r w:rsidR="009D35A9" w:rsidRPr="009D35A9">
        <w:rPr>
          <w:rFonts w:ascii="Arial" w:eastAsia="Arial Unicode MS" w:hAnsi="Arial" w:cs="Arial"/>
          <w:color w:val="000000"/>
          <w:sz w:val="22"/>
          <w:szCs w:val="22"/>
          <w:highlight w:val="yellow"/>
        </w:rPr>
        <w:t>objeto</w:t>
      </w:r>
      <w:r w:rsidR="005F29A3" w:rsidRPr="009D35A9">
        <w:rPr>
          <w:rFonts w:ascii="Arial" w:eastAsia="Arial Unicode MS" w:hAnsi="Arial" w:cs="Arial"/>
          <w:color w:val="000000"/>
          <w:sz w:val="22"/>
          <w:szCs w:val="22"/>
          <w:highlight w:val="yellow"/>
        </w:rPr>
        <w:t xml:space="preserve"> do contrato]</w:t>
      </w:r>
      <w:r w:rsidRPr="005D7194">
        <w:rPr>
          <w:rFonts w:ascii="Arial" w:eastAsia="Arial Unicode MS" w:hAnsi="Arial" w:cs="Arial"/>
          <w:color w:val="000000"/>
          <w:sz w:val="22"/>
          <w:szCs w:val="22"/>
        </w:rPr>
        <w:t>.</w:t>
      </w:r>
    </w:p>
    <w:p w14:paraId="7ABC122D" w14:textId="1BBA1BD5" w:rsidR="005860C5" w:rsidRDefault="005D7194" w:rsidP="00EB3E7A">
      <w:pPr>
        <w:pStyle w:val="Standard"/>
        <w:numPr>
          <w:ilvl w:val="0"/>
          <w:numId w:val="36"/>
        </w:numPr>
        <w:spacing w:line="360" w:lineRule="auto"/>
        <w:ind w:left="0" w:firstLine="0"/>
        <w:jc w:val="both"/>
        <w:rPr>
          <w:rFonts w:ascii="Arial" w:hAnsi="Arial" w:cs="Arial"/>
          <w:sz w:val="22"/>
          <w:szCs w:val="22"/>
        </w:rPr>
      </w:pPr>
      <w:r w:rsidRPr="005D7194">
        <w:rPr>
          <w:rFonts w:ascii="Arial" w:hAnsi="Arial" w:cs="Arial"/>
          <w:sz w:val="22"/>
          <w:szCs w:val="22"/>
        </w:rPr>
        <w:t>O presente procedimento insere-se no CPV –</w:t>
      </w:r>
      <w:r w:rsidR="009D35A9">
        <w:rPr>
          <w:rFonts w:ascii="Arial" w:hAnsi="Arial" w:cs="Arial"/>
          <w:bCs/>
          <w:sz w:val="22"/>
          <w:szCs w:val="22"/>
        </w:rPr>
        <w:t xml:space="preserve"> </w:t>
      </w:r>
      <w:r w:rsidR="009D35A9" w:rsidRPr="009D35A9">
        <w:rPr>
          <w:rFonts w:ascii="Arial" w:hAnsi="Arial" w:cs="Arial"/>
          <w:bCs/>
          <w:sz w:val="22"/>
          <w:szCs w:val="22"/>
          <w:highlight w:val="yellow"/>
        </w:rPr>
        <w:t>[identificar o CPV]</w:t>
      </w:r>
      <w:r w:rsidR="009D35A9">
        <w:rPr>
          <w:rFonts w:ascii="Arial" w:hAnsi="Arial" w:cs="Arial"/>
          <w:sz w:val="22"/>
          <w:szCs w:val="22"/>
        </w:rPr>
        <w:t xml:space="preserve">, </w:t>
      </w:r>
      <w:r w:rsidRPr="005D7194">
        <w:rPr>
          <w:rFonts w:ascii="Arial" w:hAnsi="Arial" w:cs="Arial"/>
          <w:sz w:val="22"/>
          <w:szCs w:val="22"/>
        </w:rPr>
        <w:t>a que se refere o Regulamento (CE) n.º 213/2008 da Comissão, de 28 de novembro de 2007, publicado no Jornal Oficial da União Europeia, L 74</w:t>
      </w:r>
    </w:p>
    <w:p w14:paraId="1C1232D3" w14:textId="77777777" w:rsidR="005D7194" w:rsidRPr="005D7194" w:rsidRDefault="005D7194" w:rsidP="005D7194">
      <w:pPr>
        <w:pStyle w:val="Standard"/>
        <w:spacing w:line="360" w:lineRule="auto"/>
        <w:jc w:val="both"/>
        <w:rPr>
          <w:rFonts w:ascii="Arial" w:hAnsi="Arial" w:cs="Arial"/>
          <w:sz w:val="22"/>
          <w:szCs w:val="22"/>
        </w:rPr>
      </w:pPr>
    </w:p>
    <w:p w14:paraId="0134807A" w14:textId="77777777" w:rsidR="005D7194" w:rsidRDefault="005D7194" w:rsidP="00375CD3">
      <w:pPr>
        <w:pStyle w:val="Standard"/>
        <w:numPr>
          <w:ilvl w:val="0"/>
          <w:numId w:val="35"/>
        </w:numPr>
        <w:spacing w:line="360" w:lineRule="auto"/>
        <w:ind w:left="0" w:firstLine="0"/>
        <w:jc w:val="center"/>
        <w:outlineLvl w:val="2"/>
        <w:rPr>
          <w:rFonts w:ascii="Arial" w:hAnsi="Arial" w:cs="Arial"/>
          <w:b/>
          <w:sz w:val="22"/>
          <w:szCs w:val="22"/>
        </w:rPr>
      </w:pPr>
      <w:bookmarkStart w:id="4" w:name="_Toc105581022"/>
      <w:bookmarkEnd w:id="4"/>
    </w:p>
    <w:p w14:paraId="56318828" w14:textId="77777777" w:rsidR="005860C5" w:rsidRPr="005D7194" w:rsidRDefault="005D7194" w:rsidP="00375CD3">
      <w:pPr>
        <w:pStyle w:val="Standard"/>
        <w:spacing w:line="360" w:lineRule="auto"/>
        <w:jc w:val="center"/>
        <w:outlineLvl w:val="2"/>
        <w:rPr>
          <w:rFonts w:ascii="Arial" w:hAnsi="Arial" w:cs="Arial"/>
          <w:b/>
          <w:sz w:val="22"/>
          <w:szCs w:val="22"/>
        </w:rPr>
      </w:pPr>
      <w:bookmarkStart w:id="5" w:name="_Toc105581023"/>
      <w:r w:rsidRPr="005D7194">
        <w:rPr>
          <w:rFonts w:ascii="Arial" w:hAnsi="Arial" w:cs="Arial"/>
          <w:b/>
          <w:sz w:val="22"/>
          <w:szCs w:val="22"/>
        </w:rPr>
        <w:t>Disposições por que se rege a empreitada</w:t>
      </w:r>
      <w:bookmarkEnd w:id="5"/>
    </w:p>
    <w:p w14:paraId="45415D72" w14:textId="77777777" w:rsidR="005860C5" w:rsidRPr="005D7194" w:rsidRDefault="005D7194" w:rsidP="00146106">
      <w:pPr>
        <w:pStyle w:val="Standard"/>
        <w:numPr>
          <w:ilvl w:val="0"/>
          <w:numId w:val="37"/>
        </w:numPr>
        <w:ind w:left="0" w:firstLine="0"/>
        <w:jc w:val="both"/>
        <w:rPr>
          <w:rFonts w:ascii="Arial" w:hAnsi="Arial" w:cs="Arial"/>
          <w:sz w:val="22"/>
          <w:szCs w:val="22"/>
        </w:rPr>
      </w:pPr>
      <w:r w:rsidRPr="005D7194">
        <w:rPr>
          <w:rFonts w:ascii="Arial" w:hAnsi="Arial" w:cs="Arial"/>
          <w:sz w:val="22"/>
          <w:szCs w:val="22"/>
        </w:rPr>
        <w:t>A execução do Contrato obedece:</w:t>
      </w:r>
    </w:p>
    <w:p w14:paraId="77AAA777" w14:textId="77777777" w:rsidR="005860C5" w:rsidRPr="005D7194" w:rsidRDefault="005860C5">
      <w:pPr>
        <w:pStyle w:val="Standard"/>
        <w:jc w:val="both"/>
        <w:rPr>
          <w:rFonts w:ascii="Arial" w:hAnsi="Arial" w:cs="Arial"/>
          <w:sz w:val="22"/>
          <w:szCs w:val="22"/>
        </w:rPr>
      </w:pPr>
    </w:p>
    <w:p w14:paraId="68E78441" w14:textId="4BD4164D" w:rsidR="005860C5" w:rsidRPr="005D7194" w:rsidRDefault="00125A90">
      <w:pPr>
        <w:pStyle w:val="Standard"/>
        <w:numPr>
          <w:ilvl w:val="0"/>
          <w:numId w:val="25"/>
        </w:numPr>
        <w:spacing w:line="360" w:lineRule="auto"/>
        <w:ind w:left="714" w:hanging="357"/>
        <w:jc w:val="both"/>
        <w:rPr>
          <w:rFonts w:ascii="Arial" w:hAnsi="Arial" w:cs="Arial"/>
          <w:sz w:val="22"/>
          <w:szCs w:val="22"/>
        </w:rPr>
      </w:pPr>
      <w:r>
        <w:rPr>
          <w:rFonts w:ascii="Arial" w:hAnsi="Arial" w:cs="Arial"/>
          <w:sz w:val="22"/>
          <w:szCs w:val="22"/>
        </w:rPr>
        <w:t>Às cláusulas do c</w:t>
      </w:r>
      <w:r w:rsidR="005D7194" w:rsidRPr="005D7194">
        <w:rPr>
          <w:rFonts w:ascii="Arial" w:hAnsi="Arial" w:cs="Arial"/>
          <w:sz w:val="22"/>
          <w:szCs w:val="22"/>
        </w:rPr>
        <w:t>ontrato e ao estabelecido em todos os elementos e documentos que dele fazem parte integrante;</w:t>
      </w:r>
    </w:p>
    <w:p w14:paraId="14C98D8E" w14:textId="77777777" w:rsidR="005860C5" w:rsidRPr="005D7194" w:rsidRDefault="005D7194">
      <w:pPr>
        <w:pStyle w:val="PargrafodaLista"/>
        <w:numPr>
          <w:ilvl w:val="0"/>
          <w:numId w:val="14"/>
        </w:numPr>
        <w:spacing w:line="360" w:lineRule="auto"/>
        <w:jc w:val="both"/>
        <w:rPr>
          <w:rFonts w:ascii="Arial" w:hAnsi="Arial" w:cs="Arial"/>
          <w:sz w:val="22"/>
          <w:szCs w:val="22"/>
        </w:rPr>
      </w:pPr>
      <w:r w:rsidRPr="005D7194">
        <w:rPr>
          <w:rFonts w:ascii="Arial" w:hAnsi="Arial" w:cs="Arial"/>
          <w:sz w:val="22"/>
          <w:szCs w:val="22"/>
        </w:rPr>
        <w:t>Ao</w:t>
      </w:r>
      <w:r w:rsidR="00BF224B">
        <w:rPr>
          <w:rFonts w:ascii="Arial" w:hAnsi="Arial" w:cs="Arial"/>
          <w:sz w:val="22"/>
          <w:szCs w:val="22"/>
        </w:rPr>
        <w:t xml:space="preserve"> Decreto-Lei 18/2008, de 29 de j</w:t>
      </w:r>
      <w:r w:rsidRPr="005D7194">
        <w:rPr>
          <w:rFonts w:ascii="Arial" w:hAnsi="Arial" w:cs="Arial"/>
          <w:sz w:val="22"/>
          <w:szCs w:val="22"/>
        </w:rPr>
        <w:t>aneiro (Código dos Contratos Públicos, doravante “CCP”) e com as alterações da Lei nº 111-B/2017, de 21 de agosto e restante legislação aplicável;</w:t>
      </w:r>
    </w:p>
    <w:p w14:paraId="13482F32" w14:textId="77777777" w:rsidR="005860C5" w:rsidRPr="005D7194" w:rsidRDefault="005D7194">
      <w:pPr>
        <w:pStyle w:val="Standard"/>
        <w:numPr>
          <w:ilvl w:val="0"/>
          <w:numId w:val="14"/>
        </w:numPr>
        <w:spacing w:line="360" w:lineRule="auto"/>
        <w:ind w:left="714" w:hanging="357"/>
        <w:jc w:val="both"/>
        <w:rPr>
          <w:rFonts w:ascii="Arial" w:hAnsi="Arial" w:cs="Arial"/>
          <w:sz w:val="22"/>
          <w:szCs w:val="22"/>
        </w:rPr>
      </w:pPr>
      <w:r w:rsidRPr="005D7194">
        <w:rPr>
          <w:rFonts w:ascii="Arial" w:hAnsi="Arial" w:cs="Arial"/>
          <w:sz w:val="22"/>
          <w:szCs w:val="22"/>
        </w:rPr>
        <w:t>Ao Decr</w:t>
      </w:r>
      <w:r w:rsidR="00BF224B">
        <w:rPr>
          <w:rFonts w:ascii="Arial" w:hAnsi="Arial" w:cs="Arial"/>
          <w:sz w:val="22"/>
          <w:szCs w:val="22"/>
        </w:rPr>
        <w:t>eto-Lei n.º 273/2003, de 29 de o</w:t>
      </w:r>
      <w:r w:rsidRPr="005D7194">
        <w:rPr>
          <w:rFonts w:ascii="Arial" w:hAnsi="Arial" w:cs="Arial"/>
          <w:sz w:val="22"/>
          <w:szCs w:val="22"/>
        </w:rPr>
        <w:t>utubro, e respetiva legislação complementar;</w:t>
      </w:r>
    </w:p>
    <w:p w14:paraId="534743E4" w14:textId="77777777" w:rsidR="005860C5" w:rsidRPr="005D7194" w:rsidRDefault="005D7194">
      <w:pPr>
        <w:pStyle w:val="Standard"/>
        <w:numPr>
          <w:ilvl w:val="0"/>
          <w:numId w:val="14"/>
        </w:numPr>
        <w:spacing w:line="360" w:lineRule="auto"/>
        <w:ind w:left="714" w:hanging="357"/>
        <w:jc w:val="both"/>
        <w:rPr>
          <w:rFonts w:ascii="Arial" w:hAnsi="Arial" w:cs="Arial"/>
          <w:sz w:val="22"/>
          <w:szCs w:val="22"/>
        </w:rPr>
      </w:pPr>
      <w:r w:rsidRPr="005D7194">
        <w:rPr>
          <w:rFonts w:ascii="Arial" w:hAnsi="Arial" w:cs="Arial"/>
          <w:sz w:val="22"/>
          <w:szCs w:val="22"/>
        </w:rPr>
        <w:t>À restante legislação e regulamentação aplicável, nomeadamente a que respeita à construção, à revisão de preços, às instalações do pessoal, à segurança social, à higiene, segurança, prevenção e medicina no trabalho e à responsabilidade civil perante terceiros;</w:t>
      </w:r>
    </w:p>
    <w:p w14:paraId="70045A8A" w14:textId="77777777" w:rsidR="005860C5" w:rsidRPr="005D7194" w:rsidRDefault="005D7194">
      <w:pPr>
        <w:pStyle w:val="Standard"/>
        <w:numPr>
          <w:ilvl w:val="0"/>
          <w:numId w:val="14"/>
        </w:numPr>
        <w:spacing w:line="360" w:lineRule="auto"/>
        <w:ind w:left="714" w:hanging="357"/>
        <w:jc w:val="both"/>
        <w:rPr>
          <w:rFonts w:ascii="Arial" w:hAnsi="Arial" w:cs="Arial"/>
          <w:sz w:val="22"/>
          <w:szCs w:val="22"/>
        </w:rPr>
      </w:pPr>
      <w:r w:rsidRPr="005D7194">
        <w:rPr>
          <w:rFonts w:ascii="Arial" w:hAnsi="Arial" w:cs="Arial"/>
          <w:sz w:val="22"/>
          <w:szCs w:val="22"/>
        </w:rPr>
        <w:t>Às regras da arte.</w:t>
      </w:r>
    </w:p>
    <w:p w14:paraId="721262BB" w14:textId="77777777" w:rsidR="005860C5" w:rsidRPr="005D7194" w:rsidRDefault="005D7194" w:rsidP="00146106">
      <w:pPr>
        <w:pStyle w:val="Standard"/>
        <w:numPr>
          <w:ilvl w:val="0"/>
          <w:numId w:val="37"/>
        </w:numPr>
        <w:spacing w:line="360" w:lineRule="auto"/>
        <w:ind w:left="0" w:firstLine="0"/>
        <w:jc w:val="both"/>
        <w:rPr>
          <w:rFonts w:ascii="Arial" w:hAnsi="Arial" w:cs="Arial"/>
          <w:sz w:val="22"/>
          <w:szCs w:val="22"/>
        </w:rPr>
      </w:pPr>
      <w:r w:rsidRPr="005D7194">
        <w:rPr>
          <w:rFonts w:ascii="Arial" w:hAnsi="Arial" w:cs="Arial"/>
          <w:sz w:val="22"/>
          <w:szCs w:val="22"/>
        </w:rPr>
        <w:t>Para efeitos do disposto na alínea a) do número anterior, consideram-se integrados no contrato, sem prejuízo do disposto no n.º 4 do artigo 96.º do CCP:</w:t>
      </w:r>
    </w:p>
    <w:p w14:paraId="466290DA" w14:textId="77777777" w:rsidR="005860C5" w:rsidRPr="005D7194" w:rsidRDefault="005D7194">
      <w:pPr>
        <w:pStyle w:val="Standard"/>
        <w:numPr>
          <w:ilvl w:val="0"/>
          <w:numId w:val="26"/>
        </w:numPr>
        <w:spacing w:line="360" w:lineRule="auto"/>
        <w:jc w:val="both"/>
        <w:rPr>
          <w:rFonts w:ascii="Arial" w:hAnsi="Arial" w:cs="Arial"/>
          <w:sz w:val="22"/>
          <w:szCs w:val="22"/>
        </w:rPr>
      </w:pPr>
      <w:r w:rsidRPr="005D7194">
        <w:rPr>
          <w:rFonts w:ascii="Arial" w:hAnsi="Arial" w:cs="Arial"/>
          <w:sz w:val="22"/>
          <w:szCs w:val="22"/>
        </w:rPr>
        <w:t>O clausulado contratual, incluindo os ajustamentos propostos de acordo com o disposto no artigo 99.º do Código dos Contratos Públicos e aceites pelo adjudicatário nos termos do disposto no artigo 101.º desse mesmo Código;</w:t>
      </w:r>
    </w:p>
    <w:p w14:paraId="4E5BCAD8" w14:textId="77777777" w:rsidR="005860C5" w:rsidRPr="005D7194" w:rsidRDefault="005D7194">
      <w:pPr>
        <w:pStyle w:val="Standard"/>
        <w:numPr>
          <w:ilvl w:val="0"/>
          <w:numId w:val="15"/>
        </w:numPr>
        <w:spacing w:line="360" w:lineRule="auto"/>
        <w:jc w:val="both"/>
        <w:rPr>
          <w:rFonts w:ascii="Arial" w:hAnsi="Arial" w:cs="Arial"/>
          <w:sz w:val="22"/>
          <w:szCs w:val="22"/>
        </w:rPr>
      </w:pPr>
      <w:r w:rsidRPr="005D7194">
        <w:rPr>
          <w:rFonts w:ascii="Arial" w:hAnsi="Arial" w:cs="Arial"/>
          <w:sz w:val="22"/>
          <w:szCs w:val="22"/>
        </w:rPr>
        <w:t>O suprimento dos erros e das omissões do caderno encargos identificados pelos concorrentes, desde que tais erros e omissões tenham sido expressamente aceites pelo órgão competente para a decisão de contratar, nos termos do disposto no artigo 50.º do CCP;</w:t>
      </w:r>
    </w:p>
    <w:p w14:paraId="32819D88" w14:textId="77777777" w:rsidR="005860C5" w:rsidRPr="005D7194" w:rsidRDefault="005D7194">
      <w:pPr>
        <w:pStyle w:val="Standard"/>
        <w:numPr>
          <w:ilvl w:val="0"/>
          <w:numId w:val="15"/>
        </w:numPr>
        <w:spacing w:line="360" w:lineRule="auto"/>
        <w:jc w:val="both"/>
        <w:rPr>
          <w:rFonts w:ascii="Arial" w:hAnsi="Arial" w:cs="Arial"/>
          <w:sz w:val="22"/>
          <w:szCs w:val="22"/>
        </w:rPr>
      </w:pPr>
      <w:r w:rsidRPr="005D7194">
        <w:rPr>
          <w:rFonts w:ascii="Arial" w:hAnsi="Arial" w:cs="Arial"/>
          <w:sz w:val="22"/>
          <w:szCs w:val="22"/>
        </w:rPr>
        <w:t>Os esclarecimentos e as retificações relativos ao caderno encargos;</w:t>
      </w:r>
    </w:p>
    <w:p w14:paraId="318534D0" w14:textId="77777777" w:rsidR="005860C5" w:rsidRPr="005D7194" w:rsidRDefault="005D7194">
      <w:pPr>
        <w:pStyle w:val="Standard"/>
        <w:numPr>
          <w:ilvl w:val="0"/>
          <w:numId w:val="15"/>
        </w:numPr>
        <w:spacing w:line="360" w:lineRule="auto"/>
        <w:jc w:val="both"/>
        <w:rPr>
          <w:rFonts w:ascii="Arial" w:hAnsi="Arial" w:cs="Arial"/>
          <w:sz w:val="22"/>
          <w:szCs w:val="22"/>
        </w:rPr>
      </w:pPr>
      <w:r w:rsidRPr="005D7194">
        <w:rPr>
          <w:rFonts w:ascii="Arial" w:hAnsi="Arial" w:cs="Arial"/>
          <w:sz w:val="22"/>
          <w:szCs w:val="22"/>
        </w:rPr>
        <w:lastRenderedPageBreak/>
        <w:t>O caderno de encargos;</w:t>
      </w:r>
    </w:p>
    <w:p w14:paraId="5E47D133" w14:textId="77777777" w:rsidR="005860C5" w:rsidRPr="005D7194" w:rsidRDefault="005D7194">
      <w:pPr>
        <w:pStyle w:val="Standard"/>
        <w:numPr>
          <w:ilvl w:val="0"/>
          <w:numId w:val="15"/>
        </w:numPr>
        <w:spacing w:line="360" w:lineRule="auto"/>
        <w:jc w:val="both"/>
        <w:rPr>
          <w:rFonts w:ascii="Arial" w:hAnsi="Arial" w:cs="Arial"/>
          <w:sz w:val="22"/>
          <w:szCs w:val="22"/>
        </w:rPr>
      </w:pPr>
      <w:r w:rsidRPr="005D7194">
        <w:rPr>
          <w:rFonts w:ascii="Arial" w:hAnsi="Arial" w:cs="Arial"/>
          <w:sz w:val="22"/>
          <w:szCs w:val="22"/>
        </w:rPr>
        <w:t>O projeto de execução;</w:t>
      </w:r>
    </w:p>
    <w:p w14:paraId="04316FDE" w14:textId="77777777" w:rsidR="005860C5" w:rsidRPr="005D7194" w:rsidRDefault="005D7194">
      <w:pPr>
        <w:pStyle w:val="Standard"/>
        <w:numPr>
          <w:ilvl w:val="0"/>
          <w:numId w:val="15"/>
        </w:numPr>
        <w:spacing w:line="360" w:lineRule="auto"/>
        <w:jc w:val="both"/>
        <w:rPr>
          <w:rFonts w:ascii="Arial" w:hAnsi="Arial" w:cs="Arial"/>
          <w:sz w:val="22"/>
          <w:szCs w:val="22"/>
        </w:rPr>
      </w:pPr>
      <w:r w:rsidRPr="005D7194">
        <w:rPr>
          <w:rFonts w:ascii="Arial" w:hAnsi="Arial" w:cs="Arial"/>
          <w:sz w:val="22"/>
          <w:szCs w:val="22"/>
        </w:rPr>
        <w:t>A proposta adjudicada;</w:t>
      </w:r>
    </w:p>
    <w:p w14:paraId="779D3F0F" w14:textId="77777777" w:rsidR="005860C5" w:rsidRPr="005D7194" w:rsidRDefault="005D7194">
      <w:pPr>
        <w:pStyle w:val="Standard"/>
        <w:numPr>
          <w:ilvl w:val="0"/>
          <w:numId w:val="15"/>
        </w:numPr>
        <w:spacing w:line="360" w:lineRule="auto"/>
        <w:jc w:val="both"/>
        <w:rPr>
          <w:rFonts w:ascii="Arial" w:hAnsi="Arial" w:cs="Arial"/>
          <w:sz w:val="22"/>
          <w:szCs w:val="22"/>
        </w:rPr>
      </w:pPr>
      <w:r w:rsidRPr="005D7194">
        <w:rPr>
          <w:rFonts w:ascii="Arial" w:hAnsi="Arial" w:cs="Arial"/>
          <w:sz w:val="22"/>
          <w:szCs w:val="22"/>
        </w:rPr>
        <w:t>Os esclarecimentos sobre a proposta adjudicada prestados pelo empreiteiro;</w:t>
      </w:r>
    </w:p>
    <w:p w14:paraId="6689111E" w14:textId="77777777" w:rsidR="005860C5" w:rsidRPr="005D7194" w:rsidRDefault="005D7194">
      <w:pPr>
        <w:pStyle w:val="Standard"/>
        <w:numPr>
          <w:ilvl w:val="0"/>
          <w:numId w:val="15"/>
        </w:numPr>
        <w:spacing w:line="360" w:lineRule="auto"/>
        <w:jc w:val="both"/>
        <w:rPr>
          <w:rFonts w:ascii="Arial" w:hAnsi="Arial" w:cs="Arial"/>
          <w:sz w:val="22"/>
          <w:szCs w:val="22"/>
        </w:rPr>
      </w:pPr>
      <w:r w:rsidRPr="005D7194">
        <w:rPr>
          <w:rFonts w:ascii="Arial" w:hAnsi="Arial" w:cs="Arial"/>
          <w:sz w:val="22"/>
          <w:szCs w:val="22"/>
        </w:rPr>
        <w:t>Todos os outros documentos que sejam referidos no clausulado contratual ou no caderno encargos.</w:t>
      </w:r>
    </w:p>
    <w:p w14:paraId="336290AE" w14:textId="77777777" w:rsidR="005860C5" w:rsidRPr="005D7194" w:rsidRDefault="005860C5">
      <w:pPr>
        <w:pStyle w:val="Standard"/>
        <w:spacing w:line="360" w:lineRule="auto"/>
        <w:jc w:val="both"/>
        <w:rPr>
          <w:rFonts w:ascii="Arial" w:hAnsi="Arial" w:cs="Arial"/>
          <w:sz w:val="22"/>
          <w:szCs w:val="22"/>
        </w:rPr>
      </w:pPr>
    </w:p>
    <w:p w14:paraId="67552273" w14:textId="77777777" w:rsidR="0090391A" w:rsidRDefault="0090391A" w:rsidP="00375CD3">
      <w:pPr>
        <w:pStyle w:val="Standard"/>
        <w:numPr>
          <w:ilvl w:val="0"/>
          <w:numId w:val="35"/>
        </w:numPr>
        <w:spacing w:line="360" w:lineRule="auto"/>
        <w:jc w:val="center"/>
        <w:outlineLvl w:val="2"/>
        <w:rPr>
          <w:rFonts w:ascii="Arial" w:hAnsi="Arial" w:cs="Arial"/>
          <w:b/>
          <w:sz w:val="22"/>
          <w:szCs w:val="22"/>
        </w:rPr>
      </w:pPr>
      <w:bookmarkStart w:id="6" w:name="_Toc105581024"/>
      <w:bookmarkEnd w:id="6"/>
    </w:p>
    <w:p w14:paraId="48177B4E" w14:textId="77777777" w:rsidR="005860C5" w:rsidRPr="005D7194" w:rsidRDefault="005D7194" w:rsidP="00375CD3">
      <w:pPr>
        <w:pStyle w:val="Standard"/>
        <w:spacing w:line="360" w:lineRule="auto"/>
        <w:jc w:val="center"/>
        <w:outlineLvl w:val="2"/>
        <w:rPr>
          <w:rFonts w:ascii="Arial" w:hAnsi="Arial" w:cs="Arial"/>
          <w:b/>
          <w:sz w:val="22"/>
          <w:szCs w:val="22"/>
        </w:rPr>
      </w:pPr>
      <w:bookmarkStart w:id="7" w:name="_Toc105581025"/>
      <w:r w:rsidRPr="005D7194">
        <w:rPr>
          <w:rFonts w:ascii="Arial" w:hAnsi="Arial" w:cs="Arial"/>
          <w:b/>
          <w:sz w:val="22"/>
          <w:szCs w:val="22"/>
        </w:rPr>
        <w:t>Interpretação dos documentos que regem a empreitada</w:t>
      </w:r>
      <w:bookmarkEnd w:id="7"/>
    </w:p>
    <w:p w14:paraId="47E23DE5" w14:textId="77777777" w:rsidR="0090391A" w:rsidRDefault="005D7194" w:rsidP="00146106">
      <w:pPr>
        <w:pStyle w:val="Standard"/>
        <w:numPr>
          <w:ilvl w:val="0"/>
          <w:numId w:val="38"/>
        </w:numPr>
        <w:spacing w:line="360" w:lineRule="auto"/>
        <w:ind w:left="0" w:hanging="66"/>
        <w:jc w:val="both"/>
        <w:rPr>
          <w:rFonts w:ascii="Arial" w:hAnsi="Arial" w:cs="Arial"/>
          <w:sz w:val="22"/>
          <w:szCs w:val="22"/>
        </w:rPr>
      </w:pPr>
      <w:r w:rsidRPr="005D7194">
        <w:rPr>
          <w:rFonts w:ascii="Arial" w:hAnsi="Arial" w:cs="Arial"/>
          <w:sz w:val="22"/>
          <w:szCs w:val="22"/>
        </w:rPr>
        <w:t>No caso de existirem divergências entre os vários documentos referidos nas alíneas b) a g) do n.º 2 da cláusula anterior, prevalecem os documentos pela ordem em que são aí indicados.</w:t>
      </w:r>
    </w:p>
    <w:p w14:paraId="4D6D5CDF" w14:textId="054B917B" w:rsidR="0090391A" w:rsidRDefault="005D7194" w:rsidP="00146106">
      <w:pPr>
        <w:pStyle w:val="Standard"/>
        <w:numPr>
          <w:ilvl w:val="0"/>
          <w:numId w:val="38"/>
        </w:numPr>
        <w:spacing w:line="360" w:lineRule="auto"/>
        <w:ind w:left="0" w:hanging="66"/>
        <w:jc w:val="both"/>
        <w:rPr>
          <w:rFonts w:ascii="Arial" w:hAnsi="Arial" w:cs="Arial"/>
          <w:sz w:val="22"/>
          <w:szCs w:val="22"/>
        </w:rPr>
      </w:pPr>
      <w:r w:rsidRPr="0090391A">
        <w:rPr>
          <w:rFonts w:ascii="Arial" w:hAnsi="Arial" w:cs="Arial"/>
          <w:sz w:val="22"/>
          <w:szCs w:val="22"/>
        </w:rPr>
        <w:t xml:space="preserve">Em caso de divergência entre o caderno encargos e o projeto de </w:t>
      </w:r>
      <w:proofErr w:type="gramStart"/>
      <w:r w:rsidRPr="0090391A">
        <w:rPr>
          <w:rFonts w:ascii="Arial" w:hAnsi="Arial" w:cs="Arial"/>
          <w:sz w:val="22"/>
          <w:szCs w:val="22"/>
        </w:rPr>
        <w:t>execução</w:t>
      </w:r>
      <w:r w:rsidR="001F6AB6">
        <w:rPr>
          <w:rFonts w:ascii="Arial" w:hAnsi="Arial" w:cs="Arial"/>
          <w:sz w:val="22"/>
          <w:szCs w:val="22"/>
        </w:rPr>
        <w:t xml:space="preserve"> </w:t>
      </w:r>
      <w:r w:rsidRPr="0090391A">
        <w:rPr>
          <w:rFonts w:ascii="Arial" w:hAnsi="Arial" w:cs="Arial"/>
          <w:sz w:val="22"/>
          <w:szCs w:val="22"/>
        </w:rPr>
        <w:t xml:space="preserve"> prevalece</w:t>
      </w:r>
      <w:proofErr w:type="gramEnd"/>
      <w:r w:rsidRPr="0090391A">
        <w:rPr>
          <w:rFonts w:ascii="Arial" w:hAnsi="Arial" w:cs="Arial"/>
          <w:sz w:val="22"/>
          <w:szCs w:val="22"/>
        </w:rPr>
        <w:t xml:space="preserve"> o primeiro quanto à definição das condições jurídicas e técnicas de execução da empreitada e o segundo em tudo o que respeita à definição da própria obra.</w:t>
      </w:r>
    </w:p>
    <w:p w14:paraId="7790B951" w14:textId="663D3610" w:rsidR="005860C5" w:rsidRPr="0090391A" w:rsidRDefault="005D7194" w:rsidP="00146106">
      <w:pPr>
        <w:pStyle w:val="Standard"/>
        <w:numPr>
          <w:ilvl w:val="0"/>
          <w:numId w:val="38"/>
        </w:numPr>
        <w:spacing w:line="360" w:lineRule="auto"/>
        <w:ind w:left="0" w:hanging="66"/>
        <w:jc w:val="both"/>
        <w:rPr>
          <w:rFonts w:ascii="Arial" w:hAnsi="Arial" w:cs="Arial"/>
          <w:sz w:val="22"/>
          <w:szCs w:val="22"/>
        </w:rPr>
      </w:pPr>
      <w:r w:rsidRPr="0090391A">
        <w:rPr>
          <w:rFonts w:ascii="Arial" w:hAnsi="Arial" w:cs="Arial"/>
          <w:sz w:val="22"/>
          <w:szCs w:val="22"/>
        </w:rPr>
        <w:t>No caso de divergência entre as várias peças do projeto de execução:</w:t>
      </w:r>
    </w:p>
    <w:p w14:paraId="06223E42" w14:textId="77777777" w:rsidR="0090391A" w:rsidRDefault="005D7194" w:rsidP="00146106">
      <w:pPr>
        <w:pStyle w:val="Standard"/>
        <w:numPr>
          <w:ilvl w:val="0"/>
          <w:numId w:val="39"/>
        </w:numPr>
        <w:spacing w:line="360" w:lineRule="auto"/>
        <w:ind w:left="851" w:hanging="284"/>
        <w:jc w:val="both"/>
        <w:rPr>
          <w:rFonts w:ascii="Arial" w:hAnsi="Arial" w:cs="Arial"/>
          <w:sz w:val="22"/>
          <w:szCs w:val="22"/>
        </w:rPr>
      </w:pPr>
      <w:r w:rsidRPr="005D7194">
        <w:rPr>
          <w:rFonts w:ascii="Arial" w:hAnsi="Arial" w:cs="Arial"/>
          <w:sz w:val="22"/>
          <w:szCs w:val="22"/>
        </w:rPr>
        <w:t>As peças desenhadas prevalecem sobre todas as outras quanto à localização, às características dimensionais da obra e à disposição relativa das suas diferentes partes;</w:t>
      </w:r>
    </w:p>
    <w:p w14:paraId="6ABB17C1" w14:textId="77777777" w:rsidR="0090391A" w:rsidRDefault="005D7194" w:rsidP="00146106">
      <w:pPr>
        <w:pStyle w:val="Standard"/>
        <w:numPr>
          <w:ilvl w:val="0"/>
          <w:numId w:val="39"/>
        </w:numPr>
        <w:spacing w:line="360" w:lineRule="auto"/>
        <w:ind w:left="851" w:hanging="284"/>
        <w:jc w:val="both"/>
        <w:rPr>
          <w:rFonts w:ascii="Arial" w:hAnsi="Arial" w:cs="Arial"/>
          <w:sz w:val="22"/>
          <w:szCs w:val="22"/>
        </w:rPr>
      </w:pPr>
      <w:r w:rsidRPr="0090391A">
        <w:rPr>
          <w:rFonts w:ascii="Arial" w:hAnsi="Arial" w:cs="Arial"/>
          <w:sz w:val="22"/>
          <w:szCs w:val="22"/>
        </w:rPr>
        <w:t>As folhas de medições descriminadas e referenciadas e os respetivos mapas de resumo de quantidades de trabalhos prevalecem sobre quaisquer outras no que se refere à natureza e quantidade dos trabalhos, sem prejuízo do disposto nos artigos 50.º do CCP e sem prejuízo da remissão direta que estes elementos fizerem para outras peças.</w:t>
      </w:r>
    </w:p>
    <w:p w14:paraId="268B46A5" w14:textId="77777777" w:rsidR="0090391A" w:rsidRDefault="005D7194" w:rsidP="00146106">
      <w:pPr>
        <w:pStyle w:val="Standard"/>
        <w:numPr>
          <w:ilvl w:val="0"/>
          <w:numId w:val="39"/>
        </w:numPr>
        <w:spacing w:line="360" w:lineRule="auto"/>
        <w:ind w:left="851" w:hanging="284"/>
        <w:jc w:val="both"/>
        <w:rPr>
          <w:rFonts w:ascii="Arial" w:hAnsi="Arial" w:cs="Arial"/>
          <w:sz w:val="22"/>
          <w:szCs w:val="22"/>
        </w:rPr>
      </w:pPr>
      <w:r w:rsidRPr="0090391A">
        <w:rPr>
          <w:rFonts w:ascii="Arial" w:hAnsi="Arial" w:cs="Arial"/>
          <w:sz w:val="22"/>
          <w:szCs w:val="22"/>
        </w:rPr>
        <w:t>Em tudo o mais prevalece o que constar da memória descritiva e das restantes peças do projeto de execução.</w:t>
      </w:r>
    </w:p>
    <w:p w14:paraId="4821E143" w14:textId="5DB82D2B" w:rsidR="005860C5" w:rsidRDefault="005D7194" w:rsidP="00146106">
      <w:pPr>
        <w:pStyle w:val="Standard"/>
        <w:numPr>
          <w:ilvl w:val="0"/>
          <w:numId w:val="38"/>
        </w:numPr>
        <w:spacing w:line="360" w:lineRule="auto"/>
        <w:ind w:left="0" w:firstLine="0"/>
        <w:jc w:val="both"/>
        <w:rPr>
          <w:rFonts w:ascii="Arial" w:hAnsi="Arial" w:cs="Arial"/>
          <w:sz w:val="22"/>
          <w:szCs w:val="22"/>
        </w:rPr>
      </w:pPr>
      <w:r w:rsidRPr="0090391A">
        <w:rPr>
          <w:rFonts w:ascii="Arial" w:hAnsi="Arial" w:cs="Arial"/>
          <w:sz w:val="22"/>
          <w:szCs w:val="22"/>
        </w:rPr>
        <w:t>Em caso de divergência entre os documentos referidos nas alíneas b) a g) do n.º 2 da cláusula anterior e o clausulado contratual, prevalecem os primeiros, salvo quanto aos ajustamentos propostos de acordo com o disposto no artigo 99.º do Código dos Contratos Públicos e aceites pelo adjudicatário nos termos do disposto no artigo 101.º desse mesmo Código</w:t>
      </w:r>
      <w:r w:rsidR="001F6AB6">
        <w:rPr>
          <w:rFonts w:ascii="Arial" w:hAnsi="Arial" w:cs="Arial"/>
          <w:sz w:val="22"/>
          <w:szCs w:val="22"/>
        </w:rPr>
        <w:t xml:space="preserve"> </w:t>
      </w:r>
      <w:r w:rsidR="001F6AB6" w:rsidRPr="001F6AB6">
        <w:rPr>
          <w:rFonts w:ascii="Arial" w:hAnsi="Arial" w:cs="Arial"/>
          <w:sz w:val="22"/>
        </w:rPr>
        <w:t>[</w:t>
      </w:r>
      <w:r w:rsidR="001F6AB6" w:rsidRPr="001F6AB6">
        <w:rPr>
          <w:rFonts w:ascii="Arial" w:hAnsi="Arial" w:cs="Arial"/>
          <w:sz w:val="22"/>
          <w:highlight w:val="yellow"/>
        </w:rPr>
        <w:t>preceito não aplicável se o contrato não for reduzido a escrito nos termos da alínea d) do n.º 1 e do n.º 2 do artigo 95.º do CCP</w:t>
      </w:r>
      <w:r w:rsidR="001F6AB6" w:rsidRPr="001F6AB6">
        <w:rPr>
          <w:rFonts w:ascii="Arial" w:hAnsi="Arial" w:cs="Arial"/>
          <w:sz w:val="22"/>
        </w:rPr>
        <w:t>]</w:t>
      </w:r>
      <w:r w:rsidRPr="0090391A">
        <w:rPr>
          <w:rFonts w:ascii="Arial" w:hAnsi="Arial" w:cs="Arial"/>
          <w:sz w:val="22"/>
          <w:szCs w:val="22"/>
        </w:rPr>
        <w:t>.</w:t>
      </w:r>
    </w:p>
    <w:p w14:paraId="7D7C8682" w14:textId="77777777" w:rsidR="005F29A3" w:rsidRDefault="005F29A3" w:rsidP="005F29A3">
      <w:pPr>
        <w:pStyle w:val="Standard"/>
        <w:spacing w:line="360" w:lineRule="auto"/>
        <w:jc w:val="both"/>
        <w:rPr>
          <w:rFonts w:ascii="Arial" w:hAnsi="Arial" w:cs="Arial"/>
          <w:sz w:val="22"/>
          <w:szCs w:val="22"/>
        </w:rPr>
      </w:pPr>
    </w:p>
    <w:p w14:paraId="56CB9F74" w14:textId="12F7A355" w:rsidR="0090391A" w:rsidRDefault="0090391A" w:rsidP="0090391A">
      <w:pPr>
        <w:pStyle w:val="Standard"/>
        <w:spacing w:line="360" w:lineRule="auto"/>
        <w:jc w:val="both"/>
        <w:rPr>
          <w:rFonts w:ascii="Arial" w:hAnsi="Arial" w:cs="Arial"/>
          <w:sz w:val="22"/>
          <w:szCs w:val="22"/>
        </w:rPr>
      </w:pPr>
    </w:p>
    <w:p w14:paraId="4141A27C" w14:textId="65BD0791" w:rsidR="006C0E85" w:rsidRDefault="006C0E85" w:rsidP="0090391A">
      <w:pPr>
        <w:pStyle w:val="Standard"/>
        <w:spacing w:line="360" w:lineRule="auto"/>
        <w:jc w:val="both"/>
        <w:rPr>
          <w:rFonts w:ascii="Arial" w:hAnsi="Arial" w:cs="Arial"/>
          <w:sz w:val="22"/>
          <w:szCs w:val="22"/>
        </w:rPr>
      </w:pPr>
    </w:p>
    <w:p w14:paraId="1FD8341F" w14:textId="0524BADF" w:rsidR="006C0E85" w:rsidRDefault="006C0E85" w:rsidP="0090391A">
      <w:pPr>
        <w:pStyle w:val="Standard"/>
        <w:spacing w:line="360" w:lineRule="auto"/>
        <w:jc w:val="both"/>
        <w:rPr>
          <w:rFonts w:ascii="Arial" w:hAnsi="Arial" w:cs="Arial"/>
          <w:sz w:val="22"/>
          <w:szCs w:val="22"/>
        </w:rPr>
      </w:pPr>
    </w:p>
    <w:p w14:paraId="6D21BF05" w14:textId="6DFAF950" w:rsidR="006C0E85" w:rsidRDefault="006C0E85" w:rsidP="0090391A">
      <w:pPr>
        <w:pStyle w:val="Standard"/>
        <w:spacing w:line="360" w:lineRule="auto"/>
        <w:jc w:val="both"/>
        <w:rPr>
          <w:rFonts w:ascii="Arial" w:hAnsi="Arial" w:cs="Arial"/>
          <w:sz w:val="22"/>
          <w:szCs w:val="22"/>
        </w:rPr>
      </w:pPr>
    </w:p>
    <w:p w14:paraId="503B63CE" w14:textId="77777777" w:rsidR="006C0E85" w:rsidRPr="0090391A" w:rsidRDefault="006C0E85" w:rsidP="0090391A">
      <w:pPr>
        <w:pStyle w:val="Standard"/>
        <w:spacing w:line="360" w:lineRule="auto"/>
        <w:jc w:val="both"/>
        <w:rPr>
          <w:rFonts w:ascii="Arial" w:hAnsi="Arial" w:cs="Arial"/>
          <w:sz w:val="22"/>
          <w:szCs w:val="22"/>
        </w:rPr>
      </w:pPr>
    </w:p>
    <w:p w14:paraId="5CB1165B" w14:textId="77777777" w:rsidR="005860C5" w:rsidRPr="005D7194" w:rsidRDefault="005860C5" w:rsidP="00375CD3">
      <w:pPr>
        <w:pStyle w:val="Standard"/>
        <w:numPr>
          <w:ilvl w:val="0"/>
          <w:numId w:val="35"/>
        </w:numPr>
        <w:spacing w:line="360" w:lineRule="auto"/>
        <w:jc w:val="center"/>
        <w:outlineLvl w:val="2"/>
        <w:rPr>
          <w:rFonts w:ascii="Arial" w:hAnsi="Arial" w:cs="Arial"/>
          <w:b/>
          <w:sz w:val="22"/>
          <w:szCs w:val="22"/>
        </w:rPr>
      </w:pPr>
      <w:bookmarkStart w:id="8" w:name="_Toc105581026"/>
      <w:bookmarkEnd w:id="8"/>
    </w:p>
    <w:p w14:paraId="10B38C82" w14:textId="77777777" w:rsidR="005860C5" w:rsidRPr="005D7194" w:rsidRDefault="005D7194" w:rsidP="00375CD3">
      <w:pPr>
        <w:pStyle w:val="Standard"/>
        <w:spacing w:line="360" w:lineRule="auto"/>
        <w:jc w:val="center"/>
        <w:outlineLvl w:val="2"/>
        <w:rPr>
          <w:rFonts w:ascii="Arial" w:hAnsi="Arial" w:cs="Arial"/>
          <w:b/>
          <w:sz w:val="22"/>
          <w:szCs w:val="22"/>
        </w:rPr>
      </w:pPr>
      <w:bookmarkStart w:id="9" w:name="_Toc105581027"/>
      <w:r w:rsidRPr="005D7194">
        <w:rPr>
          <w:rFonts w:ascii="Arial" w:hAnsi="Arial" w:cs="Arial"/>
          <w:b/>
          <w:sz w:val="22"/>
          <w:szCs w:val="22"/>
        </w:rPr>
        <w:t>Esclarecimentos de dúvidas</w:t>
      </w:r>
      <w:bookmarkEnd w:id="9"/>
    </w:p>
    <w:p w14:paraId="53221CD6" w14:textId="77777777" w:rsidR="0090391A" w:rsidRDefault="005D7194" w:rsidP="00146106">
      <w:pPr>
        <w:pStyle w:val="Standard"/>
        <w:numPr>
          <w:ilvl w:val="0"/>
          <w:numId w:val="40"/>
        </w:numPr>
        <w:spacing w:line="360" w:lineRule="auto"/>
        <w:ind w:left="0" w:firstLine="0"/>
        <w:jc w:val="both"/>
        <w:rPr>
          <w:rFonts w:ascii="Arial" w:hAnsi="Arial" w:cs="Arial"/>
          <w:sz w:val="22"/>
          <w:szCs w:val="22"/>
        </w:rPr>
      </w:pPr>
      <w:r w:rsidRPr="005D7194">
        <w:rPr>
          <w:rFonts w:ascii="Arial" w:hAnsi="Arial" w:cs="Arial"/>
          <w:sz w:val="22"/>
          <w:szCs w:val="22"/>
        </w:rPr>
        <w:t>As dúvidas que o empreiteiro tenha na interpretação dos documentos por que se rege a empreitada devem ser submetidos ao diretor de fiscalização da obra antes do início da execução dos trabalhos a que respeitam.</w:t>
      </w:r>
    </w:p>
    <w:p w14:paraId="5EB90DC4" w14:textId="77777777" w:rsidR="0090391A" w:rsidRDefault="005D7194" w:rsidP="00146106">
      <w:pPr>
        <w:pStyle w:val="Standard"/>
        <w:numPr>
          <w:ilvl w:val="0"/>
          <w:numId w:val="40"/>
        </w:numPr>
        <w:spacing w:line="360" w:lineRule="auto"/>
        <w:ind w:left="0" w:firstLine="0"/>
        <w:jc w:val="both"/>
        <w:rPr>
          <w:rFonts w:ascii="Arial" w:hAnsi="Arial" w:cs="Arial"/>
          <w:sz w:val="22"/>
          <w:szCs w:val="22"/>
        </w:rPr>
      </w:pPr>
      <w:r w:rsidRPr="0090391A">
        <w:rPr>
          <w:rFonts w:ascii="Arial" w:hAnsi="Arial" w:cs="Arial"/>
          <w:sz w:val="22"/>
          <w:szCs w:val="22"/>
        </w:rPr>
        <w:t>No caso de as dúvidas ocorreram somente após o início da execução dos trabalhos a que dizem respeito, deve o empreiteiro submetê-las imediatamente ao diretor de fiscalização da obra, juntamente com os motivos justificativos da sua não apresentação antes do início daquela execução.</w:t>
      </w:r>
    </w:p>
    <w:p w14:paraId="7C51F1BD" w14:textId="77777777" w:rsidR="005860C5" w:rsidRPr="0090391A" w:rsidRDefault="005D7194" w:rsidP="00146106">
      <w:pPr>
        <w:pStyle w:val="Standard"/>
        <w:numPr>
          <w:ilvl w:val="0"/>
          <w:numId w:val="40"/>
        </w:numPr>
        <w:spacing w:line="360" w:lineRule="auto"/>
        <w:ind w:left="0" w:firstLine="0"/>
        <w:jc w:val="both"/>
        <w:rPr>
          <w:rFonts w:ascii="Arial" w:hAnsi="Arial" w:cs="Arial"/>
          <w:sz w:val="22"/>
          <w:szCs w:val="22"/>
        </w:rPr>
      </w:pPr>
      <w:r w:rsidRPr="0090391A">
        <w:rPr>
          <w:rFonts w:ascii="Arial" w:hAnsi="Arial" w:cs="Arial"/>
          <w:sz w:val="22"/>
          <w:szCs w:val="22"/>
        </w:rPr>
        <w:t>O incumprimento do disposto no número anterior torna o empreiteiro responsável por todas as consequências da errada interpretação que porventura haja feito, incluindo a demolição e reconstrução das partes da obra em que o erro se tenha refletido.</w:t>
      </w:r>
    </w:p>
    <w:p w14:paraId="6EB3E22F" w14:textId="77777777" w:rsidR="005860C5" w:rsidRPr="005D7194" w:rsidRDefault="005860C5">
      <w:pPr>
        <w:pStyle w:val="Standard"/>
        <w:spacing w:line="360" w:lineRule="auto"/>
        <w:jc w:val="center"/>
        <w:rPr>
          <w:rFonts w:ascii="Arial" w:hAnsi="Arial" w:cs="Arial"/>
          <w:sz w:val="22"/>
          <w:szCs w:val="22"/>
        </w:rPr>
      </w:pPr>
    </w:p>
    <w:p w14:paraId="05F90F1A" w14:textId="77777777" w:rsidR="005860C5" w:rsidRPr="005D7194" w:rsidRDefault="005860C5" w:rsidP="00375CD3">
      <w:pPr>
        <w:pStyle w:val="Standard"/>
        <w:numPr>
          <w:ilvl w:val="0"/>
          <w:numId w:val="35"/>
        </w:numPr>
        <w:spacing w:line="360" w:lineRule="auto"/>
        <w:ind w:left="0" w:firstLine="0"/>
        <w:jc w:val="center"/>
        <w:outlineLvl w:val="2"/>
        <w:rPr>
          <w:rFonts w:ascii="Arial" w:hAnsi="Arial" w:cs="Arial"/>
          <w:sz w:val="22"/>
          <w:szCs w:val="22"/>
        </w:rPr>
      </w:pPr>
      <w:bookmarkStart w:id="10" w:name="_Toc105581028"/>
      <w:bookmarkEnd w:id="10"/>
    </w:p>
    <w:p w14:paraId="3EC50CD2" w14:textId="77777777" w:rsidR="005860C5" w:rsidRPr="005D7194" w:rsidRDefault="005D7194" w:rsidP="00375CD3">
      <w:pPr>
        <w:pStyle w:val="Standard"/>
        <w:spacing w:line="360" w:lineRule="auto"/>
        <w:jc w:val="center"/>
        <w:outlineLvl w:val="2"/>
        <w:rPr>
          <w:rFonts w:ascii="Arial" w:hAnsi="Arial" w:cs="Arial"/>
          <w:b/>
          <w:sz w:val="22"/>
          <w:szCs w:val="22"/>
        </w:rPr>
      </w:pPr>
      <w:bookmarkStart w:id="11" w:name="_Toc105581029"/>
      <w:r w:rsidRPr="005D7194">
        <w:rPr>
          <w:rFonts w:ascii="Arial" w:hAnsi="Arial" w:cs="Arial"/>
          <w:b/>
          <w:sz w:val="22"/>
          <w:szCs w:val="22"/>
        </w:rPr>
        <w:t>Projeto</w:t>
      </w:r>
      <w:bookmarkEnd w:id="11"/>
    </w:p>
    <w:p w14:paraId="2889ACDB" w14:textId="4B907D26" w:rsidR="006C0E85" w:rsidRPr="005E7DAD" w:rsidRDefault="005D7194" w:rsidP="006C0E85">
      <w:pPr>
        <w:pStyle w:val="Standard"/>
        <w:numPr>
          <w:ilvl w:val="0"/>
          <w:numId w:val="41"/>
        </w:numPr>
        <w:spacing w:line="360" w:lineRule="auto"/>
        <w:ind w:left="0" w:firstLine="0"/>
        <w:jc w:val="both"/>
        <w:rPr>
          <w:rFonts w:ascii="Arial" w:hAnsi="Arial" w:cs="Arial"/>
          <w:sz w:val="22"/>
        </w:rPr>
      </w:pPr>
      <w:r w:rsidRPr="005D7194">
        <w:rPr>
          <w:rFonts w:ascii="Arial" w:hAnsi="Arial" w:cs="Arial"/>
          <w:sz w:val="22"/>
          <w:szCs w:val="22"/>
        </w:rPr>
        <w:t>O projeto de execução a considerar para a realização da empreitada é o patenteado no procedimento</w:t>
      </w:r>
      <w:r w:rsidR="006C0E85">
        <w:rPr>
          <w:rFonts w:ascii="Arial" w:hAnsi="Arial" w:cs="Arial"/>
          <w:sz w:val="22"/>
          <w:szCs w:val="22"/>
        </w:rPr>
        <w:t>.</w:t>
      </w:r>
    </w:p>
    <w:p w14:paraId="44B91BDC" w14:textId="22839D25" w:rsidR="00A4235A" w:rsidRDefault="006C0E85" w:rsidP="00781D03">
      <w:pPr>
        <w:pStyle w:val="Standard"/>
        <w:numPr>
          <w:ilvl w:val="0"/>
          <w:numId w:val="41"/>
        </w:numPr>
        <w:spacing w:line="360" w:lineRule="auto"/>
        <w:ind w:left="0" w:firstLine="0"/>
        <w:jc w:val="both"/>
        <w:rPr>
          <w:rFonts w:ascii="Arial" w:hAnsi="Arial" w:cs="Arial"/>
          <w:sz w:val="22"/>
          <w:szCs w:val="22"/>
        </w:rPr>
      </w:pPr>
      <w:r>
        <w:rPr>
          <w:rFonts w:ascii="Arial" w:hAnsi="Arial" w:cs="Arial"/>
          <w:sz w:val="22"/>
          <w:szCs w:val="22"/>
        </w:rPr>
        <w:t>R</w:t>
      </w:r>
      <w:r w:rsidR="005D7194" w:rsidRPr="00A4235A">
        <w:rPr>
          <w:rFonts w:ascii="Arial" w:hAnsi="Arial" w:cs="Arial"/>
          <w:sz w:val="22"/>
          <w:szCs w:val="22"/>
        </w:rPr>
        <w:t xml:space="preserve">evela necessário para a execução da empreitada o referido nas </w:t>
      </w:r>
      <w:r w:rsidR="00781D03">
        <w:rPr>
          <w:rFonts w:ascii="Arial" w:hAnsi="Arial" w:cs="Arial"/>
          <w:sz w:val="22"/>
          <w:szCs w:val="22"/>
        </w:rPr>
        <w:t>[</w:t>
      </w:r>
      <w:r w:rsidR="00781D03" w:rsidRPr="005E7DAD">
        <w:rPr>
          <w:rFonts w:ascii="Arial" w:hAnsi="Arial" w:cs="Arial"/>
          <w:sz w:val="22"/>
          <w:szCs w:val="22"/>
          <w:highlight w:val="yellow"/>
        </w:rPr>
        <w:t>especificar os elementos, de entre os enunciados no n.º 5 do artigo 43.º do CCP, que, nos termos deste preceito, «se revelem necessários» à completude do projeto em causa</w:t>
      </w:r>
      <w:r w:rsidR="00781D03" w:rsidRPr="00781D03">
        <w:rPr>
          <w:rFonts w:ascii="Arial" w:hAnsi="Arial" w:cs="Arial"/>
          <w:sz w:val="22"/>
          <w:szCs w:val="22"/>
        </w:rPr>
        <w:t>]</w:t>
      </w:r>
      <w:r w:rsidR="00781D03">
        <w:rPr>
          <w:rFonts w:ascii="Arial" w:hAnsi="Arial" w:cs="Arial"/>
          <w:sz w:val="22"/>
          <w:szCs w:val="22"/>
        </w:rPr>
        <w:t xml:space="preserve"> </w:t>
      </w:r>
      <w:r w:rsidR="005D7194" w:rsidRPr="00781D03">
        <w:rPr>
          <w:rFonts w:ascii="Arial" w:hAnsi="Arial" w:cs="Arial"/>
          <w:sz w:val="22"/>
          <w:szCs w:val="22"/>
          <w:highlight w:val="yellow"/>
        </w:rPr>
        <w:t>alíneas a) a e)</w:t>
      </w:r>
      <w:r w:rsidR="005D7194" w:rsidRPr="00A4235A">
        <w:rPr>
          <w:rFonts w:ascii="Arial" w:hAnsi="Arial" w:cs="Arial"/>
          <w:sz w:val="22"/>
          <w:szCs w:val="22"/>
        </w:rPr>
        <w:t xml:space="preserve"> do n.º 5 do artigo 43.º do CCP.</w:t>
      </w:r>
    </w:p>
    <w:p w14:paraId="0C6E99A5" w14:textId="77777777" w:rsidR="005860C5" w:rsidRPr="00A4235A" w:rsidRDefault="005D7194" w:rsidP="00146106">
      <w:pPr>
        <w:pStyle w:val="Standard"/>
        <w:numPr>
          <w:ilvl w:val="0"/>
          <w:numId w:val="41"/>
        </w:numPr>
        <w:spacing w:line="360" w:lineRule="auto"/>
        <w:ind w:left="0" w:firstLine="0"/>
        <w:jc w:val="both"/>
        <w:rPr>
          <w:rFonts w:ascii="Arial" w:hAnsi="Arial" w:cs="Arial"/>
          <w:sz w:val="22"/>
          <w:szCs w:val="22"/>
        </w:rPr>
      </w:pPr>
      <w:r w:rsidRPr="00A4235A">
        <w:rPr>
          <w:rFonts w:ascii="Arial" w:hAnsi="Arial" w:cs="Arial"/>
          <w:sz w:val="22"/>
          <w:szCs w:val="22"/>
        </w:rPr>
        <w:t>Até á data da receção provisória, o empreiteiro entrega ao dono da obra uma coleção atualizada de todos os desenhos, em papel e em suporte digital.</w:t>
      </w:r>
    </w:p>
    <w:p w14:paraId="0A0916CD" w14:textId="77777777" w:rsidR="005860C5" w:rsidRPr="005D7194" w:rsidRDefault="005860C5">
      <w:pPr>
        <w:pStyle w:val="Standard"/>
        <w:tabs>
          <w:tab w:val="left" w:pos="4678"/>
        </w:tabs>
        <w:spacing w:line="360" w:lineRule="auto"/>
        <w:jc w:val="center"/>
        <w:rPr>
          <w:rFonts w:ascii="Arial" w:hAnsi="Arial" w:cs="Arial"/>
          <w:b/>
          <w:sz w:val="22"/>
          <w:szCs w:val="22"/>
        </w:rPr>
      </w:pPr>
    </w:p>
    <w:p w14:paraId="19BC715E" w14:textId="77777777" w:rsidR="005860C5" w:rsidRPr="005D7194" w:rsidRDefault="005860C5">
      <w:pPr>
        <w:pStyle w:val="Standard"/>
        <w:tabs>
          <w:tab w:val="left" w:pos="4678"/>
        </w:tabs>
        <w:spacing w:line="360" w:lineRule="auto"/>
        <w:jc w:val="center"/>
        <w:rPr>
          <w:rFonts w:ascii="Arial" w:hAnsi="Arial" w:cs="Arial"/>
          <w:b/>
          <w:sz w:val="22"/>
          <w:szCs w:val="22"/>
        </w:rPr>
      </w:pPr>
    </w:p>
    <w:p w14:paraId="6D55F425" w14:textId="77777777" w:rsidR="005860C5" w:rsidRPr="005D7194" w:rsidRDefault="005D7194" w:rsidP="00375CD3">
      <w:pPr>
        <w:pStyle w:val="Standard"/>
        <w:tabs>
          <w:tab w:val="left" w:pos="4678"/>
        </w:tabs>
        <w:spacing w:line="360" w:lineRule="auto"/>
        <w:jc w:val="center"/>
        <w:outlineLvl w:val="0"/>
        <w:rPr>
          <w:rFonts w:ascii="Arial" w:hAnsi="Arial" w:cs="Arial"/>
          <w:b/>
          <w:sz w:val="22"/>
          <w:szCs w:val="22"/>
        </w:rPr>
      </w:pPr>
      <w:bookmarkStart w:id="12" w:name="_Toc105581030"/>
      <w:r w:rsidRPr="005D7194">
        <w:rPr>
          <w:rFonts w:ascii="Arial" w:hAnsi="Arial" w:cs="Arial"/>
          <w:b/>
          <w:sz w:val="22"/>
          <w:szCs w:val="22"/>
        </w:rPr>
        <w:t>Capítulo II</w:t>
      </w:r>
      <w:bookmarkEnd w:id="12"/>
    </w:p>
    <w:p w14:paraId="158416D8" w14:textId="77777777" w:rsidR="005860C5" w:rsidRPr="005D7194" w:rsidRDefault="005D7194" w:rsidP="00375CD3">
      <w:pPr>
        <w:pStyle w:val="Standard"/>
        <w:tabs>
          <w:tab w:val="left" w:pos="4678"/>
        </w:tabs>
        <w:spacing w:line="360" w:lineRule="auto"/>
        <w:jc w:val="center"/>
        <w:outlineLvl w:val="0"/>
        <w:rPr>
          <w:rFonts w:ascii="Arial" w:hAnsi="Arial" w:cs="Arial"/>
          <w:b/>
          <w:sz w:val="22"/>
          <w:szCs w:val="22"/>
        </w:rPr>
      </w:pPr>
      <w:bookmarkStart w:id="13" w:name="_Toc105581031"/>
      <w:r w:rsidRPr="005D7194">
        <w:rPr>
          <w:rFonts w:ascii="Arial" w:hAnsi="Arial" w:cs="Arial"/>
          <w:b/>
          <w:sz w:val="22"/>
          <w:szCs w:val="22"/>
        </w:rPr>
        <w:t>Obrigações do empreiteiro</w:t>
      </w:r>
      <w:bookmarkEnd w:id="13"/>
    </w:p>
    <w:p w14:paraId="076D296D" w14:textId="77777777" w:rsidR="005860C5" w:rsidRPr="005D7194" w:rsidRDefault="005860C5">
      <w:pPr>
        <w:pStyle w:val="Standard"/>
        <w:tabs>
          <w:tab w:val="left" w:pos="4678"/>
        </w:tabs>
        <w:spacing w:line="360" w:lineRule="auto"/>
        <w:jc w:val="center"/>
        <w:rPr>
          <w:rFonts w:ascii="Arial" w:hAnsi="Arial" w:cs="Arial"/>
          <w:sz w:val="22"/>
          <w:szCs w:val="22"/>
        </w:rPr>
      </w:pPr>
    </w:p>
    <w:p w14:paraId="01DADC9F" w14:textId="77777777" w:rsidR="005860C5" w:rsidRPr="0007071E" w:rsidRDefault="005D7194" w:rsidP="00375CD3">
      <w:pPr>
        <w:pStyle w:val="Standard"/>
        <w:tabs>
          <w:tab w:val="left" w:pos="4678"/>
        </w:tabs>
        <w:spacing w:line="360" w:lineRule="auto"/>
        <w:jc w:val="center"/>
        <w:outlineLvl w:val="1"/>
        <w:rPr>
          <w:rFonts w:ascii="Arial" w:hAnsi="Arial" w:cs="Arial"/>
          <w:b/>
          <w:sz w:val="22"/>
          <w:szCs w:val="22"/>
        </w:rPr>
      </w:pPr>
      <w:bookmarkStart w:id="14" w:name="_Toc105581032"/>
      <w:r w:rsidRPr="0007071E">
        <w:rPr>
          <w:rFonts w:ascii="Arial" w:hAnsi="Arial" w:cs="Arial"/>
          <w:b/>
          <w:sz w:val="22"/>
          <w:szCs w:val="22"/>
        </w:rPr>
        <w:t>Secção I</w:t>
      </w:r>
      <w:bookmarkEnd w:id="14"/>
    </w:p>
    <w:p w14:paraId="444E5EB5" w14:textId="77777777" w:rsidR="005860C5" w:rsidRPr="005D7194" w:rsidRDefault="005D7194" w:rsidP="00375CD3">
      <w:pPr>
        <w:pStyle w:val="Standard"/>
        <w:tabs>
          <w:tab w:val="left" w:pos="4678"/>
        </w:tabs>
        <w:spacing w:line="360" w:lineRule="auto"/>
        <w:jc w:val="center"/>
        <w:outlineLvl w:val="1"/>
        <w:rPr>
          <w:rFonts w:ascii="Arial" w:hAnsi="Arial" w:cs="Arial"/>
          <w:b/>
          <w:sz w:val="22"/>
          <w:szCs w:val="22"/>
        </w:rPr>
      </w:pPr>
      <w:bookmarkStart w:id="15" w:name="_Toc105581033"/>
      <w:r w:rsidRPr="005D7194">
        <w:rPr>
          <w:rFonts w:ascii="Arial" w:hAnsi="Arial" w:cs="Arial"/>
          <w:b/>
          <w:sz w:val="22"/>
          <w:szCs w:val="22"/>
        </w:rPr>
        <w:t>Preparação e planeamento dos trabalhos</w:t>
      </w:r>
      <w:bookmarkEnd w:id="15"/>
    </w:p>
    <w:p w14:paraId="0D942046" w14:textId="77777777" w:rsidR="005860C5" w:rsidRPr="005D7194" w:rsidRDefault="005860C5">
      <w:pPr>
        <w:pStyle w:val="Standard"/>
        <w:spacing w:line="360" w:lineRule="auto"/>
        <w:jc w:val="center"/>
        <w:rPr>
          <w:rFonts w:ascii="Arial" w:hAnsi="Arial" w:cs="Arial"/>
          <w:b/>
          <w:sz w:val="22"/>
          <w:szCs w:val="22"/>
        </w:rPr>
      </w:pPr>
    </w:p>
    <w:p w14:paraId="06A6D1BC" w14:textId="77777777" w:rsidR="005860C5" w:rsidRPr="005D7194" w:rsidRDefault="005860C5" w:rsidP="00375CD3">
      <w:pPr>
        <w:pStyle w:val="Standard"/>
        <w:numPr>
          <w:ilvl w:val="0"/>
          <w:numId w:val="35"/>
        </w:numPr>
        <w:spacing w:line="360" w:lineRule="auto"/>
        <w:jc w:val="center"/>
        <w:outlineLvl w:val="2"/>
        <w:rPr>
          <w:rFonts w:ascii="Arial" w:hAnsi="Arial" w:cs="Arial"/>
          <w:b/>
          <w:sz w:val="22"/>
          <w:szCs w:val="22"/>
        </w:rPr>
      </w:pPr>
      <w:bookmarkStart w:id="16" w:name="_Toc105581034"/>
      <w:bookmarkEnd w:id="16"/>
    </w:p>
    <w:p w14:paraId="48C8C488" w14:textId="77777777" w:rsidR="005860C5" w:rsidRPr="005D7194" w:rsidRDefault="005D7194" w:rsidP="00375CD3">
      <w:pPr>
        <w:pStyle w:val="Standard"/>
        <w:spacing w:line="360" w:lineRule="auto"/>
        <w:jc w:val="center"/>
        <w:outlineLvl w:val="2"/>
        <w:rPr>
          <w:rFonts w:ascii="Arial" w:hAnsi="Arial" w:cs="Arial"/>
          <w:b/>
          <w:sz w:val="22"/>
          <w:szCs w:val="22"/>
        </w:rPr>
      </w:pPr>
      <w:bookmarkStart w:id="17" w:name="_Toc105581035"/>
      <w:r w:rsidRPr="005D7194">
        <w:rPr>
          <w:rFonts w:ascii="Arial" w:hAnsi="Arial" w:cs="Arial"/>
          <w:b/>
          <w:sz w:val="22"/>
          <w:szCs w:val="22"/>
        </w:rPr>
        <w:t>Preparação e planeamento da execução da obra</w:t>
      </w:r>
      <w:bookmarkEnd w:id="17"/>
    </w:p>
    <w:p w14:paraId="592867D3" w14:textId="77777777" w:rsidR="005860C5" w:rsidRPr="005D7194" w:rsidRDefault="005D7194" w:rsidP="00146106">
      <w:pPr>
        <w:pStyle w:val="Standard"/>
        <w:numPr>
          <w:ilvl w:val="0"/>
          <w:numId w:val="42"/>
        </w:numPr>
        <w:spacing w:line="360" w:lineRule="auto"/>
        <w:ind w:left="0" w:firstLine="0"/>
        <w:jc w:val="both"/>
        <w:rPr>
          <w:rFonts w:ascii="Arial" w:hAnsi="Arial" w:cs="Arial"/>
          <w:sz w:val="22"/>
          <w:szCs w:val="22"/>
        </w:rPr>
      </w:pPr>
      <w:r w:rsidRPr="005D7194">
        <w:rPr>
          <w:rFonts w:ascii="Arial" w:hAnsi="Arial" w:cs="Arial"/>
          <w:sz w:val="22"/>
          <w:szCs w:val="22"/>
        </w:rPr>
        <w:t>O empreiteiro é responsável:</w:t>
      </w:r>
    </w:p>
    <w:p w14:paraId="7E24025C" w14:textId="77777777" w:rsidR="00A4235A" w:rsidRDefault="005D7194" w:rsidP="00146106">
      <w:pPr>
        <w:pStyle w:val="Standard"/>
        <w:numPr>
          <w:ilvl w:val="0"/>
          <w:numId w:val="43"/>
        </w:numPr>
        <w:spacing w:line="360" w:lineRule="auto"/>
        <w:ind w:left="709" w:hanging="283"/>
        <w:jc w:val="both"/>
        <w:rPr>
          <w:rFonts w:ascii="Arial" w:hAnsi="Arial" w:cs="Arial"/>
          <w:sz w:val="22"/>
          <w:szCs w:val="22"/>
        </w:rPr>
      </w:pPr>
      <w:r w:rsidRPr="005D7194">
        <w:rPr>
          <w:rFonts w:ascii="Arial" w:hAnsi="Arial" w:cs="Arial"/>
          <w:sz w:val="22"/>
          <w:szCs w:val="22"/>
        </w:rPr>
        <w:t xml:space="preserve">Perante o dono da obra pela preparação, planeamento e coordenação de todos os trabalhos da empreitada, ainda que em caso de subcontratação, bem como pela preparação, planeamento e execução dos trabalhos necessários à aplicação, em geral, das normas sobre segurança, higiene e saúde no trabalho </w:t>
      </w:r>
      <w:r w:rsidRPr="005D7194">
        <w:rPr>
          <w:rFonts w:ascii="Arial" w:hAnsi="Arial" w:cs="Arial"/>
          <w:sz w:val="22"/>
          <w:szCs w:val="22"/>
        </w:rPr>
        <w:lastRenderedPageBreak/>
        <w:t>vigentes e, em particular, das medidas consignadas no plano de segurança e saúde, e no plano de prevenção e gestão de resíduos de construção e demolição;</w:t>
      </w:r>
    </w:p>
    <w:p w14:paraId="467B752A" w14:textId="77777777" w:rsidR="00A4235A" w:rsidRDefault="005D7194" w:rsidP="00146106">
      <w:pPr>
        <w:pStyle w:val="Standard"/>
        <w:numPr>
          <w:ilvl w:val="0"/>
          <w:numId w:val="43"/>
        </w:numPr>
        <w:spacing w:line="360" w:lineRule="auto"/>
        <w:ind w:left="709" w:hanging="283"/>
        <w:jc w:val="both"/>
        <w:rPr>
          <w:rFonts w:ascii="Arial" w:hAnsi="Arial" w:cs="Arial"/>
          <w:sz w:val="22"/>
          <w:szCs w:val="22"/>
        </w:rPr>
      </w:pPr>
      <w:r w:rsidRPr="00A4235A">
        <w:rPr>
          <w:rFonts w:ascii="Arial" w:hAnsi="Arial" w:cs="Arial"/>
          <w:sz w:val="22"/>
          <w:szCs w:val="22"/>
        </w:rPr>
        <w:t>Perante as entidades fiscalizadoras, pela preparação, planeamento e coordenação dos trabalhos necessários à aplicação das medidas sobre segurança, higiene e saúde no trabalho em vigor;</w:t>
      </w:r>
    </w:p>
    <w:p w14:paraId="094A9BE9" w14:textId="77777777" w:rsidR="00A4235A" w:rsidRDefault="005D7194" w:rsidP="00146106">
      <w:pPr>
        <w:pStyle w:val="Standard"/>
        <w:numPr>
          <w:ilvl w:val="0"/>
          <w:numId w:val="43"/>
        </w:numPr>
        <w:spacing w:line="360" w:lineRule="auto"/>
        <w:ind w:left="709" w:hanging="283"/>
        <w:jc w:val="both"/>
        <w:rPr>
          <w:rFonts w:ascii="Arial" w:hAnsi="Arial" w:cs="Arial"/>
          <w:sz w:val="22"/>
          <w:szCs w:val="22"/>
        </w:rPr>
      </w:pPr>
      <w:r w:rsidRPr="00A4235A">
        <w:rPr>
          <w:rFonts w:ascii="Arial" w:hAnsi="Arial" w:cs="Arial"/>
          <w:sz w:val="22"/>
          <w:szCs w:val="22"/>
        </w:rPr>
        <w:t>Por todos os custos inerentes às inspeções, certificações, vistorias, ligações e outros necessários para a conclusão de todas as especialidades da empreitada;</w:t>
      </w:r>
    </w:p>
    <w:p w14:paraId="0E4BF058" w14:textId="30EE2834" w:rsidR="00A4235A" w:rsidRDefault="005D7194" w:rsidP="00146106">
      <w:pPr>
        <w:pStyle w:val="Standard"/>
        <w:numPr>
          <w:ilvl w:val="0"/>
          <w:numId w:val="42"/>
        </w:numPr>
        <w:spacing w:line="360" w:lineRule="auto"/>
        <w:ind w:left="0" w:firstLine="66"/>
        <w:jc w:val="both"/>
        <w:rPr>
          <w:rFonts w:ascii="Arial" w:hAnsi="Arial" w:cs="Arial"/>
          <w:sz w:val="22"/>
          <w:szCs w:val="22"/>
        </w:rPr>
      </w:pPr>
      <w:r w:rsidRPr="00A4235A">
        <w:rPr>
          <w:rFonts w:ascii="Arial" w:hAnsi="Arial" w:cs="Arial"/>
          <w:sz w:val="22"/>
          <w:szCs w:val="22"/>
        </w:rPr>
        <w:t xml:space="preserve">A disponibilização e o fornecimento de todos os meios necessários para a realização da obra e dos trabalhos preparatórios ou acessórios, incluindo os materiais e os meios humanos, técnicos e equipamentos, compete ao </w:t>
      </w:r>
      <w:r w:rsidRPr="00F74C21">
        <w:rPr>
          <w:rFonts w:ascii="Arial" w:hAnsi="Arial" w:cs="Arial"/>
          <w:sz w:val="22"/>
          <w:szCs w:val="22"/>
          <w:highlight w:val="yellow"/>
        </w:rPr>
        <w:t>empreiteiro</w:t>
      </w:r>
      <w:r w:rsidR="00F74C21">
        <w:rPr>
          <w:rFonts w:ascii="Arial" w:hAnsi="Arial" w:cs="Arial"/>
          <w:sz w:val="22"/>
          <w:szCs w:val="22"/>
        </w:rPr>
        <w:t xml:space="preserve"> </w:t>
      </w:r>
      <w:r w:rsidR="00F74C21" w:rsidRPr="0070445F">
        <w:rPr>
          <w:rFonts w:ascii="Arial" w:hAnsi="Arial" w:cs="Arial"/>
          <w:highlight w:val="yellow"/>
        </w:rPr>
        <w:t>[indicar expressamente se a responsabilidade incumbe ao empreiteiro ou ao dono da obra]</w:t>
      </w:r>
      <w:r w:rsidRPr="00A4235A">
        <w:rPr>
          <w:rFonts w:ascii="Arial" w:hAnsi="Arial" w:cs="Arial"/>
          <w:sz w:val="22"/>
          <w:szCs w:val="22"/>
        </w:rPr>
        <w:t>.</w:t>
      </w:r>
    </w:p>
    <w:p w14:paraId="12502A60" w14:textId="15724C8B" w:rsidR="005860C5" w:rsidRPr="00A4235A" w:rsidRDefault="005D7194" w:rsidP="00CB0750">
      <w:pPr>
        <w:pStyle w:val="Standard"/>
        <w:numPr>
          <w:ilvl w:val="0"/>
          <w:numId w:val="42"/>
        </w:numPr>
        <w:spacing w:line="360" w:lineRule="auto"/>
        <w:ind w:left="0" w:firstLine="0"/>
        <w:jc w:val="both"/>
        <w:rPr>
          <w:rFonts w:ascii="Arial" w:hAnsi="Arial" w:cs="Arial"/>
          <w:sz w:val="22"/>
          <w:szCs w:val="22"/>
        </w:rPr>
      </w:pPr>
      <w:r w:rsidRPr="00A4235A">
        <w:rPr>
          <w:rFonts w:ascii="Arial" w:hAnsi="Arial" w:cs="Arial"/>
          <w:sz w:val="22"/>
          <w:szCs w:val="22"/>
        </w:rPr>
        <w:t>O empreiteiro realiza todos os trabalhos que, por natureza, por exigência legal ou segundo o uso corrente, sejam considerados como preparatórios ou acessórios à execução da obra, designadamente</w:t>
      </w:r>
      <w:r w:rsidR="00CB0750">
        <w:rPr>
          <w:rFonts w:ascii="Arial" w:hAnsi="Arial" w:cs="Arial"/>
          <w:sz w:val="22"/>
          <w:szCs w:val="22"/>
        </w:rPr>
        <w:t xml:space="preserve"> </w:t>
      </w:r>
      <w:r w:rsidR="00CB0750" w:rsidRPr="00CB0750">
        <w:rPr>
          <w:rFonts w:ascii="Arial" w:hAnsi="Arial" w:cs="Arial"/>
          <w:sz w:val="22"/>
          <w:szCs w:val="22"/>
          <w:highlight w:val="yellow"/>
        </w:rPr>
        <w:t xml:space="preserve">[os trabalhos preparatórios ou acessório </w:t>
      </w:r>
      <w:proofErr w:type="gramStart"/>
      <w:r w:rsidR="00CB0750" w:rsidRPr="00CB0750">
        <w:rPr>
          <w:rFonts w:ascii="Arial" w:hAnsi="Arial" w:cs="Arial"/>
          <w:sz w:val="22"/>
          <w:szCs w:val="22"/>
          <w:highlight w:val="yellow"/>
        </w:rPr>
        <w:t>das responsabilidade</w:t>
      </w:r>
      <w:proofErr w:type="gramEnd"/>
      <w:r w:rsidR="00CB0750" w:rsidRPr="00CB0750">
        <w:rPr>
          <w:rFonts w:ascii="Arial" w:hAnsi="Arial" w:cs="Arial"/>
          <w:sz w:val="22"/>
          <w:szCs w:val="22"/>
          <w:highlight w:val="yellow"/>
        </w:rPr>
        <w:t xml:space="preserve"> do dono da obra devem ser expressamente indicados]</w:t>
      </w:r>
      <w:r w:rsidRPr="00A4235A">
        <w:rPr>
          <w:rFonts w:ascii="Arial" w:hAnsi="Arial" w:cs="Arial"/>
          <w:sz w:val="22"/>
          <w:szCs w:val="22"/>
        </w:rPr>
        <w:t>:</w:t>
      </w:r>
    </w:p>
    <w:p w14:paraId="28766684" w14:textId="77777777" w:rsidR="005860C5" w:rsidRPr="00CB0750" w:rsidRDefault="005D7194">
      <w:pPr>
        <w:pStyle w:val="Standard"/>
        <w:numPr>
          <w:ilvl w:val="0"/>
          <w:numId w:val="27"/>
        </w:numPr>
        <w:spacing w:line="360" w:lineRule="auto"/>
        <w:jc w:val="both"/>
        <w:rPr>
          <w:rFonts w:ascii="Arial" w:hAnsi="Arial" w:cs="Arial"/>
          <w:sz w:val="22"/>
          <w:szCs w:val="22"/>
          <w:highlight w:val="yellow"/>
        </w:rPr>
      </w:pPr>
      <w:r w:rsidRPr="00CB0750">
        <w:rPr>
          <w:rFonts w:ascii="Arial" w:hAnsi="Arial" w:cs="Arial"/>
          <w:sz w:val="22"/>
          <w:szCs w:val="22"/>
          <w:highlight w:val="yellow"/>
        </w:rPr>
        <w:t>Trabalhos de montagem, construção, manutenção, desmontagem e demolição do estaleiro;</w:t>
      </w:r>
    </w:p>
    <w:p w14:paraId="61478DEC" w14:textId="77777777" w:rsidR="005860C5" w:rsidRPr="00CB0750" w:rsidRDefault="005D7194">
      <w:pPr>
        <w:pStyle w:val="Standard"/>
        <w:numPr>
          <w:ilvl w:val="0"/>
          <w:numId w:val="16"/>
        </w:numPr>
        <w:spacing w:line="360" w:lineRule="auto"/>
        <w:jc w:val="both"/>
        <w:rPr>
          <w:rFonts w:ascii="Arial" w:hAnsi="Arial" w:cs="Arial"/>
          <w:sz w:val="22"/>
          <w:szCs w:val="22"/>
          <w:highlight w:val="yellow"/>
        </w:rPr>
      </w:pPr>
      <w:r w:rsidRPr="00CB0750">
        <w:rPr>
          <w:rFonts w:ascii="Arial" w:hAnsi="Arial" w:cs="Arial"/>
          <w:sz w:val="22"/>
          <w:szCs w:val="22"/>
          <w:highlight w:val="yellow"/>
        </w:rPr>
        <w:t>Trabalhos necessários para garantir a segurança de todas as pessoas que trabalhem na obra ou que circulem no respetivo local, incluindo o pessoal dos subempreiteiros e terceiros em geral, para evitar danos nos edifícios existentes e para satisfazer os regulamentos de segurança, higiene e saúde no trabalho e de polícia das vias públicas;</w:t>
      </w:r>
    </w:p>
    <w:p w14:paraId="111C8AE0" w14:textId="77777777" w:rsidR="005860C5" w:rsidRPr="00CB0750" w:rsidRDefault="005D7194">
      <w:pPr>
        <w:pStyle w:val="Standard"/>
        <w:numPr>
          <w:ilvl w:val="0"/>
          <w:numId w:val="16"/>
        </w:numPr>
        <w:spacing w:line="360" w:lineRule="auto"/>
        <w:jc w:val="both"/>
        <w:rPr>
          <w:rFonts w:ascii="Arial" w:hAnsi="Arial" w:cs="Arial"/>
          <w:sz w:val="22"/>
          <w:szCs w:val="22"/>
          <w:highlight w:val="yellow"/>
        </w:rPr>
      </w:pPr>
      <w:r w:rsidRPr="00CB0750">
        <w:rPr>
          <w:rFonts w:ascii="Arial" w:hAnsi="Arial" w:cs="Arial"/>
          <w:sz w:val="22"/>
          <w:szCs w:val="22"/>
          <w:highlight w:val="yellow"/>
        </w:rPr>
        <w:t>Trabalhos de restabelecimento, por meio de obras provisórias, de todas as servidões e serventias que seja indispensável alterar ou destruir para a execução dos trabalhos e para evitar a estagnação de águas que os mesmos possam originar;</w:t>
      </w:r>
    </w:p>
    <w:p w14:paraId="0F087BAF" w14:textId="77777777" w:rsidR="005860C5" w:rsidRPr="00CB0750" w:rsidRDefault="005D7194">
      <w:pPr>
        <w:pStyle w:val="Standard"/>
        <w:numPr>
          <w:ilvl w:val="0"/>
          <w:numId w:val="16"/>
        </w:numPr>
        <w:spacing w:line="360" w:lineRule="auto"/>
        <w:jc w:val="both"/>
        <w:rPr>
          <w:rFonts w:ascii="Arial" w:hAnsi="Arial" w:cs="Arial"/>
          <w:sz w:val="22"/>
          <w:szCs w:val="22"/>
          <w:highlight w:val="yellow"/>
        </w:rPr>
      </w:pPr>
      <w:r w:rsidRPr="00CB0750">
        <w:rPr>
          <w:rFonts w:ascii="Arial" w:hAnsi="Arial" w:cs="Arial"/>
          <w:sz w:val="22"/>
          <w:szCs w:val="22"/>
          <w:highlight w:val="yellow"/>
        </w:rPr>
        <w:t>Toda a sinalização e desvios de trânsito e apoio policial são da responsabilidade do empreiteiro, devendo ser feito um detalhado e rigoroso planeamento dos mesmos, previamente ao início da obra;</w:t>
      </w:r>
    </w:p>
    <w:p w14:paraId="537DA6EA" w14:textId="77777777" w:rsidR="005860C5" w:rsidRPr="00CB0750" w:rsidRDefault="005D7194">
      <w:pPr>
        <w:pStyle w:val="Standard"/>
        <w:numPr>
          <w:ilvl w:val="0"/>
          <w:numId w:val="16"/>
        </w:numPr>
        <w:spacing w:line="360" w:lineRule="auto"/>
        <w:jc w:val="both"/>
        <w:rPr>
          <w:rFonts w:ascii="Arial" w:hAnsi="Arial" w:cs="Arial"/>
          <w:sz w:val="22"/>
          <w:szCs w:val="22"/>
          <w:highlight w:val="yellow"/>
        </w:rPr>
      </w:pPr>
      <w:r w:rsidRPr="00CB0750">
        <w:rPr>
          <w:rFonts w:ascii="Arial" w:hAnsi="Arial" w:cs="Arial"/>
          <w:sz w:val="22"/>
          <w:szCs w:val="22"/>
          <w:highlight w:val="yellow"/>
        </w:rPr>
        <w:t>Serviços afetados, o empreiteiro deverá solicitar em tempo devido ao Dono da Obra, indicações sobre as instalações no subsolo de que se conhece a existência, através de plantas cotadas e devidamente referenciadas. São ainda da conta do Empreiteiro os prejuízos em instalações no subsolo, pavimentos ou fundações, eventualmente resultantes da execução das obras, ou em qualquer tipo de infraestrutura;</w:t>
      </w:r>
    </w:p>
    <w:p w14:paraId="16793DA5" w14:textId="77777777" w:rsidR="005860C5" w:rsidRPr="00CB0750" w:rsidRDefault="005D7194">
      <w:pPr>
        <w:pStyle w:val="Standard"/>
        <w:numPr>
          <w:ilvl w:val="0"/>
          <w:numId w:val="16"/>
        </w:numPr>
        <w:spacing w:line="360" w:lineRule="auto"/>
        <w:jc w:val="both"/>
        <w:rPr>
          <w:rFonts w:ascii="Arial" w:hAnsi="Arial" w:cs="Arial"/>
          <w:sz w:val="22"/>
          <w:szCs w:val="22"/>
          <w:highlight w:val="yellow"/>
        </w:rPr>
      </w:pPr>
      <w:r w:rsidRPr="00CB0750">
        <w:rPr>
          <w:rFonts w:ascii="Arial" w:hAnsi="Arial" w:cs="Arial"/>
          <w:sz w:val="22"/>
          <w:szCs w:val="22"/>
          <w:highlight w:val="yellow"/>
        </w:rPr>
        <w:lastRenderedPageBreak/>
        <w:t>Trabalhos de restabelecimento, por meio de obras provisórias, das zonas de passagem que sejam afetadas pelo desenvolvimento dos trabalhos, de modo a garantir a segurança para circulação das pessoas;</w:t>
      </w:r>
    </w:p>
    <w:p w14:paraId="443EA63A" w14:textId="77777777" w:rsidR="005860C5" w:rsidRPr="00CB0750" w:rsidRDefault="005D7194">
      <w:pPr>
        <w:pStyle w:val="Standard"/>
        <w:numPr>
          <w:ilvl w:val="0"/>
          <w:numId w:val="16"/>
        </w:numPr>
        <w:spacing w:line="360" w:lineRule="auto"/>
        <w:jc w:val="both"/>
        <w:rPr>
          <w:rFonts w:ascii="Arial" w:hAnsi="Arial" w:cs="Arial"/>
          <w:sz w:val="22"/>
          <w:szCs w:val="22"/>
          <w:highlight w:val="yellow"/>
        </w:rPr>
      </w:pPr>
      <w:r w:rsidRPr="00CB0750">
        <w:rPr>
          <w:rFonts w:ascii="Arial" w:hAnsi="Arial" w:cs="Arial"/>
          <w:sz w:val="22"/>
          <w:szCs w:val="22"/>
          <w:highlight w:val="yellow"/>
        </w:rPr>
        <w:t>Trabalhos de construção dos acessos ao estaleiro e das serventias internas deste.</w:t>
      </w:r>
    </w:p>
    <w:p w14:paraId="327BDD42" w14:textId="293FFF60" w:rsidR="005860C5" w:rsidRPr="00CB0750" w:rsidRDefault="005D7194" w:rsidP="00547726">
      <w:pPr>
        <w:pStyle w:val="Standard"/>
        <w:numPr>
          <w:ilvl w:val="0"/>
          <w:numId w:val="16"/>
        </w:numPr>
        <w:spacing w:line="360" w:lineRule="auto"/>
        <w:jc w:val="both"/>
        <w:rPr>
          <w:rFonts w:ascii="Arial" w:hAnsi="Arial" w:cs="Arial"/>
          <w:sz w:val="22"/>
          <w:szCs w:val="22"/>
          <w:highlight w:val="yellow"/>
        </w:rPr>
      </w:pPr>
      <w:r w:rsidRPr="00CB0750">
        <w:rPr>
          <w:rFonts w:ascii="Arial" w:hAnsi="Arial" w:cs="Arial"/>
          <w:sz w:val="22"/>
          <w:szCs w:val="22"/>
          <w:highlight w:val="yellow"/>
        </w:rPr>
        <w:t xml:space="preserve">O empreiteiro deverá colocar dois painéis de identificação, de acordo com o “Modelo </w:t>
      </w:r>
      <w:proofErr w:type="spellStart"/>
      <w:r w:rsidRPr="00CB0750">
        <w:rPr>
          <w:rFonts w:ascii="Arial" w:hAnsi="Arial" w:cs="Arial"/>
          <w:sz w:val="22"/>
          <w:szCs w:val="22"/>
          <w:highlight w:val="yellow"/>
        </w:rPr>
        <w:t>Standarizado</w:t>
      </w:r>
      <w:proofErr w:type="spellEnd"/>
      <w:r w:rsidRPr="00CB0750">
        <w:rPr>
          <w:rFonts w:ascii="Arial" w:hAnsi="Arial" w:cs="Arial"/>
          <w:sz w:val="22"/>
          <w:szCs w:val="22"/>
          <w:highlight w:val="yellow"/>
        </w:rPr>
        <w:t xml:space="preserve">” que faz parte das peças do processo, </w:t>
      </w:r>
      <w:proofErr w:type="gramStart"/>
      <w:r w:rsidRPr="00CB0750">
        <w:rPr>
          <w:rFonts w:ascii="Arial" w:hAnsi="Arial" w:cs="Arial"/>
          <w:sz w:val="22"/>
          <w:szCs w:val="22"/>
          <w:highlight w:val="yellow"/>
        </w:rPr>
        <w:t>as quais removerá</w:t>
      </w:r>
      <w:proofErr w:type="gramEnd"/>
      <w:r w:rsidRPr="00CB0750">
        <w:rPr>
          <w:rFonts w:ascii="Arial" w:hAnsi="Arial" w:cs="Arial"/>
          <w:sz w:val="22"/>
          <w:szCs w:val="22"/>
          <w:highlight w:val="yellow"/>
        </w:rPr>
        <w:t xml:space="preserve"> imediatamente após a receção provisória da obra. </w:t>
      </w:r>
    </w:p>
    <w:p w14:paraId="54E3ECD1" w14:textId="77777777" w:rsidR="005860C5" w:rsidRPr="005D7194" w:rsidRDefault="005D7194" w:rsidP="00146106">
      <w:pPr>
        <w:pStyle w:val="Standard"/>
        <w:numPr>
          <w:ilvl w:val="0"/>
          <w:numId w:val="42"/>
        </w:numPr>
        <w:spacing w:line="360" w:lineRule="auto"/>
        <w:ind w:left="0" w:firstLine="0"/>
        <w:jc w:val="both"/>
        <w:rPr>
          <w:rFonts w:ascii="Arial" w:hAnsi="Arial" w:cs="Arial"/>
          <w:sz w:val="22"/>
          <w:szCs w:val="22"/>
        </w:rPr>
      </w:pPr>
      <w:r w:rsidRPr="005D7194">
        <w:rPr>
          <w:rFonts w:ascii="Arial" w:hAnsi="Arial" w:cs="Arial"/>
          <w:sz w:val="22"/>
          <w:szCs w:val="22"/>
        </w:rPr>
        <w:t>A preparação e o planeamento da execução da obra compreendem ainda:</w:t>
      </w:r>
    </w:p>
    <w:p w14:paraId="4700DE79" w14:textId="77777777" w:rsidR="005860C5" w:rsidRPr="005D7194" w:rsidRDefault="005D7194">
      <w:pPr>
        <w:pStyle w:val="Standard"/>
        <w:numPr>
          <w:ilvl w:val="0"/>
          <w:numId w:val="28"/>
        </w:numPr>
        <w:spacing w:line="360" w:lineRule="auto"/>
        <w:jc w:val="both"/>
        <w:rPr>
          <w:rFonts w:ascii="Arial" w:hAnsi="Arial" w:cs="Arial"/>
          <w:sz w:val="22"/>
          <w:szCs w:val="22"/>
        </w:rPr>
      </w:pPr>
      <w:r w:rsidRPr="005D7194">
        <w:rPr>
          <w:rFonts w:ascii="Arial" w:hAnsi="Arial" w:cs="Arial"/>
          <w:sz w:val="22"/>
          <w:szCs w:val="22"/>
        </w:rPr>
        <w:t>A apresentação pelo empreiteiro ao dono da obra de quaisquer dúvidas relativas aos materiais, aos métodos e às técnicas a utilizar na execução da empreitada;</w:t>
      </w:r>
    </w:p>
    <w:p w14:paraId="0763ABEA" w14:textId="77777777" w:rsidR="005860C5" w:rsidRPr="005D7194" w:rsidRDefault="005D7194">
      <w:pPr>
        <w:pStyle w:val="Standard"/>
        <w:numPr>
          <w:ilvl w:val="0"/>
          <w:numId w:val="17"/>
        </w:numPr>
        <w:spacing w:line="360" w:lineRule="auto"/>
        <w:jc w:val="both"/>
        <w:rPr>
          <w:rFonts w:ascii="Arial" w:hAnsi="Arial" w:cs="Arial"/>
          <w:sz w:val="22"/>
          <w:szCs w:val="22"/>
        </w:rPr>
      </w:pPr>
      <w:r w:rsidRPr="005D7194">
        <w:rPr>
          <w:rFonts w:ascii="Arial" w:hAnsi="Arial" w:cs="Arial"/>
          <w:sz w:val="22"/>
          <w:szCs w:val="22"/>
        </w:rPr>
        <w:t>O esclarecimento dessas dúvidas pelo dono da obra;</w:t>
      </w:r>
    </w:p>
    <w:p w14:paraId="15C6EF53" w14:textId="77777777" w:rsidR="005860C5" w:rsidRPr="005D7194" w:rsidRDefault="005D7194">
      <w:pPr>
        <w:pStyle w:val="Standard"/>
        <w:numPr>
          <w:ilvl w:val="0"/>
          <w:numId w:val="17"/>
        </w:numPr>
        <w:spacing w:line="360" w:lineRule="auto"/>
        <w:jc w:val="both"/>
        <w:rPr>
          <w:rFonts w:ascii="Arial" w:hAnsi="Arial" w:cs="Arial"/>
          <w:sz w:val="22"/>
          <w:szCs w:val="22"/>
        </w:rPr>
      </w:pPr>
      <w:r w:rsidRPr="005D7194">
        <w:rPr>
          <w:rFonts w:ascii="Arial" w:hAnsi="Arial" w:cs="Arial"/>
          <w:sz w:val="22"/>
          <w:szCs w:val="22"/>
        </w:rPr>
        <w:t>A apresentação pelo empreiteiro de reclamações relativamente a erros e omissões do projeto que sejam detetados nessa fase da obra, nos termos previstos no n.º 4 do artigo 378.º do CCP;</w:t>
      </w:r>
    </w:p>
    <w:p w14:paraId="0BD8094A" w14:textId="77777777" w:rsidR="005860C5" w:rsidRPr="005D7194" w:rsidRDefault="005D7194">
      <w:pPr>
        <w:pStyle w:val="Standard"/>
        <w:numPr>
          <w:ilvl w:val="0"/>
          <w:numId w:val="17"/>
        </w:numPr>
        <w:spacing w:line="360" w:lineRule="auto"/>
        <w:jc w:val="both"/>
        <w:rPr>
          <w:rFonts w:ascii="Arial" w:hAnsi="Arial" w:cs="Arial"/>
          <w:sz w:val="22"/>
          <w:szCs w:val="22"/>
        </w:rPr>
      </w:pPr>
      <w:r w:rsidRPr="005D7194">
        <w:rPr>
          <w:rFonts w:ascii="Arial" w:hAnsi="Arial" w:cs="Arial"/>
          <w:sz w:val="22"/>
          <w:szCs w:val="22"/>
        </w:rPr>
        <w:t>A apreciação e decisão do dono da obra das reclamações a que se refere a alínea anterior;</w:t>
      </w:r>
    </w:p>
    <w:p w14:paraId="79E90FF4" w14:textId="77777777" w:rsidR="005860C5" w:rsidRPr="005D7194" w:rsidRDefault="005D7194">
      <w:pPr>
        <w:pStyle w:val="Standard"/>
        <w:numPr>
          <w:ilvl w:val="0"/>
          <w:numId w:val="17"/>
        </w:numPr>
        <w:spacing w:line="360" w:lineRule="auto"/>
        <w:jc w:val="both"/>
        <w:rPr>
          <w:rFonts w:ascii="Arial" w:hAnsi="Arial" w:cs="Arial"/>
          <w:sz w:val="22"/>
          <w:szCs w:val="22"/>
        </w:rPr>
      </w:pPr>
      <w:r w:rsidRPr="005D7194">
        <w:rPr>
          <w:rFonts w:ascii="Arial" w:hAnsi="Arial" w:cs="Arial"/>
          <w:sz w:val="22"/>
          <w:szCs w:val="22"/>
        </w:rPr>
        <w:t>O estudo e definição pelo empreiteiro dos processos de construção a adotar na realização dos trabalhos;</w:t>
      </w:r>
    </w:p>
    <w:p w14:paraId="7D160D0E" w14:textId="77777777" w:rsidR="005860C5" w:rsidRPr="005D7194" w:rsidRDefault="005D7194">
      <w:pPr>
        <w:pStyle w:val="Standard"/>
        <w:numPr>
          <w:ilvl w:val="0"/>
          <w:numId w:val="17"/>
        </w:numPr>
        <w:spacing w:line="360" w:lineRule="auto"/>
        <w:jc w:val="both"/>
        <w:rPr>
          <w:rFonts w:ascii="Arial" w:hAnsi="Arial" w:cs="Arial"/>
          <w:sz w:val="22"/>
          <w:szCs w:val="22"/>
        </w:rPr>
      </w:pPr>
      <w:r w:rsidRPr="005D7194">
        <w:rPr>
          <w:rFonts w:ascii="Arial" w:hAnsi="Arial" w:cs="Arial"/>
          <w:sz w:val="22"/>
          <w:szCs w:val="22"/>
        </w:rPr>
        <w:t>A elaboração e apresentação pelo empreiteiro do plano de trabalhos ajustado, no caso previsto no n.º 3 do artigo 361.º do CCP;</w:t>
      </w:r>
    </w:p>
    <w:p w14:paraId="51FFD762" w14:textId="77777777" w:rsidR="005860C5" w:rsidRPr="005D7194" w:rsidRDefault="005D7194">
      <w:pPr>
        <w:pStyle w:val="Standard"/>
        <w:numPr>
          <w:ilvl w:val="0"/>
          <w:numId w:val="17"/>
        </w:numPr>
        <w:spacing w:line="360" w:lineRule="auto"/>
        <w:jc w:val="both"/>
        <w:rPr>
          <w:rFonts w:ascii="Arial" w:hAnsi="Arial" w:cs="Arial"/>
          <w:sz w:val="22"/>
          <w:szCs w:val="22"/>
        </w:rPr>
      </w:pPr>
      <w:r w:rsidRPr="005D7194">
        <w:rPr>
          <w:rFonts w:ascii="Arial" w:hAnsi="Arial" w:cs="Arial"/>
          <w:sz w:val="22"/>
          <w:szCs w:val="22"/>
        </w:rPr>
        <w:t>A aprovação pelo dono da obra dos documentos referidos nas alíneas f);</w:t>
      </w:r>
    </w:p>
    <w:p w14:paraId="5EF6A9D5" w14:textId="77777777" w:rsidR="005860C5" w:rsidRPr="005D7194" w:rsidRDefault="005D7194">
      <w:pPr>
        <w:pStyle w:val="Standard"/>
        <w:numPr>
          <w:ilvl w:val="0"/>
          <w:numId w:val="17"/>
        </w:numPr>
        <w:spacing w:line="360" w:lineRule="auto"/>
        <w:jc w:val="both"/>
        <w:rPr>
          <w:rFonts w:ascii="Arial" w:hAnsi="Arial" w:cs="Arial"/>
          <w:sz w:val="22"/>
          <w:szCs w:val="22"/>
        </w:rPr>
      </w:pPr>
      <w:r w:rsidRPr="005D7194">
        <w:rPr>
          <w:rFonts w:ascii="Arial" w:hAnsi="Arial" w:cs="Arial"/>
          <w:sz w:val="22"/>
          <w:szCs w:val="22"/>
        </w:rPr>
        <w:t>A elaboração de documento do qual conste o desenvolvimento prático do plano de segurança e saúde, devendo analisar, desenvolver e complementar as medidas aí previstas, em função do sistema utilizado para a execução da obra, em particular as tecnologias e a organização de trabalhos utilizados pelo empreiteiro;</w:t>
      </w:r>
    </w:p>
    <w:p w14:paraId="37DE4B69" w14:textId="35A4B101" w:rsidR="005860C5" w:rsidRDefault="005D7194">
      <w:pPr>
        <w:pStyle w:val="Standard"/>
        <w:numPr>
          <w:ilvl w:val="0"/>
          <w:numId w:val="17"/>
        </w:numPr>
        <w:spacing w:line="360" w:lineRule="auto"/>
        <w:jc w:val="both"/>
        <w:rPr>
          <w:rFonts w:ascii="Arial" w:hAnsi="Arial" w:cs="Arial"/>
          <w:sz w:val="22"/>
          <w:szCs w:val="22"/>
        </w:rPr>
      </w:pPr>
      <w:r w:rsidRPr="005D7194">
        <w:rPr>
          <w:rFonts w:ascii="Arial" w:hAnsi="Arial" w:cs="Arial"/>
          <w:sz w:val="22"/>
          <w:szCs w:val="22"/>
        </w:rPr>
        <w:t>Com vista ao funcionamento contínuo das infraestruturas que são objeto da presente Empreitada, é o Empreiteiro responsável pela instalação de todas as redes temporárias, que se revelem necessárias sem que tal se traduza num acréscimo de custo.</w:t>
      </w:r>
    </w:p>
    <w:p w14:paraId="65FFDEB9" w14:textId="77777777" w:rsidR="005860C5" w:rsidRPr="005D7194" w:rsidRDefault="005860C5">
      <w:pPr>
        <w:pStyle w:val="Standard"/>
        <w:spacing w:line="360" w:lineRule="auto"/>
        <w:jc w:val="both"/>
        <w:rPr>
          <w:rFonts w:ascii="Arial" w:hAnsi="Arial" w:cs="Arial"/>
          <w:sz w:val="22"/>
          <w:szCs w:val="22"/>
        </w:rPr>
      </w:pPr>
    </w:p>
    <w:p w14:paraId="24104869" w14:textId="77777777" w:rsidR="00547726" w:rsidRDefault="00547726" w:rsidP="00375CD3">
      <w:pPr>
        <w:pStyle w:val="Standard"/>
        <w:numPr>
          <w:ilvl w:val="0"/>
          <w:numId w:val="35"/>
        </w:numPr>
        <w:spacing w:line="360" w:lineRule="auto"/>
        <w:jc w:val="center"/>
        <w:outlineLvl w:val="2"/>
        <w:rPr>
          <w:rFonts w:ascii="Arial" w:hAnsi="Arial" w:cs="Arial"/>
          <w:b/>
          <w:sz w:val="22"/>
          <w:szCs w:val="22"/>
        </w:rPr>
      </w:pPr>
      <w:bookmarkStart w:id="18" w:name="_Toc105581036"/>
      <w:bookmarkEnd w:id="18"/>
    </w:p>
    <w:p w14:paraId="1FB69886" w14:textId="77777777" w:rsidR="005860C5" w:rsidRPr="005D7194" w:rsidRDefault="005D7194" w:rsidP="00375CD3">
      <w:pPr>
        <w:pStyle w:val="Standard"/>
        <w:spacing w:line="360" w:lineRule="auto"/>
        <w:jc w:val="center"/>
        <w:outlineLvl w:val="2"/>
        <w:rPr>
          <w:rFonts w:ascii="Arial" w:hAnsi="Arial" w:cs="Arial"/>
          <w:b/>
          <w:sz w:val="22"/>
          <w:szCs w:val="22"/>
        </w:rPr>
      </w:pPr>
      <w:bookmarkStart w:id="19" w:name="_Toc105581037"/>
      <w:r w:rsidRPr="005D7194">
        <w:rPr>
          <w:rFonts w:ascii="Arial" w:hAnsi="Arial" w:cs="Arial"/>
          <w:b/>
          <w:sz w:val="22"/>
          <w:szCs w:val="22"/>
        </w:rPr>
        <w:t>Plano de Trabalhos ajustados</w:t>
      </w:r>
      <w:bookmarkEnd w:id="19"/>
    </w:p>
    <w:p w14:paraId="3B05FEE2" w14:textId="4DAEAE35" w:rsidR="00547726" w:rsidRDefault="005D7194" w:rsidP="00365F47">
      <w:pPr>
        <w:pStyle w:val="Standard"/>
        <w:numPr>
          <w:ilvl w:val="0"/>
          <w:numId w:val="44"/>
        </w:numPr>
        <w:spacing w:line="360" w:lineRule="auto"/>
        <w:ind w:left="0" w:firstLine="0"/>
        <w:jc w:val="both"/>
        <w:rPr>
          <w:rFonts w:ascii="Arial" w:hAnsi="Arial" w:cs="Arial"/>
          <w:sz w:val="22"/>
          <w:szCs w:val="22"/>
        </w:rPr>
      </w:pPr>
      <w:r w:rsidRPr="005D7194">
        <w:rPr>
          <w:rFonts w:ascii="Arial" w:hAnsi="Arial" w:cs="Arial"/>
          <w:sz w:val="22"/>
          <w:szCs w:val="22"/>
        </w:rPr>
        <w:t xml:space="preserve">No prazo de </w:t>
      </w:r>
      <w:r w:rsidR="00365F47">
        <w:rPr>
          <w:rFonts w:ascii="Arial" w:hAnsi="Arial" w:cs="Arial"/>
          <w:sz w:val="22"/>
          <w:szCs w:val="22"/>
          <w:highlight w:val="yellow"/>
        </w:rPr>
        <w:t>XX</w:t>
      </w:r>
      <w:r w:rsidRPr="00365F47">
        <w:rPr>
          <w:rFonts w:ascii="Arial" w:hAnsi="Arial" w:cs="Arial"/>
          <w:sz w:val="22"/>
          <w:szCs w:val="22"/>
          <w:highlight w:val="yellow"/>
        </w:rPr>
        <w:t xml:space="preserve"> dias</w:t>
      </w:r>
      <w:r w:rsidR="00365F47">
        <w:rPr>
          <w:rFonts w:ascii="Arial" w:hAnsi="Arial" w:cs="Arial"/>
          <w:sz w:val="22"/>
          <w:szCs w:val="22"/>
          <w:highlight w:val="yellow"/>
        </w:rPr>
        <w:t xml:space="preserve"> </w:t>
      </w:r>
      <w:r w:rsidR="00365F47" w:rsidRPr="00365F47">
        <w:rPr>
          <w:rFonts w:ascii="Arial" w:hAnsi="Arial" w:cs="Arial"/>
          <w:sz w:val="22"/>
          <w:szCs w:val="22"/>
          <w:highlight w:val="yellow"/>
        </w:rPr>
        <w:t>[indicar prazo que não exceda o prazo para a conclusão da consignação total ou da primeira consignação parcial</w:t>
      </w:r>
      <w:r w:rsidR="00365F47" w:rsidRPr="00365F47">
        <w:rPr>
          <w:rFonts w:ascii="Arial" w:hAnsi="Arial" w:cs="Arial"/>
          <w:sz w:val="22"/>
          <w:szCs w:val="22"/>
        </w:rPr>
        <w:t>]</w:t>
      </w:r>
      <w:r w:rsidRPr="005D7194">
        <w:rPr>
          <w:rFonts w:ascii="Arial" w:hAnsi="Arial" w:cs="Arial"/>
          <w:sz w:val="22"/>
          <w:szCs w:val="22"/>
        </w:rPr>
        <w:t xml:space="preserve"> a c</w:t>
      </w:r>
      <w:r w:rsidR="00735975">
        <w:rPr>
          <w:rFonts w:ascii="Arial" w:hAnsi="Arial" w:cs="Arial"/>
          <w:sz w:val="22"/>
          <w:szCs w:val="22"/>
        </w:rPr>
        <w:t>ontar da data da celebração do c</w:t>
      </w:r>
      <w:r w:rsidRPr="005D7194">
        <w:rPr>
          <w:rFonts w:ascii="Arial" w:hAnsi="Arial" w:cs="Arial"/>
          <w:sz w:val="22"/>
          <w:szCs w:val="22"/>
        </w:rPr>
        <w:t xml:space="preserve">ontrato, o dono da obra pode apresentar ao empreiteiro um plano final de </w:t>
      </w:r>
      <w:r w:rsidRPr="005D7194">
        <w:rPr>
          <w:rFonts w:ascii="Arial" w:hAnsi="Arial" w:cs="Arial"/>
          <w:sz w:val="22"/>
          <w:szCs w:val="22"/>
        </w:rPr>
        <w:lastRenderedPageBreak/>
        <w:t>consignação, que densifique e concretize o plano inicialmente apresentado para efeitos de elaboração da proposta.</w:t>
      </w:r>
    </w:p>
    <w:p w14:paraId="700FF266" w14:textId="02B35CB3" w:rsidR="00547726" w:rsidRDefault="005D7194" w:rsidP="00146106">
      <w:pPr>
        <w:pStyle w:val="Standard"/>
        <w:numPr>
          <w:ilvl w:val="0"/>
          <w:numId w:val="44"/>
        </w:numPr>
        <w:spacing w:line="360" w:lineRule="auto"/>
        <w:ind w:left="0" w:firstLine="0"/>
        <w:jc w:val="both"/>
        <w:rPr>
          <w:rFonts w:ascii="Arial" w:hAnsi="Arial" w:cs="Arial"/>
          <w:sz w:val="22"/>
          <w:szCs w:val="22"/>
        </w:rPr>
      </w:pPr>
      <w:r w:rsidRPr="00547726">
        <w:rPr>
          <w:rFonts w:ascii="Arial" w:hAnsi="Arial" w:cs="Arial"/>
          <w:sz w:val="22"/>
          <w:szCs w:val="22"/>
        </w:rPr>
        <w:t xml:space="preserve">No prazo de </w:t>
      </w:r>
      <w:r w:rsidR="00365F47" w:rsidRPr="00365F47">
        <w:rPr>
          <w:rFonts w:ascii="Arial" w:hAnsi="Arial" w:cs="Arial"/>
          <w:sz w:val="22"/>
          <w:szCs w:val="22"/>
          <w:highlight w:val="yellow"/>
        </w:rPr>
        <w:t>XX</w:t>
      </w:r>
      <w:r w:rsidRPr="00365F47">
        <w:rPr>
          <w:rFonts w:ascii="Arial" w:hAnsi="Arial" w:cs="Arial"/>
          <w:sz w:val="22"/>
          <w:szCs w:val="22"/>
          <w:highlight w:val="yellow"/>
        </w:rPr>
        <w:t xml:space="preserve"> dias</w:t>
      </w:r>
      <w:r w:rsidRPr="00547726">
        <w:rPr>
          <w:rFonts w:ascii="Arial" w:hAnsi="Arial" w:cs="Arial"/>
          <w:b/>
          <w:sz w:val="22"/>
          <w:szCs w:val="22"/>
        </w:rPr>
        <w:t xml:space="preserve"> </w:t>
      </w:r>
      <w:r w:rsidR="00735975" w:rsidRPr="00735975">
        <w:rPr>
          <w:rFonts w:ascii="Arial" w:hAnsi="Arial" w:cs="Arial"/>
          <w:sz w:val="22"/>
          <w:szCs w:val="22"/>
          <w:highlight w:val="yellow"/>
        </w:rPr>
        <w:t>[indicar prazo que não exceda o prazo para a conclusão da consignação total ou da primeira consignação parcial]</w:t>
      </w:r>
      <w:r w:rsidR="00735975">
        <w:rPr>
          <w:rFonts w:ascii="Arial" w:hAnsi="Arial" w:cs="Arial"/>
          <w:b/>
          <w:sz w:val="22"/>
          <w:szCs w:val="22"/>
        </w:rPr>
        <w:t xml:space="preserve"> </w:t>
      </w:r>
      <w:r w:rsidRPr="00547726">
        <w:rPr>
          <w:rFonts w:ascii="Arial" w:hAnsi="Arial" w:cs="Arial"/>
          <w:sz w:val="22"/>
          <w:szCs w:val="22"/>
        </w:rPr>
        <w:t xml:space="preserve">a contar da data da notificação do plano final de consignação, deve o empreiteiro, quando tal se revele necessário, apresentar, nos termos e para efeitos do artigo 361.º do CCP, o plano de trabalhos ajustado e o respetivo plano de pagamentos, observando na sua elaboração a metodologia fixada no caderno </w:t>
      </w:r>
      <w:r w:rsidR="00735975">
        <w:rPr>
          <w:rFonts w:ascii="Arial" w:hAnsi="Arial" w:cs="Arial"/>
          <w:sz w:val="22"/>
          <w:szCs w:val="22"/>
        </w:rPr>
        <w:t xml:space="preserve">de </w:t>
      </w:r>
      <w:r w:rsidRPr="00547726">
        <w:rPr>
          <w:rFonts w:ascii="Arial" w:hAnsi="Arial" w:cs="Arial"/>
          <w:sz w:val="22"/>
          <w:szCs w:val="22"/>
        </w:rPr>
        <w:t>encargos.</w:t>
      </w:r>
    </w:p>
    <w:p w14:paraId="2ED32C24" w14:textId="35017DF9" w:rsidR="00547726" w:rsidRDefault="00735975" w:rsidP="00146106">
      <w:pPr>
        <w:pStyle w:val="Standard"/>
        <w:numPr>
          <w:ilvl w:val="0"/>
          <w:numId w:val="44"/>
        </w:numPr>
        <w:spacing w:line="360" w:lineRule="auto"/>
        <w:ind w:left="0" w:firstLine="0"/>
        <w:jc w:val="both"/>
        <w:rPr>
          <w:rFonts w:ascii="Arial" w:hAnsi="Arial" w:cs="Arial"/>
          <w:sz w:val="22"/>
          <w:szCs w:val="22"/>
        </w:rPr>
      </w:pPr>
      <w:r>
        <w:rPr>
          <w:rFonts w:ascii="Arial" w:hAnsi="Arial" w:cs="Arial"/>
          <w:sz w:val="22"/>
          <w:szCs w:val="22"/>
        </w:rPr>
        <w:t>O p</w:t>
      </w:r>
      <w:r w:rsidR="005D7194" w:rsidRPr="00547726">
        <w:rPr>
          <w:rFonts w:ascii="Arial" w:hAnsi="Arial" w:cs="Arial"/>
          <w:sz w:val="22"/>
          <w:szCs w:val="22"/>
        </w:rPr>
        <w:t>lano de trabalhos ajustado não pode implicar a alteração do preço contratual, nem a alteração do prazo de conclusão da obra nem ainda alterações aos prazos parciais definidos no plano de trabalhos constante do Contrato, para além do que seja estritamente necessário à adaptação do plano de trabalhos ao plano final de consignação.</w:t>
      </w:r>
    </w:p>
    <w:p w14:paraId="765128EE" w14:textId="77777777" w:rsidR="005860C5" w:rsidRPr="00547726" w:rsidRDefault="005D7194" w:rsidP="00146106">
      <w:pPr>
        <w:pStyle w:val="Standard"/>
        <w:numPr>
          <w:ilvl w:val="0"/>
          <w:numId w:val="44"/>
        </w:numPr>
        <w:spacing w:line="360" w:lineRule="auto"/>
        <w:ind w:left="0" w:firstLine="0"/>
        <w:jc w:val="both"/>
        <w:rPr>
          <w:rFonts w:ascii="Arial" w:hAnsi="Arial" w:cs="Arial"/>
          <w:sz w:val="22"/>
          <w:szCs w:val="22"/>
        </w:rPr>
      </w:pPr>
      <w:r w:rsidRPr="00547726">
        <w:rPr>
          <w:rFonts w:ascii="Arial" w:hAnsi="Arial" w:cs="Arial"/>
          <w:sz w:val="22"/>
          <w:szCs w:val="22"/>
        </w:rPr>
        <w:t>O plano de trabalhos ajustado deve, nomeadamente:</w:t>
      </w:r>
    </w:p>
    <w:p w14:paraId="229C3A15" w14:textId="77777777" w:rsidR="00547726" w:rsidRDefault="005D7194" w:rsidP="00146106">
      <w:pPr>
        <w:pStyle w:val="Standard"/>
        <w:numPr>
          <w:ilvl w:val="0"/>
          <w:numId w:val="45"/>
        </w:numPr>
        <w:spacing w:line="360" w:lineRule="auto"/>
        <w:jc w:val="both"/>
        <w:rPr>
          <w:rFonts w:ascii="Arial" w:hAnsi="Arial" w:cs="Arial"/>
          <w:sz w:val="22"/>
          <w:szCs w:val="22"/>
        </w:rPr>
      </w:pPr>
      <w:r w:rsidRPr="005D7194">
        <w:rPr>
          <w:rFonts w:ascii="Arial" w:hAnsi="Arial" w:cs="Arial"/>
          <w:sz w:val="22"/>
          <w:szCs w:val="22"/>
        </w:rPr>
        <w:t>Definir com precisão os momentos de início e de conclusão da empreitada, bem como a sequência, o escalonamento no tempo, o intervalo e o ritmo de execução das diversas espécies de trabalho, distinguindo as fases que porventura se considerem vinculativas e a unidade de tempo que serve de base à programação;</w:t>
      </w:r>
    </w:p>
    <w:p w14:paraId="5E6D08C6" w14:textId="77777777" w:rsidR="00547726" w:rsidRDefault="005D7194" w:rsidP="00146106">
      <w:pPr>
        <w:pStyle w:val="Standard"/>
        <w:numPr>
          <w:ilvl w:val="0"/>
          <w:numId w:val="45"/>
        </w:numPr>
        <w:spacing w:line="360" w:lineRule="auto"/>
        <w:jc w:val="both"/>
        <w:rPr>
          <w:rFonts w:ascii="Arial" w:hAnsi="Arial" w:cs="Arial"/>
          <w:sz w:val="22"/>
          <w:szCs w:val="22"/>
        </w:rPr>
      </w:pPr>
      <w:r w:rsidRPr="00547726">
        <w:rPr>
          <w:rFonts w:ascii="Arial" w:hAnsi="Arial" w:cs="Arial"/>
          <w:sz w:val="22"/>
          <w:szCs w:val="22"/>
        </w:rPr>
        <w:t>Indicar as quantidades e a qualificação profissional da mão-de-obra necessária, em cada unidade de tempo, à execução da empreitada;</w:t>
      </w:r>
    </w:p>
    <w:p w14:paraId="17F68945" w14:textId="77777777" w:rsidR="00547726" w:rsidRDefault="005D7194" w:rsidP="00146106">
      <w:pPr>
        <w:pStyle w:val="Standard"/>
        <w:numPr>
          <w:ilvl w:val="0"/>
          <w:numId w:val="45"/>
        </w:numPr>
        <w:spacing w:line="360" w:lineRule="auto"/>
        <w:jc w:val="both"/>
        <w:rPr>
          <w:rFonts w:ascii="Arial" w:hAnsi="Arial" w:cs="Arial"/>
          <w:sz w:val="22"/>
          <w:szCs w:val="22"/>
        </w:rPr>
      </w:pPr>
      <w:r w:rsidRPr="00547726">
        <w:rPr>
          <w:rFonts w:ascii="Arial" w:hAnsi="Arial" w:cs="Arial"/>
          <w:sz w:val="22"/>
          <w:szCs w:val="22"/>
        </w:rPr>
        <w:t>Indicar as quantidades e a natureza do equipamento necessário, em cada unidade de tempo, à execução da empreitada;</w:t>
      </w:r>
    </w:p>
    <w:p w14:paraId="67FCE0C6" w14:textId="77777777" w:rsidR="005860C5" w:rsidRPr="00547726" w:rsidRDefault="005D7194" w:rsidP="00146106">
      <w:pPr>
        <w:pStyle w:val="Standard"/>
        <w:numPr>
          <w:ilvl w:val="0"/>
          <w:numId w:val="45"/>
        </w:numPr>
        <w:spacing w:line="360" w:lineRule="auto"/>
        <w:jc w:val="both"/>
        <w:rPr>
          <w:rFonts w:ascii="Arial" w:hAnsi="Arial" w:cs="Arial"/>
          <w:sz w:val="22"/>
          <w:szCs w:val="22"/>
        </w:rPr>
      </w:pPr>
      <w:r w:rsidRPr="00547726">
        <w:rPr>
          <w:rFonts w:ascii="Arial" w:hAnsi="Arial" w:cs="Arial"/>
          <w:sz w:val="22"/>
          <w:szCs w:val="22"/>
        </w:rPr>
        <w:t>Especificar quaisquer outros recursos, exigidos ou não no presente caderno de encargos, que serão mobilizados para a realização da obra.</w:t>
      </w:r>
    </w:p>
    <w:p w14:paraId="6B47FB6C" w14:textId="77777777" w:rsidR="005860C5" w:rsidRPr="005D7194" w:rsidRDefault="005D7194" w:rsidP="00146106">
      <w:pPr>
        <w:pStyle w:val="Standard"/>
        <w:numPr>
          <w:ilvl w:val="0"/>
          <w:numId w:val="44"/>
        </w:numPr>
        <w:spacing w:line="360" w:lineRule="auto"/>
        <w:ind w:left="0" w:firstLine="0"/>
        <w:jc w:val="both"/>
        <w:rPr>
          <w:rFonts w:ascii="Arial" w:hAnsi="Arial" w:cs="Arial"/>
          <w:sz w:val="22"/>
          <w:szCs w:val="22"/>
        </w:rPr>
      </w:pPr>
      <w:r w:rsidRPr="005D7194">
        <w:rPr>
          <w:rFonts w:ascii="Arial" w:hAnsi="Arial" w:cs="Arial"/>
          <w:sz w:val="22"/>
          <w:szCs w:val="22"/>
        </w:rPr>
        <w:t>O plano de pagamentos deve conter a previsão, quantificada e escalonada no tempo, do valor dos trabalhos a realizar pelo empreiteiro, na periodicidade definida para os pagamentos a efetuar pelo dono da obra, de acordo com o plano de trabalhos ajustado.</w:t>
      </w:r>
    </w:p>
    <w:p w14:paraId="726A9B85" w14:textId="77777777" w:rsidR="00B21F71" w:rsidRPr="005D7194" w:rsidRDefault="00B21F71" w:rsidP="00547726">
      <w:pPr>
        <w:pStyle w:val="Standard"/>
        <w:spacing w:line="360" w:lineRule="auto"/>
        <w:rPr>
          <w:rFonts w:ascii="Arial" w:hAnsi="Arial" w:cs="Arial"/>
          <w:b/>
          <w:sz w:val="22"/>
          <w:szCs w:val="22"/>
        </w:rPr>
      </w:pPr>
    </w:p>
    <w:p w14:paraId="6A62F006" w14:textId="77777777" w:rsidR="005860C5" w:rsidRPr="005D7194" w:rsidRDefault="005860C5" w:rsidP="00375CD3">
      <w:pPr>
        <w:pStyle w:val="Standard"/>
        <w:numPr>
          <w:ilvl w:val="0"/>
          <w:numId w:val="35"/>
        </w:numPr>
        <w:spacing w:line="360" w:lineRule="auto"/>
        <w:jc w:val="center"/>
        <w:outlineLvl w:val="2"/>
        <w:rPr>
          <w:rFonts w:ascii="Arial" w:hAnsi="Arial" w:cs="Arial"/>
          <w:b/>
          <w:sz w:val="22"/>
          <w:szCs w:val="22"/>
        </w:rPr>
      </w:pPr>
      <w:bookmarkStart w:id="20" w:name="_Toc105581038"/>
      <w:bookmarkEnd w:id="20"/>
    </w:p>
    <w:p w14:paraId="709F0AEA" w14:textId="77777777" w:rsidR="005860C5" w:rsidRPr="005D7194" w:rsidRDefault="005D7194" w:rsidP="00375CD3">
      <w:pPr>
        <w:pStyle w:val="Standard"/>
        <w:tabs>
          <w:tab w:val="left" w:pos="4678"/>
        </w:tabs>
        <w:spacing w:line="360" w:lineRule="auto"/>
        <w:jc w:val="center"/>
        <w:outlineLvl w:val="2"/>
        <w:rPr>
          <w:rFonts w:ascii="Arial" w:hAnsi="Arial" w:cs="Arial"/>
          <w:b/>
          <w:sz w:val="22"/>
          <w:szCs w:val="22"/>
        </w:rPr>
      </w:pPr>
      <w:bookmarkStart w:id="21" w:name="_Toc105581039"/>
      <w:r w:rsidRPr="005D7194">
        <w:rPr>
          <w:rFonts w:ascii="Arial" w:hAnsi="Arial" w:cs="Arial"/>
          <w:b/>
          <w:sz w:val="22"/>
          <w:szCs w:val="22"/>
        </w:rPr>
        <w:t>Modificação do plano de trabalhos e do plano de pagamentos</w:t>
      </w:r>
      <w:bookmarkEnd w:id="21"/>
    </w:p>
    <w:p w14:paraId="2072B310" w14:textId="77777777" w:rsidR="00547726" w:rsidRDefault="005D7194" w:rsidP="00146106">
      <w:pPr>
        <w:pStyle w:val="Standard"/>
        <w:numPr>
          <w:ilvl w:val="0"/>
          <w:numId w:val="46"/>
        </w:numPr>
        <w:tabs>
          <w:tab w:val="left" w:pos="4678"/>
        </w:tabs>
        <w:spacing w:line="360" w:lineRule="auto"/>
        <w:ind w:left="0" w:firstLine="0"/>
        <w:jc w:val="both"/>
        <w:rPr>
          <w:rFonts w:ascii="Arial" w:hAnsi="Arial" w:cs="Arial"/>
          <w:sz w:val="22"/>
          <w:szCs w:val="22"/>
        </w:rPr>
      </w:pPr>
      <w:r w:rsidRPr="005D7194">
        <w:rPr>
          <w:rFonts w:ascii="Arial" w:hAnsi="Arial" w:cs="Arial"/>
          <w:sz w:val="22"/>
          <w:szCs w:val="22"/>
        </w:rPr>
        <w:t>O dono da obra pode modificar em qualquer momento o plano de trabalhos em vigor por razões de interesse público.</w:t>
      </w:r>
    </w:p>
    <w:p w14:paraId="6B4C309F" w14:textId="77777777" w:rsidR="00547726" w:rsidRDefault="005D7194" w:rsidP="00146106">
      <w:pPr>
        <w:pStyle w:val="Standard"/>
        <w:numPr>
          <w:ilvl w:val="0"/>
          <w:numId w:val="46"/>
        </w:numPr>
        <w:tabs>
          <w:tab w:val="left" w:pos="4678"/>
        </w:tabs>
        <w:spacing w:line="360" w:lineRule="auto"/>
        <w:ind w:left="0" w:firstLine="0"/>
        <w:jc w:val="both"/>
        <w:rPr>
          <w:rFonts w:ascii="Arial" w:hAnsi="Arial" w:cs="Arial"/>
          <w:sz w:val="22"/>
          <w:szCs w:val="22"/>
        </w:rPr>
      </w:pPr>
      <w:r w:rsidRPr="00547726">
        <w:rPr>
          <w:rFonts w:ascii="Arial" w:hAnsi="Arial" w:cs="Arial"/>
          <w:sz w:val="22"/>
          <w:szCs w:val="22"/>
        </w:rPr>
        <w:t>No caso previsto no número anterior, o empreiteiro tem direito à reposição do equilíbrio financeiro do contrato, se for disso, em função dos danos sofridos em consequência dessa modificação, mediante reclamação a apresentar no prazo de 30 dias a contar da data da notificação da mesma, que deve conter os elementos referidos n.º 3 do artigo 354.º CCP.</w:t>
      </w:r>
    </w:p>
    <w:p w14:paraId="64F22C5C" w14:textId="77777777" w:rsidR="00547726" w:rsidRDefault="005D7194" w:rsidP="00146106">
      <w:pPr>
        <w:pStyle w:val="Standard"/>
        <w:numPr>
          <w:ilvl w:val="0"/>
          <w:numId w:val="46"/>
        </w:numPr>
        <w:tabs>
          <w:tab w:val="left" w:pos="4678"/>
        </w:tabs>
        <w:spacing w:line="360" w:lineRule="auto"/>
        <w:ind w:left="0" w:firstLine="0"/>
        <w:jc w:val="both"/>
        <w:rPr>
          <w:rFonts w:ascii="Arial" w:hAnsi="Arial" w:cs="Arial"/>
          <w:sz w:val="22"/>
          <w:szCs w:val="22"/>
        </w:rPr>
      </w:pPr>
      <w:r w:rsidRPr="00547726">
        <w:rPr>
          <w:rFonts w:ascii="Arial" w:hAnsi="Arial" w:cs="Arial"/>
          <w:sz w:val="22"/>
          <w:szCs w:val="22"/>
        </w:rPr>
        <w:lastRenderedPageBreak/>
        <w:t>Em quaisquer situações em que se verifique a necessidade de o plano de trabalhos em vigor ser alterado, independentemente de tal se dever a facto imputável ao empreiteiro, deve este apresentar ao dono da obra um plano de trabalhos modificado.</w:t>
      </w:r>
    </w:p>
    <w:p w14:paraId="399CB524" w14:textId="77777777" w:rsidR="00547726" w:rsidRDefault="005D7194" w:rsidP="00146106">
      <w:pPr>
        <w:pStyle w:val="Standard"/>
        <w:numPr>
          <w:ilvl w:val="0"/>
          <w:numId w:val="46"/>
        </w:numPr>
        <w:tabs>
          <w:tab w:val="left" w:pos="4678"/>
        </w:tabs>
        <w:spacing w:line="360" w:lineRule="auto"/>
        <w:ind w:left="0" w:firstLine="0"/>
        <w:jc w:val="both"/>
        <w:rPr>
          <w:rFonts w:ascii="Arial" w:hAnsi="Arial" w:cs="Arial"/>
          <w:sz w:val="22"/>
          <w:szCs w:val="22"/>
        </w:rPr>
      </w:pPr>
      <w:r w:rsidRPr="00547726">
        <w:rPr>
          <w:rFonts w:ascii="Arial" w:hAnsi="Arial" w:cs="Arial"/>
          <w:sz w:val="22"/>
          <w:szCs w:val="22"/>
        </w:rPr>
        <w:t>Sem prejuízo do disposto no número anterior, em caso de desvio do plano de trabalhos que, injustificadamente ponha em risco o cumprimento do prazo de execução da obra ou dos respetivos prazos parcelares, o dono da obra pode notificar o empreiteiro para apresentar, no prazo de 10 dias, um plano de trabalhos modificado, adotando as medidas de correção que sejam necessárias à recuperação do atraso verificado.</w:t>
      </w:r>
    </w:p>
    <w:p w14:paraId="4BDDF940" w14:textId="77777777" w:rsidR="00C42188" w:rsidRDefault="00547726" w:rsidP="00146106">
      <w:pPr>
        <w:pStyle w:val="Standard"/>
        <w:numPr>
          <w:ilvl w:val="0"/>
          <w:numId w:val="46"/>
        </w:numPr>
        <w:tabs>
          <w:tab w:val="left" w:pos="4678"/>
        </w:tabs>
        <w:spacing w:line="360" w:lineRule="auto"/>
        <w:ind w:left="0" w:firstLine="0"/>
        <w:jc w:val="both"/>
        <w:rPr>
          <w:rFonts w:ascii="Arial" w:hAnsi="Arial" w:cs="Arial"/>
          <w:sz w:val="22"/>
          <w:szCs w:val="22"/>
        </w:rPr>
      </w:pPr>
      <w:r>
        <w:rPr>
          <w:rFonts w:ascii="Arial" w:hAnsi="Arial" w:cs="Arial"/>
          <w:sz w:val="22"/>
          <w:szCs w:val="22"/>
        </w:rPr>
        <w:t>S</w:t>
      </w:r>
      <w:r w:rsidR="005D7194" w:rsidRPr="00547726">
        <w:rPr>
          <w:rFonts w:ascii="Arial" w:hAnsi="Arial" w:cs="Arial"/>
          <w:sz w:val="22"/>
          <w:szCs w:val="22"/>
        </w:rPr>
        <w:t>em prejuízo do disposto no n.º 3 do artigo 373.º do CCP, o dono da obra pronuncia-se sobre as alterações propostas pelo empreiteiro ao abrigo dos n.ºs 3 e 4 da presente cláusula no prazo de 10 dias, equivalendo a falta de pronúncia a aceitação do novo plano.</w:t>
      </w:r>
    </w:p>
    <w:p w14:paraId="1DAFD78E" w14:textId="77777777" w:rsidR="00C42188" w:rsidRDefault="005D7194" w:rsidP="00146106">
      <w:pPr>
        <w:pStyle w:val="Standard"/>
        <w:numPr>
          <w:ilvl w:val="0"/>
          <w:numId w:val="46"/>
        </w:numPr>
        <w:tabs>
          <w:tab w:val="left" w:pos="4678"/>
        </w:tabs>
        <w:spacing w:line="360" w:lineRule="auto"/>
        <w:ind w:left="0" w:firstLine="0"/>
        <w:jc w:val="both"/>
        <w:rPr>
          <w:rFonts w:ascii="Arial" w:hAnsi="Arial" w:cs="Arial"/>
          <w:sz w:val="22"/>
          <w:szCs w:val="22"/>
        </w:rPr>
      </w:pPr>
      <w:r w:rsidRPr="00C42188">
        <w:rPr>
          <w:rFonts w:ascii="Arial" w:hAnsi="Arial" w:cs="Arial"/>
          <w:sz w:val="22"/>
          <w:szCs w:val="22"/>
        </w:rPr>
        <w:t>Em qualquer dos casos previstos nos números anteriores, o plano de trabalhos modificado apresentado pelo empreiteiro deve ser aceite pelo dono da obra desde que dele não resulte prejuízo para a obra ou prorrogação dos prazos de execução.</w:t>
      </w:r>
    </w:p>
    <w:p w14:paraId="7DED2B1D" w14:textId="77777777" w:rsidR="005860C5" w:rsidRPr="00C42188" w:rsidRDefault="005D7194" w:rsidP="00146106">
      <w:pPr>
        <w:pStyle w:val="Standard"/>
        <w:numPr>
          <w:ilvl w:val="0"/>
          <w:numId w:val="46"/>
        </w:numPr>
        <w:tabs>
          <w:tab w:val="left" w:pos="4678"/>
        </w:tabs>
        <w:spacing w:line="360" w:lineRule="auto"/>
        <w:ind w:left="0" w:firstLine="0"/>
        <w:jc w:val="both"/>
        <w:rPr>
          <w:rFonts w:ascii="Arial" w:hAnsi="Arial" w:cs="Arial"/>
          <w:sz w:val="22"/>
          <w:szCs w:val="22"/>
        </w:rPr>
      </w:pPr>
      <w:r w:rsidRPr="00C42188">
        <w:rPr>
          <w:rFonts w:ascii="Arial" w:hAnsi="Arial" w:cs="Arial"/>
          <w:sz w:val="22"/>
          <w:szCs w:val="22"/>
        </w:rPr>
        <w:t>Sempre que o plano de trabalhos seja modificado, deve ser feito o consequente reajustamento do plano de pagamentos.</w:t>
      </w:r>
    </w:p>
    <w:p w14:paraId="7CFB4E0A" w14:textId="79DF87A4" w:rsidR="0007071E" w:rsidRDefault="0007071E" w:rsidP="0007071E">
      <w:pPr>
        <w:pStyle w:val="Standard"/>
        <w:tabs>
          <w:tab w:val="left" w:pos="4678"/>
        </w:tabs>
        <w:spacing w:line="360" w:lineRule="auto"/>
        <w:rPr>
          <w:rFonts w:ascii="Arial" w:hAnsi="Arial" w:cs="Arial"/>
          <w:sz w:val="22"/>
          <w:szCs w:val="22"/>
        </w:rPr>
      </w:pPr>
    </w:p>
    <w:p w14:paraId="0F63A3BB" w14:textId="022B14ED" w:rsidR="00735975" w:rsidRDefault="00735975" w:rsidP="0007071E">
      <w:pPr>
        <w:pStyle w:val="Standard"/>
        <w:tabs>
          <w:tab w:val="left" w:pos="4678"/>
        </w:tabs>
        <w:spacing w:line="360" w:lineRule="auto"/>
        <w:rPr>
          <w:rFonts w:ascii="Arial" w:hAnsi="Arial" w:cs="Arial"/>
          <w:sz w:val="22"/>
          <w:szCs w:val="22"/>
        </w:rPr>
      </w:pPr>
    </w:p>
    <w:p w14:paraId="49CE8C95" w14:textId="5978A525" w:rsidR="00735975" w:rsidRDefault="00735975" w:rsidP="0007071E">
      <w:pPr>
        <w:pStyle w:val="Standard"/>
        <w:tabs>
          <w:tab w:val="left" w:pos="4678"/>
        </w:tabs>
        <w:spacing w:line="360" w:lineRule="auto"/>
        <w:rPr>
          <w:rFonts w:ascii="Arial" w:hAnsi="Arial" w:cs="Arial"/>
          <w:sz w:val="22"/>
          <w:szCs w:val="22"/>
        </w:rPr>
      </w:pPr>
    </w:p>
    <w:p w14:paraId="04646785" w14:textId="77777777" w:rsidR="00735975" w:rsidRPr="005D7194" w:rsidRDefault="00735975" w:rsidP="0007071E">
      <w:pPr>
        <w:pStyle w:val="Standard"/>
        <w:tabs>
          <w:tab w:val="left" w:pos="4678"/>
        </w:tabs>
        <w:spacing w:line="360" w:lineRule="auto"/>
        <w:rPr>
          <w:rFonts w:ascii="Arial" w:hAnsi="Arial" w:cs="Arial"/>
          <w:sz w:val="22"/>
          <w:szCs w:val="22"/>
        </w:rPr>
      </w:pPr>
    </w:p>
    <w:p w14:paraId="0F7EEACA" w14:textId="77777777" w:rsidR="005860C5" w:rsidRPr="0007071E" w:rsidRDefault="005D7194" w:rsidP="00375CD3">
      <w:pPr>
        <w:pStyle w:val="Standard"/>
        <w:tabs>
          <w:tab w:val="left" w:pos="4678"/>
        </w:tabs>
        <w:spacing w:line="360" w:lineRule="auto"/>
        <w:jc w:val="center"/>
        <w:outlineLvl w:val="1"/>
        <w:rPr>
          <w:rFonts w:ascii="Arial" w:hAnsi="Arial" w:cs="Arial"/>
          <w:b/>
          <w:sz w:val="22"/>
          <w:szCs w:val="22"/>
        </w:rPr>
      </w:pPr>
      <w:bookmarkStart w:id="22" w:name="_Toc105581040"/>
      <w:r w:rsidRPr="0007071E">
        <w:rPr>
          <w:rFonts w:ascii="Arial" w:hAnsi="Arial" w:cs="Arial"/>
          <w:b/>
          <w:sz w:val="22"/>
          <w:szCs w:val="22"/>
        </w:rPr>
        <w:t>Secção II</w:t>
      </w:r>
      <w:bookmarkEnd w:id="22"/>
    </w:p>
    <w:p w14:paraId="130212C4" w14:textId="77777777" w:rsidR="005860C5" w:rsidRPr="005D7194" w:rsidRDefault="005D7194" w:rsidP="00375CD3">
      <w:pPr>
        <w:pStyle w:val="Standard"/>
        <w:tabs>
          <w:tab w:val="left" w:pos="4678"/>
        </w:tabs>
        <w:spacing w:line="360" w:lineRule="auto"/>
        <w:jc w:val="center"/>
        <w:outlineLvl w:val="1"/>
        <w:rPr>
          <w:rFonts w:ascii="Arial" w:hAnsi="Arial" w:cs="Arial"/>
          <w:b/>
          <w:sz w:val="22"/>
          <w:szCs w:val="22"/>
        </w:rPr>
      </w:pPr>
      <w:bookmarkStart w:id="23" w:name="_Toc105581041"/>
      <w:r w:rsidRPr="005D7194">
        <w:rPr>
          <w:rFonts w:ascii="Arial" w:hAnsi="Arial" w:cs="Arial"/>
          <w:b/>
          <w:sz w:val="22"/>
          <w:szCs w:val="22"/>
        </w:rPr>
        <w:t>Prazos de execução</w:t>
      </w:r>
      <w:bookmarkEnd w:id="23"/>
    </w:p>
    <w:p w14:paraId="51969257" w14:textId="77777777" w:rsidR="005860C5" w:rsidRPr="005D7194" w:rsidRDefault="005860C5">
      <w:pPr>
        <w:pStyle w:val="Standard"/>
        <w:spacing w:line="360" w:lineRule="auto"/>
        <w:jc w:val="center"/>
        <w:rPr>
          <w:rFonts w:ascii="Arial" w:hAnsi="Arial" w:cs="Arial"/>
          <w:b/>
          <w:sz w:val="22"/>
          <w:szCs w:val="22"/>
        </w:rPr>
      </w:pPr>
    </w:p>
    <w:p w14:paraId="1878E2BC" w14:textId="77777777" w:rsidR="007E07A7" w:rsidRDefault="007E07A7" w:rsidP="00375CD3">
      <w:pPr>
        <w:pStyle w:val="Standard"/>
        <w:numPr>
          <w:ilvl w:val="0"/>
          <w:numId w:val="35"/>
        </w:numPr>
        <w:tabs>
          <w:tab w:val="left" w:pos="4678"/>
        </w:tabs>
        <w:spacing w:line="360" w:lineRule="auto"/>
        <w:ind w:left="0" w:firstLine="0"/>
        <w:jc w:val="center"/>
        <w:outlineLvl w:val="2"/>
        <w:rPr>
          <w:rFonts w:ascii="Arial" w:hAnsi="Arial" w:cs="Arial"/>
          <w:b/>
          <w:sz w:val="22"/>
          <w:szCs w:val="22"/>
        </w:rPr>
      </w:pPr>
      <w:bookmarkStart w:id="24" w:name="_Toc105581042"/>
      <w:bookmarkEnd w:id="24"/>
    </w:p>
    <w:p w14:paraId="709EF294" w14:textId="77777777" w:rsidR="005860C5" w:rsidRPr="005D7194" w:rsidRDefault="005D7194" w:rsidP="00375CD3">
      <w:pPr>
        <w:pStyle w:val="Standard"/>
        <w:tabs>
          <w:tab w:val="left" w:pos="4678"/>
        </w:tabs>
        <w:spacing w:line="360" w:lineRule="auto"/>
        <w:jc w:val="center"/>
        <w:outlineLvl w:val="2"/>
        <w:rPr>
          <w:rFonts w:ascii="Arial" w:hAnsi="Arial" w:cs="Arial"/>
          <w:b/>
          <w:sz w:val="22"/>
          <w:szCs w:val="22"/>
        </w:rPr>
      </w:pPr>
      <w:bookmarkStart w:id="25" w:name="_Toc105581043"/>
      <w:r w:rsidRPr="005D7194">
        <w:rPr>
          <w:rFonts w:ascii="Arial" w:hAnsi="Arial" w:cs="Arial"/>
          <w:b/>
          <w:sz w:val="22"/>
          <w:szCs w:val="22"/>
        </w:rPr>
        <w:t>Prazos de execução da empreitada</w:t>
      </w:r>
      <w:bookmarkEnd w:id="25"/>
    </w:p>
    <w:p w14:paraId="1CCCFF05" w14:textId="77777777" w:rsidR="005860C5" w:rsidRPr="005D7194" w:rsidRDefault="005D7194" w:rsidP="00146106">
      <w:pPr>
        <w:pStyle w:val="Standard"/>
        <w:numPr>
          <w:ilvl w:val="0"/>
          <w:numId w:val="47"/>
        </w:numPr>
        <w:spacing w:line="360" w:lineRule="auto"/>
        <w:ind w:left="0" w:firstLine="0"/>
        <w:jc w:val="both"/>
        <w:rPr>
          <w:rFonts w:ascii="Arial" w:hAnsi="Arial" w:cs="Arial"/>
          <w:sz w:val="22"/>
          <w:szCs w:val="22"/>
        </w:rPr>
      </w:pPr>
      <w:r w:rsidRPr="005D7194">
        <w:rPr>
          <w:rFonts w:ascii="Arial" w:hAnsi="Arial" w:cs="Arial"/>
          <w:sz w:val="22"/>
          <w:szCs w:val="22"/>
        </w:rPr>
        <w:t>O empreiteiro obriga-se a:</w:t>
      </w:r>
    </w:p>
    <w:p w14:paraId="7F6021FA" w14:textId="77777777" w:rsidR="005860C5" w:rsidRPr="005D7194" w:rsidRDefault="005D7194">
      <w:pPr>
        <w:pStyle w:val="PargrafodaLista"/>
        <w:numPr>
          <w:ilvl w:val="0"/>
          <w:numId w:val="29"/>
        </w:numPr>
        <w:spacing w:line="360" w:lineRule="auto"/>
        <w:ind w:left="993" w:hanging="284"/>
        <w:jc w:val="both"/>
        <w:rPr>
          <w:rFonts w:ascii="Arial" w:hAnsi="Arial" w:cs="Arial"/>
          <w:sz w:val="22"/>
          <w:szCs w:val="22"/>
        </w:rPr>
      </w:pPr>
      <w:r w:rsidRPr="005D7194">
        <w:rPr>
          <w:rFonts w:ascii="Arial" w:hAnsi="Arial" w:cs="Arial"/>
          <w:sz w:val="22"/>
          <w:szCs w:val="22"/>
        </w:rPr>
        <w:t>Iniciar a execução da obra na data da conclusão da consignação total ou da primeira consignação total ou da primeira consignação parcial ou ainda da data em que o dono da obra comunique ao empreiteiro a aprovação do plano de segurança e saúde, caso esta última data seja posterior;</w:t>
      </w:r>
    </w:p>
    <w:p w14:paraId="1498F3DB" w14:textId="77777777" w:rsidR="005860C5" w:rsidRPr="005D7194" w:rsidRDefault="005D7194">
      <w:pPr>
        <w:pStyle w:val="PargrafodaLista"/>
        <w:numPr>
          <w:ilvl w:val="0"/>
          <w:numId w:val="18"/>
        </w:numPr>
        <w:spacing w:line="360" w:lineRule="auto"/>
        <w:ind w:left="993" w:hanging="284"/>
        <w:jc w:val="both"/>
        <w:rPr>
          <w:rFonts w:ascii="Arial" w:hAnsi="Arial" w:cs="Arial"/>
          <w:sz w:val="22"/>
          <w:szCs w:val="22"/>
        </w:rPr>
      </w:pPr>
      <w:r w:rsidRPr="005D7194">
        <w:rPr>
          <w:rFonts w:ascii="Arial" w:hAnsi="Arial" w:cs="Arial"/>
          <w:sz w:val="22"/>
          <w:szCs w:val="22"/>
        </w:rPr>
        <w:t>Cumprir todos os prazos parciais vinculativos de execução previstos no plano de trabalhos em vigor;</w:t>
      </w:r>
    </w:p>
    <w:p w14:paraId="4ACFE270" w14:textId="4954FF31" w:rsidR="005860C5" w:rsidRPr="007E07A7" w:rsidRDefault="005D7194" w:rsidP="007E07A7">
      <w:pPr>
        <w:pStyle w:val="PargrafodaLista"/>
        <w:numPr>
          <w:ilvl w:val="0"/>
          <w:numId w:val="18"/>
        </w:numPr>
        <w:spacing w:line="360" w:lineRule="auto"/>
        <w:ind w:left="993" w:hanging="284"/>
        <w:jc w:val="both"/>
        <w:rPr>
          <w:rFonts w:ascii="Arial" w:hAnsi="Arial" w:cs="Arial"/>
          <w:sz w:val="22"/>
          <w:szCs w:val="22"/>
        </w:rPr>
      </w:pPr>
      <w:r w:rsidRPr="005D7194">
        <w:rPr>
          <w:rFonts w:ascii="Arial" w:hAnsi="Arial" w:cs="Arial"/>
          <w:sz w:val="22"/>
          <w:szCs w:val="22"/>
        </w:rPr>
        <w:t xml:space="preserve">Concluir a execução da obra e solicitar a realização de vistoria da obra para efeitos da sua receção provisória no prazo de </w:t>
      </w:r>
      <w:r w:rsidR="00735975" w:rsidRPr="00735975">
        <w:rPr>
          <w:rFonts w:ascii="Arial" w:hAnsi="Arial" w:cs="Arial"/>
          <w:b/>
          <w:bCs/>
          <w:sz w:val="22"/>
          <w:szCs w:val="22"/>
          <w:highlight w:val="yellow"/>
        </w:rPr>
        <w:t>XX</w:t>
      </w:r>
      <w:r w:rsidRPr="00735975">
        <w:rPr>
          <w:rFonts w:ascii="Arial" w:hAnsi="Arial" w:cs="Arial"/>
          <w:b/>
          <w:bCs/>
          <w:sz w:val="22"/>
          <w:szCs w:val="22"/>
          <w:highlight w:val="yellow"/>
        </w:rPr>
        <w:t xml:space="preserve"> dias</w:t>
      </w:r>
      <w:r w:rsidRPr="00735975">
        <w:rPr>
          <w:rFonts w:ascii="Arial" w:hAnsi="Arial" w:cs="Arial"/>
          <w:sz w:val="22"/>
          <w:szCs w:val="22"/>
          <w:highlight w:val="yellow"/>
        </w:rPr>
        <w:t xml:space="preserve"> </w:t>
      </w:r>
      <w:r w:rsidR="00735975" w:rsidRPr="00735975">
        <w:rPr>
          <w:rFonts w:ascii="Arial" w:hAnsi="Arial" w:cs="Arial"/>
          <w:sz w:val="22"/>
          <w:szCs w:val="22"/>
          <w:highlight w:val="yellow"/>
        </w:rPr>
        <w:t>[indicar prazo proposto pelo empreiteiro ou, no caso de o prazo de execução da obra não ser submetido à concorrência, indicar o prazo predefinido pelo dono da obra]</w:t>
      </w:r>
      <w:r w:rsidR="00735975">
        <w:rPr>
          <w:rFonts w:ascii="Arial" w:hAnsi="Arial" w:cs="Arial"/>
          <w:sz w:val="22"/>
          <w:szCs w:val="22"/>
        </w:rPr>
        <w:t xml:space="preserve"> </w:t>
      </w:r>
      <w:r w:rsidRPr="005D7194">
        <w:rPr>
          <w:rFonts w:ascii="Arial" w:hAnsi="Arial" w:cs="Arial"/>
          <w:sz w:val="22"/>
          <w:szCs w:val="22"/>
        </w:rPr>
        <w:t xml:space="preserve">a contar da data da sua consignação, ou da data em que o dono da obra </w:t>
      </w:r>
      <w:r w:rsidRPr="005D7194">
        <w:rPr>
          <w:rFonts w:ascii="Arial" w:hAnsi="Arial" w:cs="Arial"/>
          <w:sz w:val="22"/>
          <w:szCs w:val="22"/>
        </w:rPr>
        <w:lastRenderedPageBreak/>
        <w:t>comunique ao empreiteiro a aprovação do Plano de Segurança e Saúde, caso esta última data seja posterior.</w:t>
      </w:r>
    </w:p>
    <w:p w14:paraId="242EC046" w14:textId="77777777" w:rsidR="007E07A7" w:rsidRDefault="005D7194" w:rsidP="00146106">
      <w:pPr>
        <w:pStyle w:val="Standard"/>
        <w:numPr>
          <w:ilvl w:val="0"/>
          <w:numId w:val="47"/>
        </w:numPr>
        <w:spacing w:line="360" w:lineRule="auto"/>
        <w:ind w:left="0" w:firstLine="0"/>
        <w:jc w:val="both"/>
        <w:rPr>
          <w:rFonts w:ascii="Arial" w:hAnsi="Arial" w:cs="Arial"/>
          <w:sz w:val="22"/>
          <w:szCs w:val="22"/>
        </w:rPr>
      </w:pPr>
      <w:r w:rsidRPr="005D7194">
        <w:rPr>
          <w:rFonts w:ascii="Arial" w:hAnsi="Arial" w:cs="Arial"/>
          <w:sz w:val="22"/>
          <w:szCs w:val="22"/>
        </w:rPr>
        <w:t>No caso de se verificarem atrasos injustificados na execução de trabalhos em relação ao plano de trabalhos em vigor, imputáveis ao empreiteiro, este é obrigado, a expensas suas, a tomar todas as medidas de reforço de meios de ação e de reorganização da obra necessárias à recuperação dos atrasos e ao cumprimento do prazo de execução.</w:t>
      </w:r>
    </w:p>
    <w:p w14:paraId="30931240" w14:textId="77777777" w:rsidR="007E07A7" w:rsidRDefault="005D7194" w:rsidP="00146106">
      <w:pPr>
        <w:pStyle w:val="Standard"/>
        <w:numPr>
          <w:ilvl w:val="0"/>
          <w:numId w:val="47"/>
        </w:numPr>
        <w:spacing w:line="360" w:lineRule="auto"/>
        <w:ind w:left="0" w:firstLine="0"/>
        <w:jc w:val="both"/>
        <w:rPr>
          <w:rFonts w:ascii="Arial" w:hAnsi="Arial" w:cs="Arial"/>
          <w:sz w:val="22"/>
          <w:szCs w:val="22"/>
        </w:rPr>
      </w:pPr>
      <w:r w:rsidRPr="007E07A7">
        <w:rPr>
          <w:rFonts w:ascii="Arial" w:hAnsi="Arial" w:cs="Arial"/>
          <w:sz w:val="22"/>
          <w:szCs w:val="22"/>
        </w:rPr>
        <w:t>Em nenhum caso serão atribuídos prémios ao empreiteiro.</w:t>
      </w:r>
    </w:p>
    <w:p w14:paraId="152FEC68" w14:textId="77777777" w:rsidR="005860C5" w:rsidRPr="007E07A7" w:rsidRDefault="005D7194" w:rsidP="00146106">
      <w:pPr>
        <w:pStyle w:val="Standard"/>
        <w:numPr>
          <w:ilvl w:val="0"/>
          <w:numId w:val="47"/>
        </w:numPr>
        <w:spacing w:line="360" w:lineRule="auto"/>
        <w:ind w:left="0" w:firstLine="0"/>
        <w:jc w:val="both"/>
        <w:rPr>
          <w:rFonts w:ascii="Arial" w:hAnsi="Arial" w:cs="Arial"/>
          <w:sz w:val="22"/>
          <w:szCs w:val="22"/>
        </w:rPr>
      </w:pPr>
      <w:r w:rsidRPr="007E07A7">
        <w:rPr>
          <w:rFonts w:ascii="Arial" w:hAnsi="Arial" w:cs="Arial"/>
          <w:sz w:val="22"/>
          <w:szCs w:val="22"/>
        </w:rPr>
        <w:t>Se houver lugar à execução de trabalhos complementares cuja execução prejudique o normal desenvolvimento do plano de trabalhos e desde que o empreiteiro o requeira, o prazo para a conclusão da obra será prorrogado nos seguintes termos:</w:t>
      </w:r>
    </w:p>
    <w:p w14:paraId="6A8D0C5F" w14:textId="77777777" w:rsidR="005860C5" w:rsidRPr="005D7194" w:rsidRDefault="005D7194">
      <w:pPr>
        <w:pStyle w:val="PargrafodaLista"/>
        <w:numPr>
          <w:ilvl w:val="0"/>
          <w:numId w:val="30"/>
        </w:numPr>
        <w:spacing w:line="360" w:lineRule="auto"/>
        <w:jc w:val="both"/>
        <w:rPr>
          <w:rFonts w:ascii="Arial" w:hAnsi="Arial" w:cs="Arial"/>
          <w:sz w:val="22"/>
          <w:szCs w:val="22"/>
        </w:rPr>
      </w:pPr>
      <w:r w:rsidRPr="005D7194">
        <w:rPr>
          <w:rFonts w:ascii="Arial" w:hAnsi="Arial" w:cs="Arial"/>
          <w:sz w:val="22"/>
          <w:szCs w:val="22"/>
        </w:rPr>
        <w:t>Sempre que se trate de trabalhos complementares da mesma espécie dos definidos no contrato, proporcionalmente ao que estiver estabelecido nos prazos parcelares de execução constantes do plano de trabalhos aprovado e atendendo ao seu enquadramento geral da empreitada;</w:t>
      </w:r>
    </w:p>
    <w:p w14:paraId="40209A5D" w14:textId="77777777" w:rsidR="005860C5" w:rsidRPr="005D7194" w:rsidRDefault="005D7194">
      <w:pPr>
        <w:pStyle w:val="PargrafodaLista"/>
        <w:numPr>
          <w:ilvl w:val="0"/>
          <w:numId w:val="19"/>
        </w:numPr>
        <w:spacing w:line="360" w:lineRule="auto"/>
        <w:jc w:val="both"/>
        <w:rPr>
          <w:rFonts w:ascii="Arial" w:hAnsi="Arial" w:cs="Arial"/>
          <w:sz w:val="22"/>
          <w:szCs w:val="22"/>
        </w:rPr>
      </w:pPr>
      <w:r w:rsidRPr="005D7194">
        <w:rPr>
          <w:rFonts w:ascii="Arial" w:hAnsi="Arial" w:cs="Arial"/>
          <w:sz w:val="22"/>
          <w:szCs w:val="22"/>
        </w:rPr>
        <w:t>Quando os trabalhos forem de espécie diversa dos que constam no contrato, por acordo entre o dono da obra e o empreiteiro, considerando as particularidades técnicas da execução.</w:t>
      </w:r>
    </w:p>
    <w:p w14:paraId="3DCEB34F" w14:textId="77777777" w:rsidR="007E07A7" w:rsidRDefault="005D7194" w:rsidP="00146106">
      <w:pPr>
        <w:pStyle w:val="Standard"/>
        <w:numPr>
          <w:ilvl w:val="0"/>
          <w:numId w:val="47"/>
        </w:numPr>
        <w:spacing w:line="360" w:lineRule="auto"/>
        <w:ind w:left="0" w:firstLine="0"/>
        <w:jc w:val="both"/>
        <w:rPr>
          <w:rFonts w:ascii="Arial" w:hAnsi="Arial" w:cs="Arial"/>
          <w:sz w:val="22"/>
          <w:szCs w:val="22"/>
        </w:rPr>
      </w:pPr>
      <w:r w:rsidRPr="005D7194">
        <w:rPr>
          <w:rFonts w:ascii="Arial" w:hAnsi="Arial" w:cs="Arial"/>
          <w:sz w:val="22"/>
          <w:szCs w:val="22"/>
        </w:rPr>
        <w:t>Sempre que ocorra suspensão dos trabalhos não imputável ao empreiteiro, considerar-se-ão automaticamente prorrogados, por período igual ao da suspensão, o prazo global de execução da obra e os prazos parciais que, previstos no plano de trabalhos em vigor, sejam afetados por essa suspensão.</w:t>
      </w:r>
    </w:p>
    <w:p w14:paraId="3DC1A927" w14:textId="77777777" w:rsidR="005860C5" w:rsidRDefault="005D7194" w:rsidP="00146106">
      <w:pPr>
        <w:pStyle w:val="Standard"/>
        <w:numPr>
          <w:ilvl w:val="0"/>
          <w:numId w:val="47"/>
        </w:numPr>
        <w:spacing w:line="360" w:lineRule="auto"/>
        <w:ind w:left="0" w:firstLine="0"/>
        <w:jc w:val="both"/>
        <w:rPr>
          <w:rFonts w:ascii="Arial" w:hAnsi="Arial" w:cs="Arial"/>
          <w:sz w:val="22"/>
          <w:szCs w:val="22"/>
        </w:rPr>
      </w:pPr>
      <w:r w:rsidRPr="007E07A7">
        <w:rPr>
          <w:rFonts w:ascii="Arial" w:hAnsi="Arial" w:cs="Arial"/>
          <w:sz w:val="22"/>
          <w:szCs w:val="22"/>
        </w:rPr>
        <w:t>Sempre que ocorram condições climatéricas adversas ou imprevistos de outra natureza que impeçam o bom desenvolvimento normal da obra, há lugar a prorrogação do prazo de execução da obra que deverá ser proporcionalmente prorrogado de acordo com os prazos definidos.</w:t>
      </w:r>
    </w:p>
    <w:p w14:paraId="346939B0" w14:textId="21E266ED" w:rsidR="006F5A44" w:rsidRDefault="006F5A44" w:rsidP="007E07A7">
      <w:pPr>
        <w:pStyle w:val="Standard"/>
        <w:spacing w:line="360" w:lineRule="auto"/>
        <w:jc w:val="both"/>
        <w:rPr>
          <w:rFonts w:ascii="Arial" w:hAnsi="Arial" w:cs="Arial"/>
          <w:sz w:val="22"/>
          <w:szCs w:val="22"/>
        </w:rPr>
      </w:pPr>
    </w:p>
    <w:p w14:paraId="0593686B" w14:textId="77777777" w:rsidR="006F5A44" w:rsidRPr="007E07A7" w:rsidRDefault="006F5A44" w:rsidP="007E07A7">
      <w:pPr>
        <w:pStyle w:val="Standard"/>
        <w:spacing w:line="360" w:lineRule="auto"/>
        <w:jc w:val="both"/>
        <w:rPr>
          <w:rFonts w:ascii="Arial" w:hAnsi="Arial" w:cs="Arial"/>
          <w:sz w:val="22"/>
          <w:szCs w:val="22"/>
        </w:rPr>
      </w:pPr>
    </w:p>
    <w:p w14:paraId="27DB7A5E" w14:textId="77777777" w:rsidR="007E07A7" w:rsidRDefault="007E07A7" w:rsidP="00375CD3">
      <w:pPr>
        <w:pStyle w:val="Standard"/>
        <w:numPr>
          <w:ilvl w:val="0"/>
          <w:numId w:val="49"/>
        </w:numPr>
        <w:spacing w:line="360" w:lineRule="auto"/>
        <w:ind w:left="0" w:firstLine="0"/>
        <w:jc w:val="center"/>
        <w:outlineLvl w:val="2"/>
        <w:rPr>
          <w:rFonts w:ascii="Arial" w:hAnsi="Arial" w:cs="Arial"/>
          <w:b/>
          <w:sz w:val="22"/>
          <w:szCs w:val="22"/>
        </w:rPr>
      </w:pPr>
      <w:bookmarkStart w:id="26" w:name="_Toc105581044"/>
      <w:bookmarkEnd w:id="26"/>
    </w:p>
    <w:p w14:paraId="29F22584" w14:textId="77777777" w:rsidR="005860C5" w:rsidRPr="005D7194" w:rsidRDefault="005D7194" w:rsidP="00375CD3">
      <w:pPr>
        <w:pStyle w:val="Standard"/>
        <w:spacing w:line="360" w:lineRule="auto"/>
        <w:jc w:val="center"/>
        <w:outlineLvl w:val="2"/>
        <w:rPr>
          <w:rFonts w:ascii="Arial" w:hAnsi="Arial" w:cs="Arial"/>
          <w:b/>
          <w:sz w:val="22"/>
          <w:szCs w:val="22"/>
        </w:rPr>
      </w:pPr>
      <w:bookmarkStart w:id="27" w:name="_Toc105581045"/>
      <w:r w:rsidRPr="005D7194">
        <w:rPr>
          <w:rFonts w:ascii="Arial" w:hAnsi="Arial" w:cs="Arial"/>
          <w:b/>
          <w:sz w:val="22"/>
          <w:szCs w:val="22"/>
        </w:rPr>
        <w:t>Não cumprimento e revisão do contrato</w:t>
      </w:r>
      <w:bookmarkEnd w:id="27"/>
    </w:p>
    <w:p w14:paraId="499609BA" w14:textId="77777777" w:rsidR="005860C5" w:rsidRPr="005D7194" w:rsidRDefault="005D7194" w:rsidP="00375CD3">
      <w:pPr>
        <w:pStyle w:val="Standard"/>
        <w:spacing w:line="360" w:lineRule="auto"/>
        <w:jc w:val="center"/>
        <w:outlineLvl w:val="2"/>
        <w:rPr>
          <w:rFonts w:ascii="Arial" w:hAnsi="Arial" w:cs="Arial"/>
          <w:b/>
          <w:sz w:val="22"/>
          <w:szCs w:val="22"/>
        </w:rPr>
      </w:pPr>
      <w:bookmarkStart w:id="28" w:name="_Toc105581046"/>
      <w:r w:rsidRPr="005D7194">
        <w:rPr>
          <w:rFonts w:ascii="Arial" w:hAnsi="Arial" w:cs="Arial"/>
          <w:b/>
          <w:sz w:val="22"/>
          <w:szCs w:val="22"/>
        </w:rPr>
        <w:t>Caso de força maior e outros factos não imputáveis ao empreiteiro</w:t>
      </w:r>
      <w:bookmarkEnd w:id="28"/>
    </w:p>
    <w:p w14:paraId="1BFFF712" w14:textId="6B9EAFFF" w:rsidR="007E07A7" w:rsidRDefault="005D7194" w:rsidP="00146106">
      <w:pPr>
        <w:pStyle w:val="Standard"/>
        <w:numPr>
          <w:ilvl w:val="0"/>
          <w:numId w:val="48"/>
        </w:numPr>
        <w:spacing w:line="360" w:lineRule="auto"/>
        <w:ind w:left="0" w:firstLine="0"/>
        <w:jc w:val="both"/>
        <w:rPr>
          <w:rFonts w:ascii="Arial" w:hAnsi="Arial" w:cs="Arial"/>
          <w:sz w:val="22"/>
          <w:szCs w:val="22"/>
        </w:rPr>
      </w:pPr>
      <w:r w:rsidRPr="005D7194">
        <w:rPr>
          <w:rFonts w:ascii="Arial" w:hAnsi="Arial" w:cs="Arial"/>
          <w:sz w:val="22"/>
          <w:szCs w:val="22"/>
        </w:rPr>
        <w:t>Cessa a responsabilidade do empreiteiro por falta ou deficiência ou atraso na execução do contrato quando o incumprimento resulte de facto que lhe não seja imputável, nos termos</w:t>
      </w:r>
      <w:r w:rsidR="00E54B5C">
        <w:rPr>
          <w:rFonts w:ascii="Arial" w:hAnsi="Arial" w:cs="Arial"/>
          <w:sz w:val="22"/>
          <w:szCs w:val="22"/>
        </w:rPr>
        <w:t xml:space="preserve"> previstos no presente caderno de encargos</w:t>
      </w:r>
      <w:r w:rsidRPr="005D7194">
        <w:rPr>
          <w:rFonts w:ascii="Arial" w:hAnsi="Arial" w:cs="Arial"/>
          <w:sz w:val="22"/>
          <w:szCs w:val="22"/>
        </w:rPr>
        <w:t>.</w:t>
      </w:r>
    </w:p>
    <w:p w14:paraId="45B6207E" w14:textId="4C6B8ABD" w:rsidR="007E07A7" w:rsidRDefault="005D7194" w:rsidP="00146106">
      <w:pPr>
        <w:pStyle w:val="Standard"/>
        <w:numPr>
          <w:ilvl w:val="0"/>
          <w:numId w:val="48"/>
        </w:numPr>
        <w:spacing w:line="360" w:lineRule="auto"/>
        <w:ind w:left="0" w:firstLine="0"/>
        <w:jc w:val="both"/>
        <w:rPr>
          <w:rFonts w:ascii="Arial" w:hAnsi="Arial" w:cs="Arial"/>
          <w:sz w:val="22"/>
          <w:szCs w:val="22"/>
        </w:rPr>
      </w:pPr>
      <w:r w:rsidRPr="007E07A7">
        <w:rPr>
          <w:rFonts w:ascii="Arial" w:hAnsi="Arial" w:cs="Arial"/>
          <w:sz w:val="22"/>
          <w:szCs w:val="22"/>
        </w:rPr>
        <w:t>Os danos causados nos trabalhos de uma empreitada por caso de força maior ou qualquer outro facto não imputável ao empreiteiro</w:t>
      </w:r>
      <w:r w:rsidR="00E54B5C">
        <w:rPr>
          <w:rFonts w:ascii="Arial" w:hAnsi="Arial" w:cs="Arial"/>
          <w:sz w:val="22"/>
          <w:szCs w:val="22"/>
        </w:rPr>
        <w:t>, nos termos do presente caderno de encargos</w:t>
      </w:r>
      <w:r w:rsidRPr="007E07A7">
        <w:rPr>
          <w:rFonts w:ascii="Arial" w:hAnsi="Arial" w:cs="Arial"/>
          <w:sz w:val="22"/>
          <w:szCs w:val="22"/>
        </w:rPr>
        <w:t>, serão suportados pelo dono-da-obra quando não correspondam a riscos que devam ser assumidos pelo empreiteiro nos termos do contrato.</w:t>
      </w:r>
    </w:p>
    <w:p w14:paraId="77094907" w14:textId="77777777" w:rsidR="005860C5" w:rsidRPr="007E07A7" w:rsidRDefault="005D7194" w:rsidP="00146106">
      <w:pPr>
        <w:pStyle w:val="Standard"/>
        <w:numPr>
          <w:ilvl w:val="0"/>
          <w:numId w:val="48"/>
        </w:numPr>
        <w:spacing w:line="360" w:lineRule="auto"/>
        <w:ind w:left="0" w:firstLine="0"/>
        <w:jc w:val="both"/>
        <w:rPr>
          <w:rFonts w:ascii="Arial" w:hAnsi="Arial" w:cs="Arial"/>
          <w:sz w:val="22"/>
          <w:szCs w:val="22"/>
        </w:rPr>
      </w:pPr>
      <w:r w:rsidRPr="007E07A7">
        <w:rPr>
          <w:rFonts w:ascii="Arial" w:hAnsi="Arial" w:cs="Arial"/>
          <w:sz w:val="22"/>
          <w:szCs w:val="22"/>
        </w:rPr>
        <w:lastRenderedPageBreak/>
        <w:t>Considera-se caso de força maior o facto de terceiro ou facto natural ou situação, imprevisível e inevitável, cujos efeitos se produzem independentemente da vontade ou das circunstâncias pessoais do empreiteiro, tais como atos de guerra ou subversão, epidemias, ciclones, tremores de terra, fogo, raio, inundações, greves gerais ou sectoriais e quaisquer outros eventos da mesma natureza que impeçam o cumprimento do contrato.</w:t>
      </w:r>
    </w:p>
    <w:p w14:paraId="3A4387C8" w14:textId="77777777" w:rsidR="005860C5" w:rsidRPr="005D7194" w:rsidRDefault="005860C5">
      <w:pPr>
        <w:pStyle w:val="Standard"/>
        <w:spacing w:line="360" w:lineRule="auto"/>
        <w:jc w:val="center"/>
        <w:rPr>
          <w:rFonts w:ascii="Arial" w:hAnsi="Arial" w:cs="Arial"/>
          <w:b/>
          <w:sz w:val="22"/>
          <w:szCs w:val="22"/>
        </w:rPr>
      </w:pPr>
    </w:p>
    <w:p w14:paraId="4BBCCF69" w14:textId="77777777" w:rsidR="007E07A7" w:rsidRDefault="007E07A7" w:rsidP="00375CD3">
      <w:pPr>
        <w:pStyle w:val="Standard"/>
        <w:numPr>
          <w:ilvl w:val="0"/>
          <w:numId w:val="50"/>
        </w:numPr>
        <w:spacing w:line="360" w:lineRule="auto"/>
        <w:jc w:val="center"/>
        <w:outlineLvl w:val="2"/>
        <w:rPr>
          <w:rFonts w:ascii="Arial" w:hAnsi="Arial" w:cs="Arial"/>
          <w:b/>
          <w:sz w:val="22"/>
          <w:szCs w:val="22"/>
        </w:rPr>
      </w:pPr>
      <w:bookmarkStart w:id="29" w:name="_Toc105581047"/>
      <w:bookmarkEnd w:id="29"/>
    </w:p>
    <w:p w14:paraId="256DBB20" w14:textId="77777777" w:rsidR="005860C5" w:rsidRPr="005D7194" w:rsidRDefault="005D7194" w:rsidP="00375CD3">
      <w:pPr>
        <w:pStyle w:val="Standard"/>
        <w:spacing w:line="360" w:lineRule="auto"/>
        <w:jc w:val="center"/>
        <w:outlineLvl w:val="2"/>
        <w:rPr>
          <w:rFonts w:ascii="Arial" w:hAnsi="Arial" w:cs="Arial"/>
          <w:b/>
          <w:sz w:val="22"/>
          <w:szCs w:val="22"/>
        </w:rPr>
      </w:pPr>
      <w:bookmarkStart w:id="30" w:name="_Toc105581048"/>
      <w:r w:rsidRPr="005D7194">
        <w:rPr>
          <w:rFonts w:ascii="Arial" w:hAnsi="Arial" w:cs="Arial"/>
          <w:b/>
          <w:sz w:val="22"/>
          <w:szCs w:val="22"/>
        </w:rPr>
        <w:t>Documentos da empreitada</w:t>
      </w:r>
      <w:bookmarkEnd w:id="30"/>
    </w:p>
    <w:p w14:paraId="7DB07524" w14:textId="77777777" w:rsidR="007E07A7" w:rsidRDefault="005D7194" w:rsidP="00146106">
      <w:pPr>
        <w:pStyle w:val="Standard"/>
        <w:numPr>
          <w:ilvl w:val="0"/>
          <w:numId w:val="51"/>
        </w:numPr>
        <w:spacing w:line="360" w:lineRule="auto"/>
        <w:ind w:left="0" w:firstLine="0"/>
        <w:jc w:val="both"/>
        <w:rPr>
          <w:rFonts w:ascii="Arial" w:hAnsi="Arial" w:cs="Arial"/>
          <w:sz w:val="22"/>
          <w:szCs w:val="22"/>
        </w:rPr>
      </w:pPr>
      <w:r w:rsidRPr="005D7194">
        <w:rPr>
          <w:rFonts w:ascii="Arial" w:hAnsi="Arial" w:cs="Arial"/>
          <w:sz w:val="22"/>
          <w:szCs w:val="22"/>
        </w:rPr>
        <w:t>O empreiteiro deverá entregar Telas Finais e Compilação Técnica antes da receção provisória da empreitada. Os elementos da Compilação Técnica deverão ser redigidos em língua portuguesa e devem incluir todos os processos construtivos da empreitada, características técnicas dos materiais, procedimentos de manutenção/utilização de todos os elementos da empreitada, em conformidade com o decreto-lei n.º 130/2013 de 10 de Setembro e o Regulamento (EU) n.º 305/2011 do Parlamento Europeu e do Conselho de 9 de Março de 2011, que estabelece condições de harmonizadas para a comercialização dos produtos no final da construção e demais legislação em vigor e de acordo com as diretrizes da Fiscalização.</w:t>
      </w:r>
    </w:p>
    <w:p w14:paraId="758AE0F5" w14:textId="77777777" w:rsidR="005860C5" w:rsidRPr="007E07A7" w:rsidRDefault="005D7194" w:rsidP="00146106">
      <w:pPr>
        <w:pStyle w:val="Standard"/>
        <w:numPr>
          <w:ilvl w:val="0"/>
          <w:numId w:val="51"/>
        </w:numPr>
        <w:spacing w:line="360" w:lineRule="auto"/>
        <w:ind w:left="0" w:firstLine="0"/>
        <w:jc w:val="both"/>
        <w:rPr>
          <w:rFonts w:ascii="Arial" w:hAnsi="Arial" w:cs="Arial"/>
          <w:sz w:val="22"/>
          <w:szCs w:val="22"/>
        </w:rPr>
      </w:pPr>
      <w:r w:rsidRPr="007E07A7">
        <w:rPr>
          <w:rFonts w:ascii="Arial" w:hAnsi="Arial" w:cs="Arial"/>
          <w:sz w:val="22"/>
          <w:szCs w:val="22"/>
        </w:rPr>
        <w:t>O empreiteiro deverá entregar duas versões em papel e uma em suporte digital das telas finais e compilação técnica. Os cadastros serão da responsabilidade do empreiteiro desde a sua aquisição junto das entidades competentes e durante o desenvolvimento da empreitada, designadamente desde o início dos trabalhos até à sua conclusão em todas as frentes de trabalho.</w:t>
      </w:r>
    </w:p>
    <w:p w14:paraId="0C9A0C2E" w14:textId="15D43AD0" w:rsidR="006F5A44" w:rsidRDefault="006F5A44">
      <w:pPr>
        <w:pStyle w:val="Standard"/>
        <w:spacing w:line="360" w:lineRule="auto"/>
        <w:jc w:val="center"/>
        <w:rPr>
          <w:rFonts w:ascii="Arial" w:hAnsi="Arial" w:cs="Arial"/>
          <w:b/>
          <w:sz w:val="22"/>
          <w:szCs w:val="22"/>
        </w:rPr>
      </w:pPr>
    </w:p>
    <w:p w14:paraId="09E0FEC1" w14:textId="77777777" w:rsidR="006F5A44" w:rsidRPr="005D7194" w:rsidRDefault="006F5A44">
      <w:pPr>
        <w:pStyle w:val="Standard"/>
        <w:spacing w:line="360" w:lineRule="auto"/>
        <w:jc w:val="center"/>
        <w:rPr>
          <w:rFonts w:ascii="Arial" w:hAnsi="Arial" w:cs="Arial"/>
          <w:b/>
          <w:sz w:val="22"/>
          <w:szCs w:val="22"/>
        </w:rPr>
      </w:pPr>
    </w:p>
    <w:p w14:paraId="68FC9C8E" w14:textId="77777777" w:rsidR="007E07A7" w:rsidRDefault="007E07A7" w:rsidP="00375CD3">
      <w:pPr>
        <w:pStyle w:val="Standard"/>
        <w:numPr>
          <w:ilvl w:val="0"/>
          <w:numId w:val="52"/>
        </w:numPr>
        <w:tabs>
          <w:tab w:val="left" w:pos="4678"/>
        </w:tabs>
        <w:spacing w:line="360" w:lineRule="auto"/>
        <w:jc w:val="center"/>
        <w:outlineLvl w:val="2"/>
        <w:rPr>
          <w:rFonts w:ascii="Arial" w:hAnsi="Arial" w:cs="Arial"/>
          <w:b/>
          <w:sz w:val="22"/>
          <w:szCs w:val="22"/>
        </w:rPr>
      </w:pPr>
      <w:bookmarkStart w:id="31" w:name="_Toc105581049"/>
      <w:bookmarkEnd w:id="31"/>
    </w:p>
    <w:p w14:paraId="3E0ED60B" w14:textId="77777777" w:rsidR="005860C5" w:rsidRPr="005D7194" w:rsidRDefault="005D7194" w:rsidP="00375CD3">
      <w:pPr>
        <w:pStyle w:val="Standard"/>
        <w:tabs>
          <w:tab w:val="left" w:pos="4678"/>
        </w:tabs>
        <w:spacing w:line="360" w:lineRule="auto"/>
        <w:jc w:val="center"/>
        <w:outlineLvl w:val="2"/>
        <w:rPr>
          <w:rFonts w:ascii="Arial" w:hAnsi="Arial" w:cs="Arial"/>
          <w:b/>
          <w:sz w:val="22"/>
          <w:szCs w:val="22"/>
        </w:rPr>
      </w:pPr>
      <w:bookmarkStart w:id="32" w:name="_Toc105581050"/>
      <w:r w:rsidRPr="005D7194">
        <w:rPr>
          <w:rFonts w:ascii="Arial" w:hAnsi="Arial" w:cs="Arial"/>
          <w:b/>
          <w:sz w:val="22"/>
          <w:szCs w:val="22"/>
        </w:rPr>
        <w:t>Cumprimento do plano de trabalhos</w:t>
      </w:r>
      <w:bookmarkEnd w:id="32"/>
    </w:p>
    <w:p w14:paraId="5A363165" w14:textId="461E34BE" w:rsidR="007E07A7" w:rsidRDefault="005D7194" w:rsidP="00146106">
      <w:pPr>
        <w:pStyle w:val="Standard"/>
        <w:numPr>
          <w:ilvl w:val="0"/>
          <w:numId w:val="53"/>
        </w:numPr>
        <w:spacing w:line="360" w:lineRule="auto"/>
        <w:ind w:left="0" w:firstLine="0"/>
        <w:jc w:val="both"/>
        <w:rPr>
          <w:rFonts w:ascii="Arial" w:hAnsi="Arial" w:cs="Arial"/>
          <w:sz w:val="22"/>
          <w:szCs w:val="22"/>
        </w:rPr>
      </w:pPr>
      <w:r w:rsidRPr="005D7194">
        <w:rPr>
          <w:rFonts w:ascii="Arial" w:hAnsi="Arial" w:cs="Arial"/>
          <w:sz w:val="22"/>
          <w:szCs w:val="22"/>
        </w:rPr>
        <w:t xml:space="preserve">O empreiteiro informa </w:t>
      </w:r>
      <w:r w:rsidRPr="007C1786">
        <w:rPr>
          <w:rFonts w:ascii="Arial" w:hAnsi="Arial" w:cs="Arial"/>
          <w:sz w:val="22"/>
          <w:szCs w:val="22"/>
          <w:highlight w:val="yellow"/>
        </w:rPr>
        <w:t>mensalmente</w:t>
      </w:r>
      <w:r w:rsidR="007C1786" w:rsidRPr="007C1786">
        <w:rPr>
          <w:rFonts w:ascii="Arial" w:hAnsi="Arial" w:cs="Arial"/>
          <w:sz w:val="22"/>
          <w:szCs w:val="22"/>
          <w:highlight w:val="yellow"/>
        </w:rPr>
        <w:t xml:space="preserve"> [indicar outra periodicidade, se for o caso]</w:t>
      </w:r>
      <w:r w:rsidRPr="005D7194">
        <w:rPr>
          <w:rFonts w:ascii="Arial" w:hAnsi="Arial" w:cs="Arial"/>
          <w:sz w:val="22"/>
          <w:szCs w:val="22"/>
        </w:rPr>
        <w:t>, o diretor de fiscalização da obra dos desvios que se verifiquem entre o desenvolvimento efetivo de cada uma das espécies de trabalhos e as previsões do plano em vigor.</w:t>
      </w:r>
    </w:p>
    <w:p w14:paraId="6C11E1E1" w14:textId="77777777" w:rsidR="007E07A7" w:rsidRDefault="005D7194" w:rsidP="00146106">
      <w:pPr>
        <w:pStyle w:val="Standard"/>
        <w:numPr>
          <w:ilvl w:val="0"/>
          <w:numId w:val="53"/>
        </w:numPr>
        <w:spacing w:line="360" w:lineRule="auto"/>
        <w:ind w:left="0" w:firstLine="0"/>
        <w:jc w:val="both"/>
        <w:rPr>
          <w:rFonts w:ascii="Arial" w:hAnsi="Arial" w:cs="Arial"/>
          <w:sz w:val="22"/>
          <w:szCs w:val="22"/>
        </w:rPr>
      </w:pPr>
      <w:r w:rsidRPr="007E07A7">
        <w:rPr>
          <w:rFonts w:ascii="Arial" w:hAnsi="Arial" w:cs="Arial"/>
          <w:sz w:val="22"/>
          <w:szCs w:val="22"/>
        </w:rPr>
        <w:t>Quando os desvios assinalados pelo empreiteiro, nos termos do número anterior, não coincidirem com os desvios reais, o diretor de fiscalização da obra notifica-o dos que considera existirem.</w:t>
      </w:r>
    </w:p>
    <w:p w14:paraId="05136E0D" w14:textId="77777777" w:rsidR="005860C5" w:rsidRDefault="005D7194" w:rsidP="00146106">
      <w:pPr>
        <w:pStyle w:val="Standard"/>
        <w:numPr>
          <w:ilvl w:val="0"/>
          <w:numId w:val="53"/>
        </w:numPr>
        <w:spacing w:line="360" w:lineRule="auto"/>
        <w:ind w:left="0" w:firstLine="0"/>
        <w:jc w:val="both"/>
        <w:rPr>
          <w:rFonts w:ascii="Arial" w:hAnsi="Arial" w:cs="Arial"/>
          <w:sz w:val="22"/>
          <w:szCs w:val="22"/>
        </w:rPr>
      </w:pPr>
      <w:r w:rsidRPr="007E07A7">
        <w:rPr>
          <w:rFonts w:ascii="Arial" w:hAnsi="Arial" w:cs="Arial"/>
          <w:sz w:val="22"/>
          <w:szCs w:val="22"/>
        </w:rPr>
        <w:t>No caso de o empreiteiro retardar injustificadamente a execução dos trabalhos previstos no plano em vigor, de modo a pôr em risco a conclusão da obra dentro do prazo contratual, é aplicável disposto no n.º 4</w:t>
      </w:r>
      <w:r w:rsidRPr="007E07A7">
        <w:rPr>
          <w:rFonts w:ascii="Arial" w:hAnsi="Arial" w:cs="Arial"/>
          <w:color w:val="1F497D"/>
          <w:sz w:val="22"/>
          <w:szCs w:val="22"/>
        </w:rPr>
        <w:t xml:space="preserve"> </w:t>
      </w:r>
      <w:r w:rsidRPr="007E07A7">
        <w:rPr>
          <w:rFonts w:ascii="Arial" w:hAnsi="Arial" w:cs="Arial"/>
          <w:sz w:val="22"/>
          <w:szCs w:val="22"/>
        </w:rPr>
        <w:t>da cláusu</w:t>
      </w:r>
      <w:r w:rsidRPr="007C1786">
        <w:rPr>
          <w:rFonts w:ascii="Arial" w:hAnsi="Arial" w:cs="Arial"/>
          <w:sz w:val="22"/>
          <w:szCs w:val="22"/>
        </w:rPr>
        <w:t>la 8.ª.</w:t>
      </w:r>
    </w:p>
    <w:p w14:paraId="55719F32" w14:textId="30A93E9D" w:rsidR="005721F4" w:rsidRDefault="005721F4" w:rsidP="005721F4">
      <w:pPr>
        <w:pStyle w:val="Standard"/>
        <w:spacing w:line="360" w:lineRule="auto"/>
        <w:jc w:val="both"/>
        <w:rPr>
          <w:rFonts w:ascii="Arial" w:hAnsi="Arial" w:cs="Arial"/>
          <w:sz w:val="22"/>
          <w:szCs w:val="22"/>
        </w:rPr>
      </w:pPr>
    </w:p>
    <w:p w14:paraId="67D3CE25" w14:textId="77777777" w:rsidR="00EA417D" w:rsidRPr="007E07A7" w:rsidRDefault="00EA417D" w:rsidP="005721F4">
      <w:pPr>
        <w:pStyle w:val="Standard"/>
        <w:spacing w:line="360" w:lineRule="auto"/>
        <w:jc w:val="both"/>
        <w:rPr>
          <w:rFonts w:ascii="Arial" w:hAnsi="Arial" w:cs="Arial"/>
          <w:sz w:val="22"/>
          <w:szCs w:val="22"/>
        </w:rPr>
      </w:pPr>
    </w:p>
    <w:p w14:paraId="02F51D08" w14:textId="77777777" w:rsidR="007E07A7" w:rsidRDefault="007E07A7" w:rsidP="00375CD3">
      <w:pPr>
        <w:pStyle w:val="Convitenumerao"/>
        <w:numPr>
          <w:ilvl w:val="0"/>
          <w:numId w:val="55"/>
        </w:numPr>
        <w:jc w:val="center"/>
        <w:outlineLvl w:val="2"/>
      </w:pPr>
      <w:bookmarkStart w:id="33" w:name="_Toc105581051"/>
      <w:bookmarkEnd w:id="33"/>
    </w:p>
    <w:p w14:paraId="1067638C" w14:textId="77777777" w:rsidR="005860C5" w:rsidRPr="005D7194" w:rsidRDefault="005D7194" w:rsidP="00375CD3">
      <w:pPr>
        <w:pStyle w:val="Standard"/>
        <w:tabs>
          <w:tab w:val="left" w:pos="4678"/>
        </w:tabs>
        <w:spacing w:line="360" w:lineRule="auto"/>
        <w:jc w:val="center"/>
        <w:outlineLvl w:val="2"/>
        <w:rPr>
          <w:rFonts w:ascii="Arial" w:hAnsi="Arial" w:cs="Arial"/>
          <w:b/>
          <w:sz w:val="22"/>
          <w:szCs w:val="22"/>
        </w:rPr>
      </w:pPr>
      <w:bookmarkStart w:id="34" w:name="_Toc105581052"/>
      <w:r w:rsidRPr="005D7194">
        <w:rPr>
          <w:rFonts w:ascii="Arial" w:hAnsi="Arial" w:cs="Arial"/>
          <w:b/>
          <w:sz w:val="22"/>
          <w:szCs w:val="22"/>
        </w:rPr>
        <w:t>Multas por violações dos prazos contratuais</w:t>
      </w:r>
      <w:bookmarkEnd w:id="34"/>
    </w:p>
    <w:p w14:paraId="6962A8B5" w14:textId="03A00F85" w:rsidR="005721F4" w:rsidRDefault="005D7194" w:rsidP="00146106">
      <w:pPr>
        <w:pStyle w:val="Standard"/>
        <w:numPr>
          <w:ilvl w:val="0"/>
          <w:numId w:val="56"/>
        </w:numPr>
        <w:spacing w:line="360" w:lineRule="auto"/>
        <w:ind w:left="0" w:firstLine="0"/>
        <w:jc w:val="both"/>
        <w:rPr>
          <w:rFonts w:ascii="Arial" w:hAnsi="Arial" w:cs="Arial"/>
          <w:sz w:val="22"/>
          <w:szCs w:val="22"/>
        </w:rPr>
      </w:pPr>
      <w:r w:rsidRPr="005D7194">
        <w:rPr>
          <w:rFonts w:ascii="Arial" w:hAnsi="Arial" w:cs="Arial"/>
          <w:sz w:val="22"/>
          <w:szCs w:val="22"/>
        </w:rPr>
        <w:t>Em caso de atraso no início ou na conclusão da execução da obra por facto imputável ao empreiteiro, o dono da obra pode aplicar uma sanção contratual, por cada dia de atras</w:t>
      </w:r>
      <w:r w:rsidR="007C1786">
        <w:rPr>
          <w:rFonts w:ascii="Arial" w:hAnsi="Arial" w:cs="Arial"/>
          <w:sz w:val="22"/>
          <w:szCs w:val="22"/>
        </w:rPr>
        <w:t xml:space="preserve">o, em valor correspondente a </w:t>
      </w:r>
      <w:r w:rsidR="007C1786" w:rsidRPr="007C1786">
        <w:rPr>
          <w:rFonts w:ascii="Arial" w:hAnsi="Arial" w:cs="Arial"/>
          <w:sz w:val="22"/>
          <w:szCs w:val="22"/>
          <w:highlight w:val="yellow"/>
        </w:rPr>
        <w:t>XX</w:t>
      </w:r>
      <w:r w:rsidR="005721F4" w:rsidRPr="007C1786">
        <w:rPr>
          <w:rFonts w:ascii="Arial" w:hAnsi="Arial" w:cs="Arial"/>
          <w:sz w:val="22"/>
          <w:szCs w:val="22"/>
          <w:highlight w:val="yellow"/>
        </w:rPr>
        <w:t>%</w:t>
      </w:r>
      <w:r w:rsidRPr="005D7194">
        <w:rPr>
          <w:rFonts w:ascii="Arial" w:hAnsi="Arial" w:cs="Arial"/>
          <w:sz w:val="22"/>
          <w:szCs w:val="22"/>
        </w:rPr>
        <w:t xml:space="preserve"> </w:t>
      </w:r>
      <w:r w:rsidR="007C1786" w:rsidRPr="007C1786">
        <w:rPr>
          <w:rFonts w:ascii="Arial" w:hAnsi="Arial" w:cs="Arial"/>
          <w:sz w:val="22"/>
          <w:szCs w:val="22"/>
          <w:highlight w:val="yellow"/>
        </w:rPr>
        <w:t>[valor mínimo de 1 (por mil) do preço contratual com possibilidade de o contrato poder prever valor mais elevado até ao dobro daquele valor mínimo, i. e., até 2 (por mil) do preço contratual]</w:t>
      </w:r>
      <w:r w:rsidR="007C1786">
        <w:rPr>
          <w:rFonts w:ascii="Arial" w:hAnsi="Arial" w:cs="Arial"/>
          <w:sz w:val="22"/>
          <w:szCs w:val="22"/>
        </w:rPr>
        <w:t xml:space="preserve"> </w:t>
      </w:r>
      <w:r w:rsidRPr="005D7194">
        <w:rPr>
          <w:rFonts w:ascii="Arial" w:hAnsi="Arial" w:cs="Arial"/>
          <w:sz w:val="22"/>
          <w:szCs w:val="22"/>
        </w:rPr>
        <w:t>do preço contratual.</w:t>
      </w:r>
    </w:p>
    <w:p w14:paraId="08EF171A" w14:textId="77777777" w:rsidR="005721F4" w:rsidRDefault="005D7194" w:rsidP="00146106">
      <w:pPr>
        <w:pStyle w:val="Standard"/>
        <w:numPr>
          <w:ilvl w:val="0"/>
          <w:numId w:val="56"/>
        </w:numPr>
        <w:spacing w:line="360" w:lineRule="auto"/>
        <w:ind w:left="0" w:firstLine="0"/>
        <w:jc w:val="both"/>
        <w:rPr>
          <w:rFonts w:ascii="Arial" w:hAnsi="Arial" w:cs="Arial"/>
          <w:sz w:val="22"/>
          <w:szCs w:val="22"/>
        </w:rPr>
      </w:pPr>
      <w:r w:rsidRPr="005721F4">
        <w:rPr>
          <w:rFonts w:ascii="Arial" w:hAnsi="Arial" w:cs="Arial"/>
          <w:sz w:val="22"/>
          <w:szCs w:val="22"/>
        </w:rPr>
        <w:t>No caso de incumprimento de prazos parciais de execução da obra por facto imputável ao empreiteiro, é aplicável o disposto no n.º 1, sendo o montante da sanção contratual aí prevista reduzido a metade.</w:t>
      </w:r>
    </w:p>
    <w:p w14:paraId="5755F0C6" w14:textId="06BE26E2" w:rsidR="005860C5" w:rsidRDefault="005D7194" w:rsidP="00146106">
      <w:pPr>
        <w:pStyle w:val="Standard"/>
        <w:numPr>
          <w:ilvl w:val="0"/>
          <w:numId w:val="56"/>
        </w:numPr>
        <w:spacing w:line="360" w:lineRule="auto"/>
        <w:ind w:left="0" w:firstLine="0"/>
        <w:jc w:val="both"/>
        <w:rPr>
          <w:rFonts w:ascii="Arial" w:hAnsi="Arial" w:cs="Arial"/>
          <w:sz w:val="22"/>
          <w:szCs w:val="22"/>
        </w:rPr>
      </w:pPr>
      <w:r w:rsidRPr="005721F4">
        <w:rPr>
          <w:rFonts w:ascii="Arial" w:hAnsi="Arial" w:cs="Arial"/>
          <w:sz w:val="22"/>
          <w:szCs w:val="22"/>
        </w:rPr>
        <w:t xml:space="preserve">O empreiteiro tem direito ao reembolso das quantias pagas a título de sanção contratual por incumprimento dos prazos parciais de execução da obra quando recupere o atraso na execução dos trabalhos e a obra seja concluída </w:t>
      </w:r>
      <w:r w:rsidR="007C1786">
        <w:rPr>
          <w:rFonts w:ascii="Arial" w:hAnsi="Arial" w:cs="Arial"/>
          <w:sz w:val="22"/>
          <w:szCs w:val="22"/>
        </w:rPr>
        <w:t>dentro do prazo de execução do c</w:t>
      </w:r>
      <w:r w:rsidRPr="005721F4">
        <w:rPr>
          <w:rFonts w:ascii="Arial" w:hAnsi="Arial" w:cs="Arial"/>
          <w:sz w:val="22"/>
          <w:szCs w:val="22"/>
        </w:rPr>
        <w:t>ontrato.</w:t>
      </w:r>
    </w:p>
    <w:p w14:paraId="47E64D98" w14:textId="336E7001" w:rsidR="007C1786" w:rsidRDefault="007C1786" w:rsidP="007C1786">
      <w:pPr>
        <w:pStyle w:val="Standard"/>
        <w:spacing w:line="360" w:lineRule="auto"/>
        <w:jc w:val="both"/>
        <w:rPr>
          <w:rFonts w:ascii="Arial" w:hAnsi="Arial" w:cs="Arial"/>
          <w:sz w:val="22"/>
          <w:szCs w:val="22"/>
        </w:rPr>
      </w:pPr>
    </w:p>
    <w:p w14:paraId="21D42395" w14:textId="77777777" w:rsidR="007C1786" w:rsidRPr="005721F4" w:rsidRDefault="007C1786" w:rsidP="007C1786">
      <w:pPr>
        <w:pStyle w:val="Standard"/>
        <w:spacing w:line="360" w:lineRule="auto"/>
        <w:jc w:val="both"/>
        <w:rPr>
          <w:rFonts w:ascii="Arial" w:hAnsi="Arial" w:cs="Arial"/>
          <w:sz w:val="22"/>
          <w:szCs w:val="22"/>
        </w:rPr>
      </w:pPr>
    </w:p>
    <w:p w14:paraId="1702BBD7" w14:textId="77777777" w:rsidR="005860C5" w:rsidRPr="005D7194" w:rsidRDefault="005860C5">
      <w:pPr>
        <w:pStyle w:val="Standard"/>
        <w:spacing w:line="360" w:lineRule="auto"/>
        <w:jc w:val="both"/>
        <w:rPr>
          <w:rFonts w:ascii="Arial" w:hAnsi="Arial" w:cs="Arial"/>
          <w:sz w:val="22"/>
          <w:szCs w:val="22"/>
        </w:rPr>
      </w:pPr>
    </w:p>
    <w:p w14:paraId="5EECEDC3" w14:textId="77777777" w:rsidR="005721F4" w:rsidRDefault="005721F4" w:rsidP="00375CD3">
      <w:pPr>
        <w:pStyle w:val="Standard"/>
        <w:numPr>
          <w:ilvl w:val="0"/>
          <w:numId w:val="58"/>
        </w:numPr>
        <w:spacing w:line="360" w:lineRule="auto"/>
        <w:jc w:val="center"/>
        <w:outlineLvl w:val="2"/>
        <w:rPr>
          <w:rFonts w:ascii="Arial" w:hAnsi="Arial" w:cs="Arial"/>
          <w:b/>
          <w:sz w:val="22"/>
          <w:szCs w:val="22"/>
        </w:rPr>
      </w:pPr>
      <w:bookmarkStart w:id="35" w:name="_Toc105581053"/>
      <w:bookmarkEnd w:id="35"/>
    </w:p>
    <w:p w14:paraId="426A36B2" w14:textId="77777777" w:rsidR="005860C5" w:rsidRPr="005D7194" w:rsidRDefault="005D7194" w:rsidP="00375CD3">
      <w:pPr>
        <w:pStyle w:val="Standard"/>
        <w:spacing w:line="360" w:lineRule="auto"/>
        <w:jc w:val="center"/>
        <w:outlineLvl w:val="2"/>
        <w:rPr>
          <w:rFonts w:ascii="Arial" w:hAnsi="Arial" w:cs="Arial"/>
          <w:b/>
          <w:sz w:val="22"/>
          <w:szCs w:val="22"/>
        </w:rPr>
      </w:pPr>
      <w:bookmarkStart w:id="36" w:name="_Toc105581054"/>
      <w:r w:rsidRPr="005D7194">
        <w:rPr>
          <w:rFonts w:ascii="Arial" w:hAnsi="Arial" w:cs="Arial"/>
          <w:b/>
          <w:sz w:val="22"/>
          <w:szCs w:val="22"/>
        </w:rPr>
        <w:t>Atos e direitos de terceiros</w:t>
      </w:r>
      <w:bookmarkEnd w:id="36"/>
    </w:p>
    <w:p w14:paraId="7FC110DE" w14:textId="77777777" w:rsidR="005721F4" w:rsidRDefault="005D7194" w:rsidP="00146106">
      <w:pPr>
        <w:pStyle w:val="Standard"/>
        <w:numPr>
          <w:ilvl w:val="0"/>
          <w:numId w:val="57"/>
        </w:numPr>
        <w:spacing w:line="360" w:lineRule="auto"/>
        <w:ind w:left="0" w:firstLine="0"/>
        <w:jc w:val="both"/>
        <w:rPr>
          <w:rFonts w:ascii="Arial" w:hAnsi="Arial" w:cs="Arial"/>
          <w:sz w:val="22"/>
          <w:szCs w:val="22"/>
        </w:rPr>
      </w:pPr>
      <w:r w:rsidRPr="005D7194">
        <w:rPr>
          <w:rFonts w:ascii="Arial" w:hAnsi="Arial" w:cs="Arial"/>
          <w:sz w:val="22"/>
          <w:szCs w:val="22"/>
        </w:rPr>
        <w:t>Sempre que o empreiteiro sofra atrasos na execução da obra em virtude de qualquer facto imputável a terceiros, deve, no prazo de 10 dias a contar da data em que tome conhecimento da ocorrência, informar, por escrito, o diretor de fiscalização da obra, a fim de o dono da obra ficar habilitado a tomar as providências necessárias para diminuir ou recuperar tais atrasos.</w:t>
      </w:r>
    </w:p>
    <w:p w14:paraId="2CB11C6C" w14:textId="77777777" w:rsidR="005860C5" w:rsidRPr="005721F4" w:rsidRDefault="005D7194" w:rsidP="00146106">
      <w:pPr>
        <w:pStyle w:val="Standard"/>
        <w:numPr>
          <w:ilvl w:val="0"/>
          <w:numId w:val="57"/>
        </w:numPr>
        <w:spacing w:line="360" w:lineRule="auto"/>
        <w:ind w:left="0" w:firstLine="0"/>
        <w:jc w:val="both"/>
        <w:rPr>
          <w:rFonts w:ascii="Arial" w:hAnsi="Arial" w:cs="Arial"/>
          <w:sz w:val="22"/>
          <w:szCs w:val="22"/>
        </w:rPr>
      </w:pPr>
      <w:r w:rsidRPr="005721F4">
        <w:rPr>
          <w:rFonts w:ascii="Arial" w:hAnsi="Arial" w:cs="Arial"/>
          <w:sz w:val="22"/>
          <w:szCs w:val="22"/>
        </w:rPr>
        <w:t>No caso de os trabalhos a executar pelo empreiteiro serem suscetíveis de provocar prejuízos ou perturbações a um serviço de utilidade pública, o empreiteiro, se disso tiver ou dever ter conhecimento, comunica, antes do início dos trabalhos em causa, ou no decorrer destes, esse facto ao direto de fiscalização da obra, para que este possa tomar as providências que julgue necessárias perante a entidade concessionária ou exploradora daquele serviço.</w:t>
      </w:r>
    </w:p>
    <w:p w14:paraId="219C13CF" w14:textId="77777777" w:rsidR="005860C5" w:rsidRPr="005D7194" w:rsidRDefault="005860C5">
      <w:pPr>
        <w:pStyle w:val="Standard"/>
        <w:spacing w:line="360" w:lineRule="auto"/>
        <w:jc w:val="both"/>
        <w:rPr>
          <w:rFonts w:ascii="Arial" w:hAnsi="Arial" w:cs="Arial"/>
          <w:sz w:val="22"/>
          <w:szCs w:val="22"/>
        </w:rPr>
      </w:pPr>
    </w:p>
    <w:p w14:paraId="7BB0A4FE" w14:textId="77777777" w:rsidR="005860C5" w:rsidRPr="005D7194" w:rsidRDefault="005D7194" w:rsidP="00375CD3">
      <w:pPr>
        <w:pStyle w:val="Standard"/>
        <w:tabs>
          <w:tab w:val="left" w:pos="4678"/>
        </w:tabs>
        <w:spacing w:line="360" w:lineRule="auto"/>
        <w:jc w:val="center"/>
        <w:outlineLvl w:val="1"/>
        <w:rPr>
          <w:rFonts w:ascii="Arial" w:hAnsi="Arial" w:cs="Arial"/>
          <w:b/>
          <w:sz w:val="22"/>
          <w:szCs w:val="22"/>
        </w:rPr>
      </w:pPr>
      <w:bookmarkStart w:id="37" w:name="_Toc105581055"/>
      <w:r w:rsidRPr="005D7194">
        <w:rPr>
          <w:rFonts w:ascii="Arial" w:hAnsi="Arial" w:cs="Arial"/>
          <w:b/>
          <w:sz w:val="22"/>
          <w:szCs w:val="22"/>
        </w:rPr>
        <w:t>Secção III</w:t>
      </w:r>
      <w:bookmarkEnd w:id="37"/>
    </w:p>
    <w:p w14:paraId="42B69856" w14:textId="77777777" w:rsidR="005860C5" w:rsidRPr="005D7194" w:rsidRDefault="005D7194" w:rsidP="00375CD3">
      <w:pPr>
        <w:pStyle w:val="Standard"/>
        <w:tabs>
          <w:tab w:val="left" w:pos="4678"/>
        </w:tabs>
        <w:spacing w:line="360" w:lineRule="auto"/>
        <w:jc w:val="center"/>
        <w:outlineLvl w:val="1"/>
        <w:rPr>
          <w:rFonts w:ascii="Arial" w:hAnsi="Arial" w:cs="Arial"/>
          <w:b/>
          <w:sz w:val="22"/>
          <w:szCs w:val="22"/>
        </w:rPr>
      </w:pPr>
      <w:bookmarkStart w:id="38" w:name="_Toc105581056"/>
      <w:r w:rsidRPr="005D7194">
        <w:rPr>
          <w:rFonts w:ascii="Arial" w:hAnsi="Arial" w:cs="Arial"/>
          <w:b/>
          <w:sz w:val="22"/>
          <w:szCs w:val="22"/>
        </w:rPr>
        <w:t>Condições de execução da empreitada</w:t>
      </w:r>
      <w:bookmarkEnd w:id="38"/>
    </w:p>
    <w:p w14:paraId="71FF0304" w14:textId="77777777" w:rsidR="005860C5" w:rsidRPr="005D7194" w:rsidRDefault="005860C5">
      <w:pPr>
        <w:pStyle w:val="Standard"/>
        <w:spacing w:line="360" w:lineRule="auto"/>
        <w:jc w:val="center"/>
        <w:rPr>
          <w:rFonts w:ascii="Arial" w:hAnsi="Arial" w:cs="Arial"/>
          <w:b/>
          <w:sz w:val="22"/>
          <w:szCs w:val="22"/>
        </w:rPr>
      </w:pPr>
    </w:p>
    <w:p w14:paraId="5F23A03F" w14:textId="77777777" w:rsidR="005721F4" w:rsidRDefault="005721F4" w:rsidP="00375CD3">
      <w:pPr>
        <w:pStyle w:val="Standard"/>
        <w:numPr>
          <w:ilvl w:val="0"/>
          <w:numId w:val="58"/>
        </w:numPr>
        <w:spacing w:line="360" w:lineRule="auto"/>
        <w:jc w:val="center"/>
        <w:outlineLvl w:val="2"/>
        <w:rPr>
          <w:rFonts w:ascii="Arial" w:hAnsi="Arial" w:cs="Arial"/>
          <w:b/>
          <w:sz w:val="22"/>
          <w:szCs w:val="22"/>
        </w:rPr>
      </w:pPr>
      <w:bookmarkStart w:id="39" w:name="_Toc105581057"/>
      <w:bookmarkEnd w:id="39"/>
    </w:p>
    <w:p w14:paraId="74C76B06" w14:textId="77777777" w:rsidR="005860C5" w:rsidRPr="005D7194" w:rsidRDefault="005D7194" w:rsidP="00375CD3">
      <w:pPr>
        <w:pStyle w:val="Standard"/>
        <w:spacing w:line="360" w:lineRule="auto"/>
        <w:jc w:val="center"/>
        <w:outlineLvl w:val="2"/>
        <w:rPr>
          <w:rFonts w:ascii="Arial" w:hAnsi="Arial" w:cs="Arial"/>
          <w:b/>
          <w:sz w:val="22"/>
          <w:szCs w:val="22"/>
        </w:rPr>
      </w:pPr>
      <w:bookmarkStart w:id="40" w:name="_Toc105581058"/>
      <w:r w:rsidRPr="005D7194">
        <w:rPr>
          <w:rFonts w:ascii="Arial" w:hAnsi="Arial" w:cs="Arial"/>
          <w:b/>
          <w:sz w:val="22"/>
          <w:szCs w:val="22"/>
        </w:rPr>
        <w:t>Condições gerais de execução dos trabalhos</w:t>
      </w:r>
      <w:bookmarkEnd w:id="40"/>
    </w:p>
    <w:p w14:paraId="2161B2BA" w14:textId="77777777" w:rsidR="005721F4" w:rsidRDefault="005D7194" w:rsidP="00146106">
      <w:pPr>
        <w:pStyle w:val="Standard"/>
        <w:numPr>
          <w:ilvl w:val="0"/>
          <w:numId w:val="59"/>
        </w:numPr>
        <w:spacing w:line="360" w:lineRule="auto"/>
        <w:ind w:left="0" w:firstLine="0"/>
        <w:jc w:val="both"/>
        <w:rPr>
          <w:rFonts w:ascii="Arial" w:hAnsi="Arial" w:cs="Arial"/>
          <w:sz w:val="22"/>
          <w:szCs w:val="22"/>
        </w:rPr>
      </w:pPr>
      <w:r w:rsidRPr="005D7194">
        <w:rPr>
          <w:rFonts w:ascii="Arial" w:hAnsi="Arial" w:cs="Arial"/>
          <w:sz w:val="22"/>
          <w:szCs w:val="22"/>
        </w:rPr>
        <w:lastRenderedPageBreak/>
        <w:t>A obra deve ser executada de acordo com as regras da arte e em perfeita conformidade com o projeto, com o presente caderno de encargos e com as demais condições técnicas contratualmente estipuladas.</w:t>
      </w:r>
    </w:p>
    <w:p w14:paraId="3C1252A0" w14:textId="77777777" w:rsidR="005721F4" w:rsidRDefault="005D7194" w:rsidP="00146106">
      <w:pPr>
        <w:pStyle w:val="Standard"/>
        <w:numPr>
          <w:ilvl w:val="0"/>
          <w:numId w:val="59"/>
        </w:numPr>
        <w:spacing w:line="360" w:lineRule="auto"/>
        <w:ind w:left="0" w:firstLine="0"/>
        <w:jc w:val="both"/>
        <w:rPr>
          <w:rFonts w:ascii="Arial" w:hAnsi="Arial" w:cs="Arial"/>
          <w:sz w:val="22"/>
          <w:szCs w:val="22"/>
        </w:rPr>
      </w:pPr>
      <w:r w:rsidRPr="005721F4">
        <w:rPr>
          <w:rFonts w:ascii="Arial" w:hAnsi="Arial" w:cs="Arial"/>
          <w:sz w:val="22"/>
          <w:szCs w:val="22"/>
        </w:rPr>
        <w:t>Relativamente às técnicas construtivas a adotar, o empreiteiro fica obrigado a seguir, no que seja aplicável aos trabalhos a realizar, o conjunto de prescrições técnicas definidas nos termos da cláusula 2ª.</w:t>
      </w:r>
    </w:p>
    <w:p w14:paraId="25F8A1CA" w14:textId="77777777" w:rsidR="005860C5" w:rsidRPr="005721F4" w:rsidRDefault="005D7194" w:rsidP="00146106">
      <w:pPr>
        <w:pStyle w:val="Standard"/>
        <w:numPr>
          <w:ilvl w:val="0"/>
          <w:numId w:val="59"/>
        </w:numPr>
        <w:spacing w:line="360" w:lineRule="auto"/>
        <w:ind w:left="0" w:firstLine="0"/>
        <w:jc w:val="both"/>
        <w:rPr>
          <w:rFonts w:ascii="Arial" w:hAnsi="Arial" w:cs="Arial"/>
          <w:sz w:val="22"/>
          <w:szCs w:val="22"/>
        </w:rPr>
      </w:pPr>
      <w:r w:rsidRPr="005721F4">
        <w:rPr>
          <w:rFonts w:ascii="Arial" w:hAnsi="Arial" w:cs="Arial"/>
          <w:sz w:val="22"/>
          <w:szCs w:val="22"/>
        </w:rPr>
        <w:t>O empreiteiro pode propor ao dono da obra a substituição dos métodos e técnicas de construção ou dos materiais previstos no presente caderno de encargos e no projeto por outros que considere mais adequados, sem prejuízo da obtenção das características finais especificadas para a obra.</w:t>
      </w:r>
    </w:p>
    <w:p w14:paraId="4E6377CE" w14:textId="77777777" w:rsidR="005860C5" w:rsidRPr="005D7194" w:rsidRDefault="005860C5">
      <w:pPr>
        <w:pStyle w:val="Standard"/>
        <w:spacing w:line="360" w:lineRule="auto"/>
        <w:jc w:val="center"/>
        <w:rPr>
          <w:rFonts w:ascii="Arial" w:hAnsi="Arial" w:cs="Arial"/>
          <w:b/>
          <w:sz w:val="22"/>
          <w:szCs w:val="22"/>
        </w:rPr>
      </w:pPr>
    </w:p>
    <w:p w14:paraId="58F8073B" w14:textId="77777777" w:rsidR="005721F4" w:rsidRDefault="005721F4" w:rsidP="00375CD3">
      <w:pPr>
        <w:pStyle w:val="Standard"/>
        <w:numPr>
          <w:ilvl w:val="0"/>
          <w:numId w:val="60"/>
        </w:numPr>
        <w:spacing w:line="360" w:lineRule="auto"/>
        <w:jc w:val="center"/>
        <w:outlineLvl w:val="2"/>
        <w:rPr>
          <w:rFonts w:ascii="Arial" w:hAnsi="Arial" w:cs="Arial"/>
          <w:b/>
          <w:sz w:val="22"/>
          <w:szCs w:val="22"/>
        </w:rPr>
      </w:pPr>
      <w:bookmarkStart w:id="41" w:name="_Toc105581059"/>
      <w:bookmarkEnd w:id="41"/>
    </w:p>
    <w:p w14:paraId="3E3A43C4" w14:textId="77777777" w:rsidR="005860C5" w:rsidRPr="005D7194" w:rsidRDefault="005D7194" w:rsidP="00375CD3">
      <w:pPr>
        <w:pStyle w:val="Standard"/>
        <w:spacing w:line="360" w:lineRule="auto"/>
        <w:jc w:val="center"/>
        <w:outlineLvl w:val="2"/>
        <w:rPr>
          <w:rFonts w:ascii="Arial" w:hAnsi="Arial" w:cs="Arial"/>
          <w:b/>
          <w:sz w:val="22"/>
          <w:szCs w:val="22"/>
        </w:rPr>
      </w:pPr>
      <w:bookmarkStart w:id="42" w:name="_Toc105581060"/>
      <w:r w:rsidRPr="005D7194">
        <w:rPr>
          <w:rFonts w:ascii="Arial" w:hAnsi="Arial" w:cs="Arial"/>
          <w:b/>
          <w:sz w:val="22"/>
          <w:szCs w:val="22"/>
        </w:rPr>
        <w:t>Especificações dos equipamentos, dos materiais</w:t>
      </w:r>
      <w:bookmarkEnd w:id="42"/>
    </w:p>
    <w:p w14:paraId="5C468E2B" w14:textId="77777777" w:rsidR="005860C5" w:rsidRPr="005D7194" w:rsidRDefault="005D7194" w:rsidP="00375CD3">
      <w:pPr>
        <w:pStyle w:val="Standard"/>
        <w:spacing w:line="360" w:lineRule="auto"/>
        <w:jc w:val="center"/>
        <w:outlineLvl w:val="2"/>
        <w:rPr>
          <w:rFonts w:ascii="Arial" w:hAnsi="Arial" w:cs="Arial"/>
          <w:b/>
          <w:sz w:val="22"/>
          <w:szCs w:val="22"/>
        </w:rPr>
      </w:pPr>
      <w:bookmarkStart w:id="43" w:name="_Toc105581061"/>
      <w:r w:rsidRPr="005D7194">
        <w:rPr>
          <w:rFonts w:ascii="Arial" w:hAnsi="Arial" w:cs="Arial"/>
          <w:b/>
          <w:sz w:val="22"/>
          <w:szCs w:val="22"/>
        </w:rPr>
        <w:t>e elementos de construção</w:t>
      </w:r>
      <w:bookmarkEnd w:id="43"/>
    </w:p>
    <w:p w14:paraId="19C8EAE7" w14:textId="77777777" w:rsidR="005721F4" w:rsidRDefault="005D7194" w:rsidP="00146106">
      <w:pPr>
        <w:pStyle w:val="Standard"/>
        <w:numPr>
          <w:ilvl w:val="0"/>
          <w:numId w:val="61"/>
        </w:numPr>
        <w:spacing w:line="360" w:lineRule="auto"/>
        <w:ind w:left="0" w:firstLine="0"/>
        <w:jc w:val="both"/>
        <w:rPr>
          <w:rFonts w:ascii="Arial" w:hAnsi="Arial" w:cs="Arial"/>
          <w:sz w:val="22"/>
          <w:szCs w:val="22"/>
        </w:rPr>
      </w:pPr>
      <w:r w:rsidRPr="005D7194">
        <w:rPr>
          <w:rFonts w:ascii="Arial" w:hAnsi="Arial" w:cs="Arial"/>
          <w:sz w:val="22"/>
          <w:szCs w:val="22"/>
        </w:rPr>
        <w:t>Os equipamentos, materiais e elementos de construção a empregar na obra terão a qualidade, as dimensões, a forma e demais características definidas nos respetivos projetos e nos restantes documentos contratuais, com as tolerâncias regulamentares ou admitidas nestes documentos em conformidade com o decreto-lei n.º 130/2013 de 10 de Setembro e o Regulamento (EU) n.º 305/2011 do Parlamento Europeu e do Conselho de 9 de Março de 2011 e demais legislação em vigor, às normas Portuguesas, Documentos de Homologação, Especificações do LNEC ou em vigor na CE.</w:t>
      </w:r>
    </w:p>
    <w:p w14:paraId="4BE86D3E" w14:textId="77777777" w:rsidR="005721F4" w:rsidRDefault="005D7194" w:rsidP="00146106">
      <w:pPr>
        <w:pStyle w:val="Standard"/>
        <w:numPr>
          <w:ilvl w:val="0"/>
          <w:numId w:val="61"/>
        </w:numPr>
        <w:spacing w:line="360" w:lineRule="auto"/>
        <w:ind w:left="0" w:firstLine="0"/>
        <w:jc w:val="both"/>
        <w:rPr>
          <w:rFonts w:ascii="Arial" w:hAnsi="Arial" w:cs="Arial"/>
          <w:sz w:val="22"/>
          <w:szCs w:val="22"/>
        </w:rPr>
      </w:pPr>
      <w:r w:rsidRPr="005721F4">
        <w:rPr>
          <w:rFonts w:ascii="Arial" w:hAnsi="Arial" w:cs="Arial"/>
          <w:sz w:val="22"/>
          <w:szCs w:val="22"/>
        </w:rPr>
        <w:t>Sempre que o projeto e os restantes documentos contratuais não fixem as respetivas características, o empreiteiro não poderá empregar materiais ou elementos de construção que não correspondam às características da obra ou que sejam de qualidade inferior aos usualmente empregues em obras que se destinem a idêntica utilização.</w:t>
      </w:r>
    </w:p>
    <w:p w14:paraId="2EB3CEBF" w14:textId="77777777" w:rsidR="005721F4" w:rsidRDefault="005D7194" w:rsidP="00146106">
      <w:pPr>
        <w:pStyle w:val="Standard"/>
        <w:numPr>
          <w:ilvl w:val="0"/>
          <w:numId w:val="61"/>
        </w:numPr>
        <w:spacing w:line="360" w:lineRule="auto"/>
        <w:ind w:left="0" w:firstLine="0"/>
        <w:jc w:val="both"/>
        <w:rPr>
          <w:rFonts w:ascii="Arial" w:hAnsi="Arial" w:cs="Arial"/>
          <w:sz w:val="22"/>
          <w:szCs w:val="22"/>
        </w:rPr>
      </w:pPr>
      <w:r w:rsidRPr="005721F4">
        <w:rPr>
          <w:rFonts w:ascii="Arial" w:hAnsi="Arial" w:cs="Arial"/>
          <w:sz w:val="22"/>
          <w:szCs w:val="22"/>
        </w:rPr>
        <w:t>No caso de dúvida quanto aos materiais e elementos de construção a empregar nos termos dos números anteriores, devem observar-se as normas portuguesas em vigor, desde que compatíveis com o direito comunitário, ou, na falta desta, as normas utilizadas na União Europeia.</w:t>
      </w:r>
    </w:p>
    <w:p w14:paraId="430F4C74" w14:textId="30F67AA1" w:rsidR="005721F4" w:rsidRDefault="005D7194" w:rsidP="00146106">
      <w:pPr>
        <w:pStyle w:val="Standard"/>
        <w:numPr>
          <w:ilvl w:val="0"/>
          <w:numId w:val="61"/>
        </w:numPr>
        <w:spacing w:line="360" w:lineRule="auto"/>
        <w:ind w:left="0" w:firstLine="0"/>
        <w:jc w:val="both"/>
        <w:rPr>
          <w:rFonts w:ascii="Arial" w:hAnsi="Arial" w:cs="Arial"/>
          <w:sz w:val="22"/>
          <w:szCs w:val="22"/>
        </w:rPr>
      </w:pPr>
      <w:r w:rsidRPr="005721F4">
        <w:rPr>
          <w:rFonts w:ascii="Arial" w:hAnsi="Arial" w:cs="Arial"/>
          <w:sz w:val="22"/>
          <w:szCs w:val="22"/>
        </w:rPr>
        <w:t>Sem prejuízo do disposto nos artigos 61.º e 378.º do CCP quando aplicáveis, nos casos previstos nos n.º 2 e 3 desta cláusula, ou sempre que o empreiteiro entenda que as características dos materiais e elementos de construção fixadas no projeto ou nos restantes documentos contratuais não são tecnicamente aconselháveis ou as mais convenientes, o empreiteiro comunicará o facto ao dono da obra e apresentará uma proposta de alteração fundamentada e acompanhada com todos os elementos de construção e para a execução dos trabalhos correspondentes, bem como da alteração de preços a que a aplicação daqueles materiais e elementos de construção possa dar lugar</w:t>
      </w:r>
      <w:r w:rsidR="0072087A">
        <w:rPr>
          <w:rFonts w:ascii="Arial" w:hAnsi="Arial" w:cs="Arial"/>
          <w:sz w:val="22"/>
          <w:szCs w:val="22"/>
        </w:rPr>
        <w:t xml:space="preserve"> </w:t>
      </w:r>
    </w:p>
    <w:p w14:paraId="3CF4DA87" w14:textId="77777777" w:rsidR="005721F4" w:rsidRDefault="005D7194" w:rsidP="00146106">
      <w:pPr>
        <w:pStyle w:val="Standard"/>
        <w:numPr>
          <w:ilvl w:val="0"/>
          <w:numId w:val="61"/>
        </w:numPr>
        <w:spacing w:line="360" w:lineRule="auto"/>
        <w:ind w:left="0" w:firstLine="0"/>
        <w:jc w:val="both"/>
        <w:rPr>
          <w:rFonts w:ascii="Arial" w:hAnsi="Arial" w:cs="Arial"/>
          <w:sz w:val="22"/>
          <w:szCs w:val="22"/>
        </w:rPr>
      </w:pPr>
      <w:r w:rsidRPr="005721F4">
        <w:rPr>
          <w:rFonts w:ascii="Arial" w:hAnsi="Arial" w:cs="Arial"/>
          <w:sz w:val="22"/>
          <w:szCs w:val="22"/>
        </w:rPr>
        <w:lastRenderedPageBreak/>
        <w:t xml:space="preserve"> A proposta prevista no número anterior deverá ser apresentada, de preferência, no período de preparação e planeamento da empreitada e sempre de modo a que as diligências de aprovação não comprometam o cumprimento do plano de trabalhos.</w:t>
      </w:r>
    </w:p>
    <w:p w14:paraId="18704576" w14:textId="77777777" w:rsidR="00133AF5" w:rsidRDefault="005D7194" w:rsidP="00146106">
      <w:pPr>
        <w:pStyle w:val="Standard"/>
        <w:numPr>
          <w:ilvl w:val="0"/>
          <w:numId w:val="61"/>
        </w:numPr>
        <w:spacing w:line="360" w:lineRule="auto"/>
        <w:ind w:left="0" w:firstLine="0"/>
        <w:jc w:val="both"/>
        <w:rPr>
          <w:rFonts w:ascii="Arial" w:hAnsi="Arial" w:cs="Arial"/>
          <w:sz w:val="22"/>
          <w:szCs w:val="22"/>
        </w:rPr>
      </w:pPr>
      <w:r w:rsidRPr="005721F4">
        <w:rPr>
          <w:rFonts w:ascii="Arial" w:hAnsi="Arial" w:cs="Arial"/>
          <w:sz w:val="22"/>
          <w:szCs w:val="22"/>
        </w:rPr>
        <w:t>Os materiais a empregar na obra terão que ser fornecidos em embalagens de origem devidamente etiquetadas, de forma a certificar a autenticidade da sua origem. O empreiteiro deve fornecer à Fiscalização cópias de todos os documentos dos fornecedores, documentos técnicos, desenhos, encomendas, entre outros, para certificação das especificações do Projeto ou outras aprovadas</w:t>
      </w:r>
      <w:r w:rsidRPr="005721F4">
        <w:rPr>
          <w:rFonts w:ascii="Arial" w:hAnsi="Arial" w:cs="Arial"/>
          <w:color w:val="0070C0"/>
          <w:sz w:val="22"/>
          <w:szCs w:val="22"/>
        </w:rPr>
        <w:t>.</w:t>
      </w:r>
    </w:p>
    <w:p w14:paraId="2625803C" w14:textId="77777777" w:rsidR="00B405D1" w:rsidRDefault="005D7194" w:rsidP="00146106">
      <w:pPr>
        <w:pStyle w:val="Standard"/>
        <w:numPr>
          <w:ilvl w:val="0"/>
          <w:numId w:val="61"/>
        </w:numPr>
        <w:spacing w:line="360" w:lineRule="auto"/>
        <w:ind w:left="0" w:firstLine="0"/>
        <w:jc w:val="both"/>
        <w:rPr>
          <w:rFonts w:ascii="Arial" w:hAnsi="Arial" w:cs="Arial"/>
          <w:sz w:val="22"/>
          <w:szCs w:val="22"/>
        </w:rPr>
      </w:pPr>
      <w:r w:rsidRPr="00133AF5">
        <w:rPr>
          <w:rFonts w:ascii="Arial" w:hAnsi="Arial" w:cs="Arial"/>
          <w:sz w:val="22"/>
          <w:szCs w:val="22"/>
        </w:rPr>
        <w:t>Se o dono de obra, no prazo de 15 dias, não se pronunciar sobre a proposta e não determinar a suspensão dos respetivos trabalhos, o empreiteiro utilizará os materiais e elementos de construção previstos no projeto e nos restantes documentos contratuais.</w:t>
      </w:r>
    </w:p>
    <w:p w14:paraId="07B53266" w14:textId="75DA6C3C" w:rsidR="005860C5" w:rsidRDefault="005D7194" w:rsidP="00146106">
      <w:pPr>
        <w:pStyle w:val="Standard"/>
        <w:numPr>
          <w:ilvl w:val="0"/>
          <w:numId w:val="61"/>
        </w:numPr>
        <w:spacing w:line="360" w:lineRule="auto"/>
        <w:ind w:left="0" w:firstLine="0"/>
        <w:jc w:val="both"/>
        <w:rPr>
          <w:rFonts w:ascii="Arial" w:hAnsi="Arial" w:cs="Arial"/>
          <w:sz w:val="22"/>
          <w:szCs w:val="22"/>
        </w:rPr>
      </w:pPr>
      <w:r w:rsidRPr="00B405D1">
        <w:rPr>
          <w:rFonts w:ascii="Arial" w:hAnsi="Arial" w:cs="Arial"/>
          <w:sz w:val="22"/>
          <w:szCs w:val="22"/>
        </w:rPr>
        <w:t>O regime de responsabilidade pelo aumento de encargos resultante de alteração das caraterísticas técnicas dos materiais e elementos de construção, ou o regime aplicável à sua eventual diminuição, é o regime definido no CCP para «trabalhos a mais e a menos» ou para a «responsabilidade por erros e omissões», consoante a referida alteração configura «trabalhos a mais ou a menos» ou trabalhos de suprimentos de erros.</w:t>
      </w:r>
    </w:p>
    <w:p w14:paraId="62A11944" w14:textId="77777777" w:rsidR="0007071E" w:rsidRPr="005D7194" w:rsidRDefault="0007071E">
      <w:pPr>
        <w:pStyle w:val="Standard"/>
        <w:spacing w:line="360" w:lineRule="auto"/>
        <w:rPr>
          <w:rFonts w:ascii="Arial" w:hAnsi="Arial" w:cs="Arial"/>
          <w:color w:val="FF0000"/>
          <w:sz w:val="22"/>
          <w:szCs w:val="22"/>
        </w:rPr>
      </w:pPr>
    </w:p>
    <w:p w14:paraId="3FD31F32" w14:textId="77777777" w:rsidR="005860C5" w:rsidRPr="005D7194" w:rsidRDefault="005860C5" w:rsidP="00375CD3">
      <w:pPr>
        <w:pStyle w:val="Standard"/>
        <w:numPr>
          <w:ilvl w:val="0"/>
          <w:numId w:val="62"/>
        </w:numPr>
        <w:spacing w:line="360" w:lineRule="auto"/>
        <w:jc w:val="center"/>
        <w:outlineLvl w:val="2"/>
        <w:rPr>
          <w:rFonts w:ascii="Arial" w:hAnsi="Arial" w:cs="Arial"/>
          <w:b/>
          <w:sz w:val="22"/>
          <w:szCs w:val="22"/>
        </w:rPr>
      </w:pPr>
      <w:bookmarkStart w:id="44" w:name="_Toc105581062"/>
      <w:bookmarkEnd w:id="44"/>
    </w:p>
    <w:p w14:paraId="21609503" w14:textId="77777777" w:rsidR="005860C5" w:rsidRPr="005D7194" w:rsidRDefault="005D7194" w:rsidP="00375CD3">
      <w:pPr>
        <w:pStyle w:val="Standard"/>
        <w:spacing w:line="360" w:lineRule="auto"/>
        <w:jc w:val="center"/>
        <w:outlineLvl w:val="2"/>
        <w:rPr>
          <w:rFonts w:ascii="Arial" w:hAnsi="Arial" w:cs="Arial"/>
          <w:b/>
          <w:sz w:val="22"/>
          <w:szCs w:val="22"/>
        </w:rPr>
      </w:pPr>
      <w:bookmarkStart w:id="45" w:name="_Toc105581063"/>
      <w:r w:rsidRPr="005D7194">
        <w:rPr>
          <w:rFonts w:ascii="Arial" w:hAnsi="Arial" w:cs="Arial"/>
          <w:b/>
          <w:sz w:val="22"/>
          <w:szCs w:val="22"/>
        </w:rPr>
        <w:t>Materiais e elementos de construção</w:t>
      </w:r>
      <w:bookmarkEnd w:id="45"/>
    </w:p>
    <w:p w14:paraId="11415162" w14:textId="77777777" w:rsidR="005860C5" w:rsidRPr="005D7194" w:rsidRDefault="005D7194" w:rsidP="00375CD3">
      <w:pPr>
        <w:pStyle w:val="Standard"/>
        <w:spacing w:line="360" w:lineRule="auto"/>
        <w:jc w:val="center"/>
        <w:outlineLvl w:val="2"/>
        <w:rPr>
          <w:rFonts w:ascii="Arial" w:hAnsi="Arial" w:cs="Arial"/>
          <w:b/>
          <w:sz w:val="22"/>
          <w:szCs w:val="22"/>
        </w:rPr>
      </w:pPr>
      <w:bookmarkStart w:id="46" w:name="_Toc105581064"/>
      <w:r w:rsidRPr="005D7194">
        <w:rPr>
          <w:rFonts w:ascii="Arial" w:hAnsi="Arial" w:cs="Arial"/>
          <w:b/>
          <w:sz w:val="22"/>
          <w:szCs w:val="22"/>
        </w:rPr>
        <w:t>pertencentes ao dono da obra</w:t>
      </w:r>
      <w:bookmarkEnd w:id="46"/>
    </w:p>
    <w:p w14:paraId="11DBE669" w14:textId="25D8CDD6" w:rsidR="00B405D1" w:rsidRDefault="005D7194" w:rsidP="00146106">
      <w:pPr>
        <w:pStyle w:val="Standard"/>
        <w:numPr>
          <w:ilvl w:val="0"/>
          <w:numId w:val="63"/>
        </w:numPr>
        <w:spacing w:line="360" w:lineRule="auto"/>
        <w:ind w:left="0" w:firstLine="0"/>
        <w:jc w:val="both"/>
        <w:rPr>
          <w:rFonts w:ascii="Arial" w:hAnsi="Arial" w:cs="Arial"/>
          <w:sz w:val="22"/>
          <w:szCs w:val="22"/>
        </w:rPr>
      </w:pPr>
      <w:r w:rsidRPr="005D7194">
        <w:rPr>
          <w:rFonts w:ascii="Arial" w:hAnsi="Arial" w:cs="Arial"/>
          <w:sz w:val="22"/>
          <w:szCs w:val="22"/>
        </w:rPr>
        <w:t>Se o dono da obra, mediante prévia consulta ao autor do projeto, entender conveniente empregar na mesma</w:t>
      </w:r>
      <w:r w:rsidR="0072087A">
        <w:rPr>
          <w:rFonts w:ascii="Arial" w:hAnsi="Arial" w:cs="Arial"/>
          <w:sz w:val="22"/>
          <w:szCs w:val="22"/>
        </w:rPr>
        <w:t xml:space="preserve"> </w:t>
      </w:r>
      <w:r w:rsidRPr="005D7194">
        <w:rPr>
          <w:rFonts w:ascii="Arial" w:hAnsi="Arial" w:cs="Arial"/>
          <w:sz w:val="22"/>
          <w:szCs w:val="22"/>
        </w:rPr>
        <w:t>materiais ou elementos de construção que lhe pertençam ou provenientes de outras obras ou demolições, o empreiteiro será obrigado a fazê-lo, descontando-se, se for caso disso, no preço da empreitada o respetivo custo ou retificando-se o preço dos trabalhos em que aqueles forem aplicados.</w:t>
      </w:r>
    </w:p>
    <w:p w14:paraId="3C22FA66" w14:textId="77777777" w:rsidR="00B405D1" w:rsidRDefault="005D7194" w:rsidP="00146106">
      <w:pPr>
        <w:pStyle w:val="Standard"/>
        <w:numPr>
          <w:ilvl w:val="0"/>
          <w:numId w:val="63"/>
        </w:numPr>
        <w:spacing w:line="360" w:lineRule="auto"/>
        <w:ind w:left="0" w:firstLine="0"/>
        <w:jc w:val="both"/>
        <w:rPr>
          <w:rFonts w:ascii="Arial" w:hAnsi="Arial" w:cs="Arial"/>
          <w:sz w:val="22"/>
          <w:szCs w:val="22"/>
        </w:rPr>
      </w:pPr>
      <w:r w:rsidRPr="00B405D1">
        <w:rPr>
          <w:rFonts w:ascii="Arial" w:hAnsi="Arial" w:cs="Arial"/>
          <w:sz w:val="22"/>
          <w:szCs w:val="22"/>
        </w:rPr>
        <w:t>O disposto no número anterior não será aplicável se o empreiteiro demonstrar já haver adquirido os materiais necessários para a execução dos trabalhos ou na medida em que o tiver feito.</w:t>
      </w:r>
    </w:p>
    <w:p w14:paraId="24ECF3FF" w14:textId="77777777" w:rsidR="00B405D1" w:rsidRDefault="005D7194" w:rsidP="00146106">
      <w:pPr>
        <w:pStyle w:val="Standard"/>
        <w:numPr>
          <w:ilvl w:val="0"/>
          <w:numId w:val="63"/>
        </w:numPr>
        <w:spacing w:line="360" w:lineRule="auto"/>
        <w:ind w:left="0" w:firstLine="0"/>
        <w:jc w:val="both"/>
        <w:rPr>
          <w:rFonts w:ascii="Arial" w:hAnsi="Arial" w:cs="Arial"/>
          <w:sz w:val="22"/>
          <w:szCs w:val="22"/>
        </w:rPr>
      </w:pPr>
      <w:r w:rsidRPr="00B405D1">
        <w:rPr>
          <w:rFonts w:ascii="Arial" w:hAnsi="Arial" w:cs="Arial"/>
          <w:sz w:val="22"/>
          <w:szCs w:val="22"/>
        </w:rPr>
        <w:t>As marcas que não se apresentem nas condições exigidas (geométricas, de constituição ou de eficácia), serão rejeitadas e como tal removidas, podendo, contudo, ser repetida a execução, se houver da parte do Empreiteiro a garantia de uma retificação conveniente e suscetível de ser aceite pela Fiscalização.</w:t>
      </w:r>
    </w:p>
    <w:p w14:paraId="3159486B" w14:textId="6DB5D11F" w:rsidR="005860C5" w:rsidRPr="00B405D1" w:rsidRDefault="005D7194" w:rsidP="00146106">
      <w:pPr>
        <w:pStyle w:val="Standard"/>
        <w:numPr>
          <w:ilvl w:val="0"/>
          <w:numId w:val="63"/>
        </w:numPr>
        <w:spacing w:line="360" w:lineRule="auto"/>
        <w:ind w:left="0" w:firstLine="0"/>
        <w:jc w:val="both"/>
        <w:rPr>
          <w:rFonts w:ascii="Arial" w:hAnsi="Arial" w:cs="Arial"/>
          <w:sz w:val="22"/>
          <w:szCs w:val="22"/>
        </w:rPr>
      </w:pPr>
      <w:r w:rsidRPr="00B405D1">
        <w:rPr>
          <w:rFonts w:ascii="Arial" w:hAnsi="Arial" w:cs="Arial"/>
          <w:sz w:val="22"/>
          <w:szCs w:val="22"/>
        </w:rPr>
        <w:t xml:space="preserve">A remoção deve </w:t>
      </w:r>
      <w:r w:rsidR="00F940E6">
        <w:rPr>
          <w:rFonts w:ascii="Arial" w:hAnsi="Arial" w:cs="Arial"/>
          <w:sz w:val="22"/>
          <w:szCs w:val="22"/>
        </w:rPr>
        <w:t xml:space="preserve">ser efetuada no prazo de </w:t>
      </w:r>
      <w:r w:rsidR="00F940E6">
        <w:rPr>
          <w:rFonts w:ascii="Arial" w:hAnsi="Arial" w:cs="Arial"/>
          <w:sz w:val="22"/>
          <w:szCs w:val="22"/>
          <w:highlight w:val="yellow"/>
        </w:rPr>
        <w:t>X</w:t>
      </w:r>
      <w:r w:rsidRPr="00F940E6">
        <w:rPr>
          <w:rFonts w:ascii="Arial" w:hAnsi="Arial" w:cs="Arial"/>
          <w:sz w:val="22"/>
          <w:szCs w:val="22"/>
          <w:highlight w:val="yellow"/>
        </w:rPr>
        <w:t xml:space="preserve"> dias</w:t>
      </w:r>
      <w:r w:rsidRPr="00B405D1">
        <w:rPr>
          <w:rFonts w:ascii="Arial" w:hAnsi="Arial" w:cs="Arial"/>
          <w:sz w:val="22"/>
          <w:szCs w:val="22"/>
        </w:rPr>
        <w:t xml:space="preserve"> a contar da data de notificação da rejeição, pelo que o Empreiteiro, se o não fizer nesse prazo, ficará sujeito aos encargos resultantes da remoção que a Fiscalização mande executar por terceiros.</w:t>
      </w:r>
    </w:p>
    <w:p w14:paraId="493BEEFD" w14:textId="51008006" w:rsidR="005860C5" w:rsidRDefault="005860C5">
      <w:pPr>
        <w:pStyle w:val="Standard"/>
        <w:spacing w:line="360" w:lineRule="auto"/>
        <w:jc w:val="both"/>
        <w:rPr>
          <w:rFonts w:ascii="Arial" w:hAnsi="Arial" w:cs="Arial"/>
          <w:sz w:val="22"/>
          <w:szCs w:val="22"/>
        </w:rPr>
      </w:pPr>
    </w:p>
    <w:p w14:paraId="1B3C4976" w14:textId="77777777" w:rsidR="00EA417D" w:rsidRPr="005D7194" w:rsidRDefault="00EA417D">
      <w:pPr>
        <w:pStyle w:val="Standard"/>
        <w:spacing w:line="360" w:lineRule="auto"/>
        <w:jc w:val="both"/>
        <w:rPr>
          <w:rFonts w:ascii="Arial" w:hAnsi="Arial" w:cs="Arial"/>
          <w:sz w:val="22"/>
          <w:szCs w:val="22"/>
        </w:rPr>
      </w:pPr>
    </w:p>
    <w:p w14:paraId="1B4C29A4" w14:textId="77777777" w:rsidR="00B405D1" w:rsidRDefault="00B405D1" w:rsidP="00375CD3">
      <w:pPr>
        <w:pStyle w:val="Standard"/>
        <w:numPr>
          <w:ilvl w:val="0"/>
          <w:numId w:val="64"/>
        </w:numPr>
        <w:spacing w:line="360" w:lineRule="auto"/>
        <w:jc w:val="center"/>
        <w:outlineLvl w:val="2"/>
        <w:rPr>
          <w:rFonts w:ascii="Arial" w:hAnsi="Arial" w:cs="Arial"/>
          <w:b/>
          <w:sz w:val="22"/>
          <w:szCs w:val="22"/>
        </w:rPr>
      </w:pPr>
      <w:bookmarkStart w:id="47" w:name="_Toc105581065"/>
      <w:bookmarkEnd w:id="47"/>
    </w:p>
    <w:p w14:paraId="53E6483A" w14:textId="77777777" w:rsidR="005860C5" w:rsidRPr="005D7194" w:rsidRDefault="005D7194" w:rsidP="00375CD3">
      <w:pPr>
        <w:pStyle w:val="Standard"/>
        <w:spacing w:line="360" w:lineRule="auto"/>
        <w:jc w:val="center"/>
        <w:outlineLvl w:val="2"/>
        <w:rPr>
          <w:rFonts w:ascii="Arial" w:hAnsi="Arial" w:cs="Arial"/>
          <w:b/>
          <w:sz w:val="22"/>
          <w:szCs w:val="22"/>
        </w:rPr>
      </w:pPr>
      <w:bookmarkStart w:id="48" w:name="_Toc105581066"/>
      <w:r w:rsidRPr="005D7194">
        <w:rPr>
          <w:rFonts w:ascii="Arial" w:hAnsi="Arial" w:cs="Arial"/>
          <w:b/>
          <w:sz w:val="22"/>
          <w:szCs w:val="22"/>
        </w:rPr>
        <w:t>Aprovação de equipamentos, materiais</w:t>
      </w:r>
      <w:bookmarkEnd w:id="48"/>
    </w:p>
    <w:p w14:paraId="446DB622" w14:textId="77777777" w:rsidR="005860C5" w:rsidRPr="005D7194" w:rsidRDefault="005D7194" w:rsidP="00375CD3">
      <w:pPr>
        <w:pStyle w:val="Standard"/>
        <w:spacing w:line="360" w:lineRule="auto"/>
        <w:jc w:val="center"/>
        <w:outlineLvl w:val="2"/>
        <w:rPr>
          <w:rFonts w:ascii="Arial" w:hAnsi="Arial" w:cs="Arial"/>
          <w:b/>
          <w:sz w:val="22"/>
          <w:szCs w:val="22"/>
        </w:rPr>
      </w:pPr>
      <w:bookmarkStart w:id="49" w:name="_Toc105581067"/>
      <w:r w:rsidRPr="005D7194">
        <w:rPr>
          <w:rFonts w:ascii="Arial" w:hAnsi="Arial" w:cs="Arial"/>
          <w:b/>
          <w:sz w:val="22"/>
          <w:szCs w:val="22"/>
        </w:rPr>
        <w:t>e elementos construção</w:t>
      </w:r>
      <w:bookmarkEnd w:id="49"/>
    </w:p>
    <w:p w14:paraId="3FF100C1" w14:textId="77777777" w:rsidR="00703505" w:rsidRDefault="005D7194" w:rsidP="00146106">
      <w:pPr>
        <w:pStyle w:val="Standard"/>
        <w:numPr>
          <w:ilvl w:val="0"/>
          <w:numId w:val="65"/>
        </w:numPr>
        <w:spacing w:line="360" w:lineRule="auto"/>
        <w:ind w:left="0" w:firstLine="0"/>
        <w:jc w:val="both"/>
        <w:rPr>
          <w:rFonts w:ascii="Arial" w:hAnsi="Arial" w:cs="Arial"/>
          <w:sz w:val="22"/>
          <w:szCs w:val="22"/>
        </w:rPr>
      </w:pPr>
      <w:r w:rsidRPr="005D7194">
        <w:rPr>
          <w:rFonts w:ascii="Arial" w:hAnsi="Arial" w:cs="Arial"/>
          <w:sz w:val="22"/>
          <w:szCs w:val="22"/>
        </w:rPr>
        <w:t>Sempre que deva ser verificada a conformidade das características dos equipamentos, materiais e elementos de construção a aplicar com as estabelecidas no projeto e nos restantes documentos contratuais, o empreiteiro deve submetê-l</w:t>
      </w:r>
      <w:r w:rsidR="00703505">
        <w:rPr>
          <w:rFonts w:ascii="Arial" w:hAnsi="Arial" w:cs="Arial"/>
          <w:sz w:val="22"/>
          <w:szCs w:val="22"/>
        </w:rPr>
        <w:t>o-á à aprovação do dono da obra.</w:t>
      </w:r>
    </w:p>
    <w:p w14:paraId="1BB6D41E" w14:textId="77777777" w:rsidR="00703505" w:rsidRDefault="005D7194" w:rsidP="00146106">
      <w:pPr>
        <w:pStyle w:val="Standard"/>
        <w:numPr>
          <w:ilvl w:val="0"/>
          <w:numId w:val="65"/>
        </w:numPr>
        <w:spacing w:line="360" w:lineRule="auto"/>
        <w:ind w:left="0" w:firstLine="0"/>
        <w:jc w:val="both"/>
        <w:rPr>
          <w:rFonts w:ascii="Arial" w:hAnsi="Arial" w:cs="Arial"/>
          <w:sz w:val="22"/>
          <w:szCs w:val="22"/>
        </w:rPr>
      </w:pPr>
      <w:r w:rsidRPr="00703505">
        <w:rPr>
          <w:rFonts w:ascii="Arial" w:hAnsi="Arial" w:cs="Arial"/>
          <w:sz w:val="22"/>
          <w:szCs w:val="22"/>
        </w:rPr>
        <w:t>Em qualquer momento poderá o empreiteiro solicitar a referida aprovação, considerando-se a mesma concedida se o dono da obra não se pronunciar nos 15 dias subsequentes, exceto no caso de serem exigidos ensaios que impliquem o alargamento deste prazo, devendo, no entanto, tal facto ser comunicado, no mesmo período de tempo, pelo dono da obra ao empreiteiro.</w:t>
      </w:r>
    </w:p>
    <w:p w14:paraId="4FF43ADF" w14:textId="77777777" w:rsidR="00703505" w:rsidRDefault="005D7194" w:rsidP="00146106">
      <w:pPr>
        <w:pStyle w:val="Standard"/>
        <w:numPr>
          <w:ilvl w:val="0"/>
          <w:numId w:val="65"/>
        </w:numPr>
        <w:spacing w:line="360" w:lineRule="auto"/>
        <w:ind w:left="0" w:firstLine="0"/>
        <w:jc w:val="both"/>
        <w:rPr>
          <w:rFonts w:ascii="Arial" w:hAnsi="Arial" w:cs="Arial"/>
          <w:sz w:val="22"/>
          <w:szCs w:val="22"/>
        </w:rPr>
      </w:pPr>
      <w:r w:rsidRPr="00703505">
        <w:rPr>
          <w:rFonts w:ascii="Arial" w:hAnsi="Arial" w:cs="Arial"/>
          <w:sz w:val="22"/>
          <w:szCs w:val="22"/>
        </w:rPr>
        <w:t>O empreiteiro é obrigado a fornecer ao dono da obra e submeter à aprovação da Fiscalização amostras de todos os materiais, produtos, a empregar na obra, acompanhadas de toda a documentação técnica.</w:t>
      </w:r>
    </w:p>
    <w:p w14:paraId="67834AC9" w14:textId="77777777" w:rsidR="00703505" w:rsidRDefault="005D7194" w:rsidP="00146106">
      <w:pPr>
        <w:pStyle w:val="Standard"/>
        <w:numPr>
          <w:ilvl w:val="0"/>
          <w:numId w:val="65"/>
        </w:numPr>
        <w:spacing w:line="360" w:lineRule="auto"/>
        <w:ind w:left="0" w:firstLine="0"/>
        <w:jc w:val="both"/>
        <w:rPr>
          <w:rFonts w:ascii="Arial" w:hAnsi="Arial" w:cs="Arial"/>
          <w:sz w:val="22"/>
          <w:szCs w:val="22"/>
        </w:rPr>
      </w:pPr>
      <w:r w:rsidRPr="00703505">
        <w:rPr>
          <w:rFonts w:ascii="Arial" w:hAnsi="Arial" w:cs="Arial"/>
          <w:sz w:val="22"/>
          <w:szCs w:val="22"/>
        </w:rPr>
        <w:t>O empreiteiro apresentará todas as amostras e os documentos técnicos devidamente etiquetados com numeração sequencial e data de apresentação, mantendo permanentemente atualizado ficheiro em cuja cópia a fiscalização rubricará a sua decisão de aprovação ou rejeição.</w:t>
      </w:r>
    </w:p>
    <w:p w14:paraId="32D8EFB1" w14:textId="77777777" w:rsidR="003B1938" w:rsidRDefault="005D7194" w:rsidP="00146106">
      <w:pPr>
        <w:pStyle w:val="Standard"/>
        <w:numPr>
          <w:ilvl w:val="0"/>
          <w:numId w:val="65"/>
        </w:numPr>
        <w:spacing w:line="360" w:lineRule="auto"/>
        <w:ind w:left="0" w:firstLine="0"/>
        <w:jc w:val="both"/>
        <w:rPr>
          <w:rFonts w:ascii="Arial" w:hAnsi="Arial" w:cs="Arial"/>
          <w:sz w:val="22"/>
          <w:szCs w:val="22"/>
        </w:rPr>
      </w:pPr>
      <w:r w:rsidRPr="00703505">
        <w:rPr>
          <w:rFonts w:ascii="Arial" w:hAnsi="Arial" w:cs="Arial"/>
          <w:sz w:val="22"/>
          <w:szCs w:val="22"/>
        </w:rPr>
        <w:t>A colheita e remessa das amostras deverão ser feitas de acordo com as normas oficiais em vigor ou outras que sejam contratualmente impostas.</w:t>
      </w:r>
    </w:p>
    <w:p w14:paraId="477017A4" w14:textId="77777777" w:rsidR="003B1938" w:rsidRDefault="005D7194" w:rsidP="00146106">
      <w:pPr>
        <w:pStyle w:val="Standard"/>
        <w:numPr>
          <w:ilvl w:val="0"/>
          <w:numId w:val="65"/>
        </w:numPr>
        <w:spacing w:line="360" w:lineRule="auto"/>
        <w:ind w:left="0" w:firstLine="0"/>
        <w:jc w:val="both"/>
        <w:rPr>
          <w:rFonts w:ascii="Arial" w:hAnsi="Arial" w:cs="Arial"/>
          <w:sz w:val="22"/>
          <w:szCs w:val="22"/>
        </w:rPr>
      </w:pPr>
      <w:r w:rsidRPr="003B1938">
        <w:rPr>
          <w:rFonts w:ascii="Arial" w:hAnsi="Arial" w:cs="Arial"/>
          <w:sz w:val="22"/>
          <w:szCs w:val="22"/>
        </w:rPr>
        <w:t>Salvo disposição em contrário, os encargos com a realização dos ensaios correrão por conta do dono da obra.</w:t>
      </w:r>
    </w:p>
    <w:p w14:paraId="3247CD37" w14:textId="77777777" w:rsidR="003B1938" w:rsidRDefault="005D7194" w:rsidP="00146106">
      <w:pPr>
        <w:pStyle w:val="Standard"/>
        <w:numPr>
          <w:ilvl w:val="0"/>
          <w:numId w:val="65"/>
        </w:numPr>
        <w:spacing w:line="360" w:lineRule="auto"/>
        <w:ind w:left="0" w:firstLine="0"/>
        <w:jc w:val="both"/>
        <w:rPr>
          <w:rFonts w:ascii="Arial" w:hAnsi="Arial" w:cs="Arial"/>
          <w:sz w:val="22"/>
          <w:szCs w:val="22"/>
        </w:rPr>
      </w:pPr>
      <w:r w:rsidRPr="003B1938">
        <w:rPr>
          <w:rFonts w:ascii="Arial" w:hAnsi="Arial" w:cs="Arial"/>
          <w:sz w:val="22"/>
          <w:szCs w:val="22"/>
        </w:rPr>
        <w:t>Durante a execução dos trabalhos, e sempre que o entender, a Fiscalização reserva</w:t>
      </w:r>
      <w:r w:rsidRPr="003B1938">
        <w:rPr>
          <w:rFonts w:ascii="Arial" w:hAnsi="Arial" w:cs="Arial"/>
          <w:sz w:val="22"/>
          <w:szCs w:val="22"/>
        </w:rPr>
        <w:noBreakHyphen/>
        <w:t>se o direito de tomar amostras e mandar proceder às análises e ensaios que julgar convenientes para verificação das características dos materiais utilizados. As amostras serão, em geral, tomadas em triplicado, e levarão as indicações necessárias à sua identificação.</w:t>
      </w:r>
    </w:p>
    <w:p w14:paraId="07987A45" w14:textId="77777777" w:rsidR="005860C5" w:rsidRPr="003B1938" w:rsidRDefault="005D7194" w:rsidP="00146106">
      <w:pPr>
        <w:pStyle w:val="Standard"/>
        <w:numPr>
          <w:ilvl w:val="0"/>
          <w:numId w:val="65"/>
        </w:numPr>
        <w:spacing w:line="360" w:lineRule="auto"/>
        <w:ind w:left="0" w:firstLine="0"/>
        <w:jc w:val="both"/>
        <w:rPr>
          <w:rFonts w:ascii="Arial" w:hAnsi="Arial" w:cs="Arial"/>
          <w:sz w:val="22"/>
          <w:szCs w:val="22"/>
        </w:rPr>
      </w:pPr>
      <w:r w:rsidRPr="003B1938">
        <w:rPr>
          <w:rFonts w:ascii="Arial" w:hAnsi="Arial" w:cs="Arial"/>
          <w:sz w:val="22"/>
          <w:szCs w:val="22"/>
        </w:rPr>
        <w:t>As análises e ensaios necessários poderão vir a ser executados pelas entidades que o dono da obra entender adequadas, por conta do Adjudicatário.</w:t>
      </w:r>
    </w:p>
    <w:p w14:paraId="7F9760E2" w14:textId="77777777" w:rsidR="005860C5" w:rsidRPr="005D7194" w:rsidRDefault="005860C5" w:rsidP="003B1938">
      <w:pPr>
        <w:pStyle w:val="Standard"/>
        <w:spacing w:line="360" w:lineRule="auto"/>
        <w:rPr>
          <w:rFonts w:ascii="Arial" w:hAnsi="Arial" w:cs="Arial"/>
          <w:b/>
          <w:sz w:val="22"/>
          <w:szCs w:val="22"/>
        </w:rPr>
      </w:pPr>
    </w:p>
    <w:p w14:paraId="6D6CCAAA" w14:textId="77777777" w:rsidR="003B1938" w:rsidRDefault="003B1938" w:rsidP="00375CD3">
      <w:pPr>
        <w:pStyle w:val="Standard"/>
        <w:numPr>
          <w:ilvl w:val="0"/>
          <w:numId w:val="66"/>
        </w:numPr>
        <w:spacing w:line="360" w:lineRule="auto"/>
        <w:jc w:val="center"/>
        <w:outlineLvl w:val="2"/>
        <w:rPr>
          <w:rFonts w:ascii="Arial" w:hAnsi="Arial" w:cs="Arial"/>
          <w:b/>
          <w:sz w:val="22"/>
          <w:szCs w:val="22"/>
        </w:rPr>
      </w:pPr>
      <w:bookmarkStart w:id="50" w:name="_Toc105581068"/>
      <w:bookmarkEnd w:id="50"/>
    </w:p>
    <w:p w14:paraId="01A7D2AC" w14:textId="77777777" w:rsidR="005860C5" w:rsidRPr="005D7194" w:rsidRDefault="005D7194" w:rsidP="00375CD3">
      <w:pPr>
        <w:pStyle w:val="Standard"/>
        <w:spacing w:line="360" w:lineRule="auto"/>
        <w:jc w:val="center"/>
        <w:outlineLvl w:val="2"/>
        <w:rPr>
          <w:rFonts w:ascii="Arial" w:hAnsi="Arial" w:cs="Arial"/>
          <w:b/>
          <w:sz w:val="22"/>
          <w:szCs w:val="22"/>
        </w:rPr>
      </w:pPr>
      <w:bookmarkStart w:id="51" w:name="_Toc105581069"/>
      <w:r w:rsidRPr="005D7194">
        <w:rPr>
          <w:rFonts w:ascii="Arial" w:hAnsi="Arial" w:cs="Arial"/>
          <w:b/>
          <w:sz w:val="22"/>
          <w:szCs w:val="22"/>
        </w:rPr>
        <w:t>Reclamação contra a não aprovação de materiais</w:t>
      </w:r>
      <w:bookmarkEnd w:id="51"/>
    </w:p>
    <w:p w14:paraId="1E49CE27" w14:textId="77777777" w:rsidR="005860C5" w:rsidRPr="005D7194" w:rsidRDefault="005D7194" w:rsidP="00375CD3">
      <w:pPr>
        <w:pStyle w:val="Standard"/>
        <w:spacing w:line="360" w:lineRule="auto"/>
        <w:jc w:val="center"/>
        <w:outlineLvl w:val="2"/>
        <w:rPr>
          <w:rFonts w:ascii="Arial" w:hAnsi="Arial" w:cs="Arial"/>
          <w:b/>
          <w:sz w:val="22"/>
          <w:szCs w:val="22"/>
        </w:rPr>
      </w:pPr>
      <w:bookmarkStart w:id="52" w:name="_Toc105581070"/>
      <w:r w:rsidRPr="005D7194">
        <w:rPr>
          <w:rFonts w:ascii="Arial" w:hAnsi="Arial" w:cs="Arial"/>
          <w:b/>
          <w:sz w:val="22"/>
          <w:szCs w:val="22"/>
        </w:rPr>
        <w:t>e elementos de construção</w:t>
      </w:r>
      <w:bookmarkEnd w:id="52"/>
    </w:p>
    <w:p w14:paraId="10767475" w14:textId="77777777" w:rsidR="003B1938" w:rsidRDefault="005D7194" w:rsidP="00146106">
      <w:pPr>
        <w:pStyle w:val="Standard"/>
        <w:numPr>
          <w:ilvl w:val="0"/>
          <w:numId w:val="67"/>
        </w:numPr>
        <w:spacing w:line="360" w:lineRule="auto"/>
        <w:ind w:left="0" w:firstLine="0"/>
        <w:jc w:val="both"/>
        <w:rPr>
          <w:rFonts w:ascii="Arial" w:hAnsi="Arial" w:cs="Arial"/>
          <w:sz w:val="22"/>
          <w:szCs w:val="22"/>
        </w:rPr>
      </w:pPr>
      <w:r w:rsidRPr="005D7194">
        <w:rPr>
          <w:rFonts w:ascii="Arial" w:hAnsi="Arial" w:cs="Arial"/>
          <w:sz w:val="22"/>
          <w:szCs w:val="22"/>
        </w:rPr>
        <w:t>Se for negada a aprovação dos materiais e elementos de construção e o empreiteiro entender que a mesma devia ter sido concedida pelo facto de estes satisfazerem as condições contratualmente estabelecidas, este poderá pedir a imediata colheita de amostras e apresentar ao dono da obra reclamação fundamentada no prazo de 10 dias.</w:t>
      </w:r>
    </w:p>
    <w:p w14:paraId="2B5E53A8" w14:textId="77777777" w:rsidR="003B1938" w:rsidRDefault="005D7194" w:rsidP="00146106">
      <w:pPr>
        <w:pStyle w:val="Standard"/>
        <w:numPr>
          <w:ilvl w:val="0"/>
          <w:numId w:val="67"/>
        </w:numPr>
        <w:spacing w:line="360" w:lineRule="auto"/>
        <w:ind w:left="0" w:firstLine="0"/>
        <w:jc w:val="both"/>
        <w:rPr>
          <w:rFonts w:ascii="Arial" w:hAnsi="Arial" w:cs="Arial"/>
          <w:sz w:val="22"/>
          <w:szCs w:val="22"/>
        </w:rPr>
      </w:pPr>
      <w:r w:rsidRPr="003B1938">
        <w:rPr>
          <w:rFonts w:ascii="Arial" w:hAnsi="Arial" w:cs="Arial"/>
          <w:sz w:val="22"/>
          <w:szCs w:val="22"/>
        </w:rPr>
        <w:lastRenderedPageBreak/>
        <w:t>A reclamação considera-se deferida se o dono da obra não notificar o empreiteiro da respetiva decisão nos 15 dias subsequente à sua apresentação, expecto no caso de serem exigidos novos ensaios que impliquem o alargamento deste prazo, devendo tal facto ser comunicado, no mesmo prazo, pelo dono da obra ao empreiteiro.</w:t>
      </w:r>
    </w:p>
    <w:p w14:paraId="5CBC1721" w14:textId="69AA8929" w:rsidR="005860C5" w:rsidRDefault="005D7194" w:rsidP="00146106">
      <w:pPr>
        <w:pStyle w:val="Standard"/>
        <w:numPr>
          <w:ilvl w:val="0"/>
          <w:numId w:val="67"/>
        </w:numPr>
        <w:spacing w:line="360" w:lineRule="auto"/>
        <w:ind w:left="0" w:firstLine="0"/>
        <w:jc w:val="both"/>
        <w:rPr>
          <w:rFonts w:ascii="Arial" w:hAnsi="Arial" w:cs="Arial"/>
          <w:sz w:val="22"/>
          <w:szCs w:val="22"/>
        </w:rPr>
      </w:pPr>
      <w:r w:rsidRPr="003B1938">
        <w:rPr>
          <w:rFonts w:ascii="Arial" w:hAnsi="Arial" w:cs="Arial"/>
          <w:sz w:val="22"/>
          <w:szCs w:val="22"/>
        </w:rPr>
        <w:t>Os encargos com os novos ensaios a que a reclamação do empreiteiro dê origem serão suportados pela parte que decair.</w:t>
      </w:r>
    </w:p>
    <w:p w14:paraId="4E5CE334" w14:textId="4FF66D3D" w:rsidR="00F940E6" w:rsidRDefault="00F940E6" w:rsidP="00F940E6">
      <w:pPr>
        <w:pStyle w:val="Standard"/>
        <w:spacing w:line="360" w:lineRule="auto"/>
        <w:jc w:val="both"/>
        <w:rPr>
          <w:rFonts w:ascii="Arial" w:hAnsi="Arial" w:cs="Arial"/>
          <w:sz w:val="22"/>
          <w:szCs w:val="22"/>
        </w:rPr>
      </w:pPr>
    </w:p>
    <w:p w14:paraId="3BC99CEB" w14:textId="346DAF55" w:rsidR="00F940E6" w:rsidRDefault="00F940E6" w:rsidP="00F940E6">
      <w:pPr>
        <w:pStyle w:val="Standard"/>
        <w:spacing w:line="360" w:lineRule="auto"/>
        <w:jc w:val="both"/>
        <w:rPr>
          <w:rFonts w:ascii="Arial" w:hAnsi="Arial" w:cs="Arial"/>
          <w:sz w:val="22"/>
          <w:szCs w:val="22"/>
        </w:rPr>
      </w:pPr>
    </w:p>
    <w:p w14:paraId="36D02CEF" w14:textId="09DAF1BE" w:rsidR="005860C5" w:rsidRDefault="005860C5">
      <w:pPr>
        <w:pStyle w:val="Standard"/>
        <w:spacing w:line="360" w:lineRule="auto"/>
        <w:jc w:val="both"/>
        <w:rPr>
          <w:rFonts w:ascii="Arial" w:hAnsi="Arial" w:cs="Arial"/>
          <w:sz w:val="22"/>
          <w:szCs w:val="22"/>
        </w:rPr>
      </w:pPr>
    </w:p>
    <w:p w14:paraId="6B58AA2F" w14:textId="77777777" w:rsidR="003B1938" w:rsidRDefault="003B1938" w:rsidP="00375CD3">
      <w:pPr>
        <w:pStyle w:val="Standard"/>
        <w:numPr>
          <w:ilvl w:val="0"/>
          <w:numId w:val="68"/>
        </w:numPr>
        <w:spacing w:line="360" w:lineRule="auto"/>
        <w:jc w:val="center"/>
        <w:outlineLvl w:val="2"/>
        <w:rPr>
          <w:rFonts w:ascii="Arial" w:hAnsi="Arial" w:cs="Arial"/>
          <w:b/>
          <w:sz w:val="22"/>
          <w:szCs w:val="22"/>
        </w:rPr>
      </w:pPr>
      <w:bookmarkStart w:id="53" w:name="_Toc105581071"/>
      <w:bookmarkEnd w:id="53"/>
    </w:p>
    <w:p w14:paraId="4385B35A" w14:textId="77777777" w:rsidR="005860C5" w:rsidRPr="005D7194" w:rsidRDefault="005D7194" w:rsidP="00375CD3">
      <w:pPr>
        <w:pStyle w:val="Standard"/>
        <w:spacing w:line="360" w:lineRule="auto"/>
        <w:jc w:val="center"/>
        <w:outlineLvl w:val="2"/>
        <w:rPr>
          <w:rFonts w:ascii="Arial" w:hAnsi="Arial" w:cs="Arial"/>
          <w:b/>
          <w:sz w:val="22"/>
          <w:szCs w:val="22"/>
        </w:rPr>
      </w:pPr>
      <w:bookmarkStart w:id="54" w:name="_Toc105581072"/>
      <w:r w:rsidRPr="005D7194">
        <w:rPr>
          <w:rFonts w:ascii="Arial" w:hAnsi="Arial" w:cs="Arial"/>
          <w:b/>
          <w:sz w:val="22"/>
          <w:szCs w:val="22"/>
        </w:rPr>
        <w:t>Efeitos da aprovação dos materiais</w:t>
      </w:r>
      <w:bookmarkEnd w:id="54"/>
    </w:p>
    <w:p w14:paraId="7B3E5B48" w14:textId="77777777" w:rsidR="005860C5" w:rsidRPr="005D7194" w:rsidRDefault="005D7194" w:rsidP="00375CD3">
      <w:pPr>
        <w:pStyle w:val="Standard"/>
        <w:spacing w:line="360" w:lineRule="auto"/>
        <w:jc w:val="center"/>
        <w:outlineLvl w:val="2"/>
        <w:rPr>
          <w:rFonts w:ascii="Arial" w:hAnsi="Arial" w:cs="Arial"/>
          <w:b/>
          <w:sz w:val="22"/>
          <w:szCs w:val="22"/>
        </w:rPr>
      </w:pPr>
      <w:bookmarkStart w:id="55" w:name="_Toc105581073"/>
      <w:r w:rsidRPr="005D7194">
        <w:rPr>
          <w:rFonts w:ascii="Arial" w:hAnsi="Arial" w:cs="Arial"/>
          <w:b/>
          <w:sz w:val="22"/>
          <w:szCs w:val="22"/>
        </w:rPr>
        <w:t>e elementos de construção</w:t>
      </w:r>
      <w:bookmarkEnd w:id="55"/>
    </w:p>
    <w:p w14:paraId="2240E653" w14:textId="77777777" w:rsidR="003B1938" w:rsidRDefault="005D7194" w:rsidP="00146106">
      <w:pPr>
        <w:pStyle w:val="Standard"/>
        <w:numPr>
          <w:ilvl w:val="0"/>
          <w:numId w:val="69"/>
        </w:numPr>
        <w:spacing w:line="360" w:lineRule="auto"/>
        <w:ind w:left="0" w:firstLine="0"/>
        <w:jc w:val="both"/>
        <w:rPr>
          <w:rFonts w:ascii="Arial" w:hAnsi="Arial" w:cs="Arial"/>
          <w:sz w:val="22"/>
          <w:szCs w:val="22"/>
        </w:rPr>
      </w:pPr>
      <w:r w:rsidRPr="005D7194">
        <w:rPr>
          <w:rFonts w:ascii="Arial" w:hAnsi="Arial" w:cs="Arial"/>
          <w:sz w:val="22"/>
          <w:szCs w:val="22"/>
        </w:rPr>
        <w:t>Uma vez aprovados os materiais e elementos de construção para obra, não podem os mesmos ser posteriormente rejeitados, salvo se ocorrem circunstâncias que modifiquem a sua qualidade.</w:t>
      </w:r>
    </w:p>
    <w:p w14:paraId="2ED0B9B9" w14:textId="77777777" w:rsidR="003B1938" w:rsidRDefault="005D7194" w:rsidP="00146106">
      <w:pPr>
        <w:pStyle w:val="Standard"/>
        <w:numPr>
          <w:ilvl w:val="0"/>
          <w:numId w:val="69"/>
        </w:numPr>
        <w:spacing w:line="360" w:lineRule="auto"/>
        <w:ind w:left="0" w:firstLine="0"/>
        <w:jc w:val="both"/>
        <w:rPr>
          <w:rFonts w:ascii="Arial" w:hAnsi="Arial" w:cs="Arial"/>
          <w:sz w:val="22"/>
          <w:szCs w:val="22"/>
        </w:rPr>
      </w:pPr>
      <w:r w:rsidRPr="003B1938">
        <w:rPr>
          <w:rFonts w:ascii="Arial" w:hAnsi="Arial" w:cs="Arial"/>
          <w:sz w:val="22"/>
          <w:szCs w:val="22"/>
        </w:rPr>
        <w:t xml:space="preserve">No </w:t>
      </w:r>
      <w:r w:rsidR="003B1938" w:rsidRPr="003B1938">
        <w:rPr>
          <w:rFonts w:ascii="Arial" w:hAnsi="Arial" w:cs="Arial"/>
          <w:sz w:val="22"/>
          <w:szCs w:val="22"/>
        </w:rPr>
        <w:t>ato</w:t>
      </w:r>
      <w:r w:rsidRPr="003B1938">
        <w:rPr>
          <w:rFonts w:ascii="Arial" w:hAnsi="Arial" w:cs="Arial"/>
          <w:sz w:val="22"/>
          <w:szCs w:val="22"/>
        </w:rPr>
        <w:t xml:space="preserve"> de aprovação dos materiais e elementos de construção poderá o empreiteiro exigir que se colham amostras de qualquer deles.</w:t>
      </w:r>
    </w:p>
    <w:p w14:paraId="1871B132" w14:textId="77777777" w:rsidR="005860C5" w:rsidRPr="003B1938" w:rsidRDefault="005D7194" w:rsidP="00146106">
      <w:pPr>
        <w:pStyle w:val="Standard"/>
        <w:numPr>
          <w:ilvl w:val="0"/>
          <w:numId w:val="69"/>
        </w:numPr>
        <w:spacing w:line="360" w:lineRule="auto"/>
        <w:ind w:left="0" w:firstLine="0"/>
        <w:jc w:val="both"/>
        <w:rPr>
          <w:rFonts w:ascii="Arial" w:hAnsi="Arial" w:cs="Arial"/>
          <w:sz w:val="22"/>
          <w:szCs w:val="22"/>
        </w:rPr>
      </w:pPr>
      <w:r w:rsidRPr="003B1938">
        <w:rPr>
          <w:rFonts w:ascii="Arial" w:hAnsi="Arial" w:cs="Arial"/>
          <w:sz w:val="22"/>
          <w:szCs w:val="22"/>
        </w:rPr>
        <w:t>Se a modificação da qualidade dos materiais e elementos de construção resultar de causa imputável ao empreiteiro, este deverá substitui-los à sua custa.</w:t>
      </w:r>
    </w:p>
    <w:p w14:paraId="560F8804" w14:textId="1014AF02" w:rsidR="006F5A44" w:rsidRDefault="006F5A44">
      <w:pPr>
        <w:pStyle w:val="Standard"/>
        <w:spacing w:line="360" w:lineRule="auto"/>
        <w:jc w:val="center"/>
        <w:rPr>
          <w:rFonts w:ascii="Arial" w:hAnsi="Arial" w:cs="Arial"/>
          <w:b/>
          <w:sz w:val="22"/>
          <w:szCs w:val="22"/>
        </w:rPr>
      </w:pPr>
    </w:p>
    <w:p w14:paraId="048AAC88" w14:textId="77777777" w:rsidR="006F5A44" w:rsidRPr="005D7194" w:rsidRDefault="006F5A44">
      <w:pPr>
        <w:pStyle w:val="Standard"/>
        <w:spacing w:line="360" w:lineRule="auto"/>
        <w:jc w:val="center"/>
        <w:rPr>
          <w:rFonts w:ascii="Arial" w:hAnsi="Arial" w:cs="Arial"/>
          <w:b/>
          <w:sz w:val="22"/>
          <w:szCs w:val="22"/>
        </w:rPr>
      </w:pPr>
    </w:p>
    <w:p w14:paraId="22EB51A5" w14:textId="77777777" w:rsidR="003B1938" w:rsidRDefault="003B1938" w:rsidP="00375CD3">
      <w:pPr>
        <w:pStyle w:val="Standard"/>
        <w:numPr>
          <w:ilvl w:val="0"/>
          <w:numId w:val="70"/>
        </w:numPr>
        <w:spacing w:line="360" w:lineRule="auto"/>
        <w:ind w:left="0" w:firstLine="0"/>
        <w:jc w:val="center"/>
        <w:outlineLvl w:val="2"/>
        <w:rPr>
          <w:rFonts w:ascii="Arial" w:hAnsi="Arial" w:cs="Arial"/>
          <w:b/>
          <w:sz w:val="22"/>
          <w:szCs w:val="22"/>
        </w:rPr>
      </w:pPr>
      <w:bookmarkStart w:id="56" w:name="_Toc105581074"/>
      <w:bookmarkEnd w:id="56"/>
    </w:p>
    <w:p w14:paraId="38A7F5FE" w14:textId="77777777" w:rsidR="005860C5" w:rsidRPr="005D7194" w:rsidRDefault="005D7194" w:rsidP="00375CD3">
      <w:pPr>
        <w:pStyle w:val="Standard"/>
        <w:spacing w:line="360" w:lineRule="auto"/>
        <w:jc w:val="center"/>
        <w:outlineLvl w:val="2"/>
        <w:rPr>
          <w:rFonts w:ascii="Arial" w:hAnsi="Arial" w:cs="Arial"/>
          <w:b/>
          <w:sz w:val="22"/>
          <w:szCs w:val="22"/>
        </w:rPr>
      </w:pPr>
      <w:bookmarkStart w:id="57" w:name="_Toc105581075"/>
      <w:r w:rsidRPr="005D7194">
        <w:rPr>
          <w:rFonts w:ascii="Arial" w:hAnsi="Arial" w:cs="Arial"/>
          <w:b/>
          <w:sz w:val="22"/>
          <w:szCs w:val="22"/>
        </w:rPr>
        <w:t>Aplicação dos materiais</w:t>
      </w:r>
      <w:bookmarkEnd w:id="57"/>
    </w:p>
    <w:p w14:paraId="1E94DCF4" w14:textId="77777777" w:rsidR="005860C5" w:rsidRPr="005D7194" w:rsidRDefault="005D7194" w:rsidP="00375CD3">
      <w:pPr>
        <w:pStyle w:val="Standard"/>
        <w:spacing w:line="360" w:lineRule="auto"/>
        <w:jc w:val="center"/>
        <w:outlineLvl w:val="2"/>
        <w:rPr>
          <w:rFonts w:ascii="Arial" w:hAnsi="Arial" w:cs="Arial"/>
          <w:b/>
          <w:sz w:val="22"/>
          <w:szCs w:val="22"/>
        </w:rPr>
      </w:pPr>
      <w:bookmarkStart w:id="58" w:name="_Toc105581076"/>
      <w:r w:rsidRPr="005D7194">
        <w:rPr>
          <w:rFonts w:ascii="Arial" w:hAnsi="Arial" w:cs="Arial"/>
          <w:b/>
          <w:sz w:val="22"/>
          <w:szCs w:val="22"/>
        </w:rPr>
        <w:t>e elementos de construção</w:t>
      </w:r>
      <w:bookmarkEnd w:id="58"/>
    </w:p>
    <w:p w14:paraId="4FED41A6" w14:textId="77777777" w:rsidR="005860C5" w:rsidRPr="005D7194" w:rsidRDefault="005D7194">
      <w:pPr>
        <w:pStyle w:val="Standard"/>
        <w:spacing w:line="360" w:lineRule="auto"/>
        <w:jc w:val="both"/>
        <w:rPr>
          <w:rFonts w:ascii="Arial" w:hAnsi="Arial" w:cs="Arial"/>
          <w:sz w:val="22"/>
          <w:szCs w:val="22"/>
        </w:rPr>
      </w:pPr>
      <w:r w:rsidRPr="005D7194">
        <w:rPr>
          <w:rFonts w:ascii="Arial" w:hAnsi="Arial" w:cs="Arial"/>
          <w:sz w:val="22"/>
          <w:szCs w:val="22"/>
        </w:rPr>
        <w:t>Os materiais e elementos de construção devem ser aplicados pelo empreiteiro em absoluta conformidade com as especificações técnicas contratualmente estabelecidas, seguindo-se, na falta de tais especificações, as normas oficiais em vigor ou, se estas não existirem, os processos propostos pelo empreiteiro e aprovados pelo dono da obra.</w:t>
      </w:r>
    </w:p>
    <w:p w14:paraId="5BFC624F" w14:textId="77777777" w:rsidR="005860C5" w:rsidRPr="005D7194" w:rsidRDefault="005860C5">
      <w:pPr>
        <w:pStyle w:val="Standard"/>
        <w:spacing w:line="360" w:lineRule="auto"/>
        <w:jc w:val="both"/>
        <w:rPr>
          <w:rFonts w:ascii="Arial" w:hAnsi="Arial" w:cs="Arial"/>
          <w:sz w:val="22"/>
          <w:szCs w:val="22"/>
        </w:rPr>
      </w:pPr>
    </w:p>
    <w:p w14:paraId="7C5444D7" w14:textId="77777777" w:rsidR="003B1938" w:rsidRDefault="003B1938" w:rsidP="00375CD3">
      <w:pPr>
        <w:pStyle w:val="Standard"/>
        <w:numPr>
          <w:ilvl w:val="0"/>
          <w:numId w:val="70"/>
        </w:numPr>
        <w:spacing w:line="360" w:lineRule="auto"/>
        <w:jc w:val="center"/>
        <w:outlineLvl w:val="2"/>
        <w:rPr>
          <w:rFonts w:ascii="Arial" w:hAnsi="Arial" w:cs="Arial"/>
          <w:b/>
          <w:sz w:val="22"/>
          <w:szCs w:val="22"/>
        </w:rPr>
      </w:pPr>
      <w:bookmarkStart w:id="59" w:name="_Toc105581077"/>
      <w:bookmarkEnd w:id="59"/>
    </w:p>
    <w:p w14:paraId="47E1EBA2" w14:textId="77777777" w:rsidR="005860C5" w:rsidRPr="005D7194" w:rsidRDefault="005D7194" w:rsidP="00375CD3">
      <w:pPr>
        <w:pStyle w:val="Standard"/>
        <w:spacing w:line="360" w:lineRule="auto"/>
        <w:jc w:val="center"/>
        <w:outlineLvl w:val="2"/>
        <w:rPr>
          <w:rFonts w:ascii="Arial" w:hAnsi="Arial" w:cs="Arial"/>
          <w:b/>
          <w:sz w:val="22"/>
          <w:szCs w:val="22"/>
        </w:rPr>
      </w:pPr>
      <w:bookmarkStart w:id="60" w:name="_Toc105581078"/>
      <w:r w:rsidRPr="005D7194">
        <w:rPr>
          <w:rFonts w:ascii="Arial" w:hAnsi="Arial" w:cs="Arial"/>
          <w:b/>
          <w:sz w:val="22"/>
          <w:szCs w:val="22"/>
        </w:rPr>
        <w:t>Substituição de materiais</w:t>
      </w:r>
      <w:bookmarkEnd w:id="60"/>
    </w:p>
    <w:p w14:paraId="411985AF" w14:textId="77777777" w:rsidR="005860C5" w:rsidRPr="005D7194" w:rsidRDefault="005D7194" w:rsidP="00375CD3">
      <w:pPr>
        <w:pStyle w:val="Standard"/>
        <w:spacing w:line="360" w:lineRule="auto"/>
        <w:jc w:val="center"/>
        <w:outlineLvl w:val="2"/>
        <w:rPr>
          <w:rFonts w:ascii="Arial" w:hAnsi="Arial" w:cs="Arial"/>
          <w:b/>
          <w:sz w:val="22"/>
          <w:szCs w:val="22"/>
        </w:rPr>
      </w:pPr>
      <w:bookmarkStart w:id="61" w:name="_Toc105581079"/>
      <w:r w:rsidRPr="005D7194">
        <w:rPr>
          <w:rFonts w:ascii="Arial" w:hAnsi="Arial" w:cs="Arial"/>
          <w:b/>
          <w:sz w:val="22"/>
          <w:szCs w:val="22"/>
        </w:rPr>
        <w:t>e elementos de construção</w:t>
      </w:r>
      <w:bookmarkEnd w:id="61"/>
    </w:p>
    <w:p w14:paraId="0B2A70A1" w14:textId="77777777" w:rsidR="005860C5" w:rsidRPr="005D7194" w:rsidRDefault="005D7194" w:rsidP="00146106">
      <w:pPr>
        <w:pStyle w:val="Standard"/>
        <w:numPr>
          <w:ilvl w:val="0"/>
          <w:numId w:val="72"/>
        </w:numPr>
        <w:spacing w:line="360" w:lineRule="auto"/>
        <w:ind w:left="0" w:firstLine="0"/>
        <w:jc w:val="both"/>
        <w:rPr>
          <w:rFonts w:ascii="Arial" w:hAnsi="Arial" w:cs="Arial"/>
          <w:sz w:val="22"/>
          <w:szCs w:val="22"/>
        </w:rPr>
      </w:pPr>
      <w:r w:rsidRPr="005D7194">
        <w:rPr>
          <w:rFonts w:ascii="Arial" w:hAnsi="Arial" w:cs="Arial"/>
          <w:sz w:val="22"/>
          <w:szCs w:val="22"/>
        </w:rPr>
        <w:t>Serão rejeitados, removidos para fora do local dos trabalhos e substituídos por outros com os necessários requisitos, os materiais e elementos de construção que:</w:t>
      </w:r>
    </w:p>
    <w:p w14:paraId="762F9319" w14:textId="77777777" w:rsidR="005860C5" w:rsidRPr="005D7194" w:rsidRDefault="005D7194">
      <w:pPr>
        <w:pStyle w:val="Standard"/>
        <w:numPr>
          <w:ilvl w:val="0"/>
          <w:numId w:val="31"/>
        </w:numPr>
        <w:spacing w:line="360" w:lineRule="auto"/>
        <w:jc w:val="both"/>
        <w:rPr>
          <w:rFonts w:ascii="Arial" w:hAnsi="Arial" w:cs="Arial"/>
          <w:sz w:val="22"/>
          <w:szCs w:val="22"/>
        </w:rPr>
      </w:pPr>
      <w:r w:rsidRPr="005D7194">
        <w:rPr>
          <w:rFonts w:ascii="Arial" w:hAnsi="Arial" w:cs="Arial"/>
          <w:sz w:val="22"/>
          <w:szCs w:val="22"/>
        </w:rPr>
        <w:t>Sejam diferentes dos aprovados;</w:t>
      </w:r>
    </w:p>
    <w:p w14:paraId="1A2B1248" w14:textId="77777777" w:rsidR="005860C5" w:rsidRPr="003B1938" w:rsidRDefault="005D7194" w:rsidP="003B1938">
      <w:pPr>
        <w:pStyle w:val="Standard"/>
        <w:numPr>
          <w:ilvl w:val="0"/>
          <w:numId w:val="20"/>
        </w:numPr>
        <w:spacing w:line="360" w:lineRule="auto"/>
        <w:jc w:val="both"/>
        <w:rPr>
          <w:rFonts w:ascii="Arial" w:hAnsi="Arial" w:cs="Arial"/>
          <w:sz w:val="22"/>
          <w:szCs w:val="22"/>
        </w:rPr>
      </w:pPr>
      <w:r w:rsidRPr="005D7194">
        <w:rPr>
          <w:rFonts w:ascii="Arial" w:hAnsi="Arial" w:cs="Arial"/>
          <w:sz w:val="22"/>
          <w:szCs w:val="22"/>
        </w:rPr>
        <w:t>Não sejam aplicados em conformidade com as especificações técnicas contratualmente exigidas ou, na falta destas, com as normas ou processos a observar e que não possam ser utilizados de novo.</w:t>
      </w:r>
    </w:p>
    <w:p w14:paraId="016912BA" w14:textId="77777777" w:rsidR="003B1938" w:rsidRDefault="005D7194" w:rsidP="00146106">
      <w:pPr>
        <w:pStyle w:val="Standard"/>
        <w:numPr>
          <w:ilvl w:val="0"/>
          <w:numId w:val="72"/>
        </w:numPr>
        <w:spacing w:line="360" w:lineRule="auto"/>
        <w:ind w:left="0" w:firstLine="0"/>
        <w:jc w:val="both"/>
        <w:rPr>
          <w:rFonts w:ascii="Arial" w:hAnsi="Arial" w:cs="Arial"/>
          <w:sz w:val="22"/>
          <w:szCs w:val="22"/>
        </w:rPr>
      </w:pPr>
      <w:r w:rsidRPr="005D7194">
        <w:rPr>
          <w:rFonts w:ascii="Arial" w:hAnsi="Arial" w:cs="Arial"/>
          <w:sz w:val="22"/>
          <w:szCs w:val="22"/>
        </w:rPr>
        <w:lastRenderedPageBreak/>
        <w:t>As demolições e a remoção e substituição dos materiais e elementos de construção serão da responsabilidade do empreiteiro.</w:t>
      </w:r>
    </w:p>
    <w:p w14:paraId="37001062" w14:textId="77777777" w:rsidR="005860C5" w:rsidRPr="003B1938" w:rsidRDefault="005D7194" w:rsidP="00146106">
      <w:pPr>
        <w:pStyle w:val="Standard"/>
        <w:numPr>
          <w:ilvl w:val="0"/>
          <w:numId w:val="72"/>
        </w:numPr>
        <w:spacing w:line="360" w:lineRule="auto"/>
        <w:ind w:left="0" w:firstLine="0"/>
        <w:jc w:val="both"/>
        <w:rPr>
          <w:rFonts w:ascii="Arial" w:hAnsi="Arial" w:cs="Arial"/>
          <w:sz w:val="22"/>
          <w:szCs w:val="22"/>
        </w:rPr>
      </w:pPr>
      <w:r w:rsidRPr="003B1938">
        <w:rPr>
          <w:rFonts w:ascii="Arial" w:hAnsi="Arial" w:cs="Arial"/>
          <w:sz w:val="22"/>
          <w:szCs w:val="22"/>
        </w:rPr>
        <w:t>Se o empreiteiro entender que não se verificam as hipóteses previstas no n.º 1 desta cláusula, poderá pedir a colheita de amostras e reclamar.</w:t>
      </w:r>
    </w:p>
    <w:p w14:paraId="6C1180AB" w14:textId="77777777" w:rsidR="00BB1DA4" w:rsidRPr="005D7194" w:rsidRDefault="00BB1DA4" w:rsidP="00CB0882">
      <w:pPr>
        <w:pStyle w:val="Standard"/>
        <w:spacing w:line="360" w:lineRule="auto"/>
        <w:rPr>
          <w:rFonts w:ascii="Arial" w:hAnsi="Arial" w:cs="Arial"/>
          <w:b/>
          <w:sz w:val="22"/>
          <w:szCs w:val="22"/>
        </w:rPr>
      </w:pPr>
    </w:p>
    <w:p w14:paraId="35D55B3D" w14:textId="77777777" w:rsidR="003B1938" w:rsidRDefault="003B1938" w:rsidP="00375CD3">
      <w:pPr>
        <w:pStyle w:val="Standard"/>
        <w:numPr>
          <w:ilvl w:val="0"/>
          <w:numId w:val="71"/>
        </w:numPr>
        <w:spacing w:line="360" w:lineRule="auto"/>
        <w:ind w:left="0" w:firstLine="0"/>
        <w:jc w:val="center"/>
        <w:outlineLvl w:val="2"/>
        <w:rPr>
          <w:rFonts w:ascii="Arial" w:hAnsi="Arial" w:cs="Arial"/>
          <w:b/>
          <w:sz w:val="22"/>
          <w:szCs w:val="22"/>
        </w:rPr>
      </w:pPr>
      <w:bookmarkStart w:id="62" w:name="_Toc105581080"/>
      <w:bookmarkEnd w:id="62"/>
    </w:p>
    <w:p w14:paraId="551A06C7" w14:textId="77777777" w:rsidR="005860C5" w:rsidRPr="005D7194" w:rsidRDefault="005D7194" w:rsidP="00375CD3">
      <w:pPr>
        <w:pStyle w:val="Standard"/>
        <w:spacing w:line="360" w:lineRule="auto"/>
        <w:jc w:val="center"/>
        <w:outlineLvl w:val="2"/>
        <w:rPr>
          <w:rFonts w:ascii="Arial" w:hAnsi="Arial" w:cs="Arial"/>
          <w:b/>
          <w:sz w:val="22"/>
          <w:szCs w:val="22"/>
        </w:rPr>
      </w:pPr>
      <w:bookmarkStart w:id="63" w:name="_Toc105581081"/>
      <w:r w:rsidRPr="005D7194">
        <w:rPr>
          <w:rFonts w:ascii="Arial" w:hAnsi="Arial" w:cs="Arial"/>
          <w:b/>
          <w:sz w:val="22"/>
          <w:szCs w:val="22"/>
        </w:rPr>
        <w:t xml:space="preserve">Depósitos de </w:t>
      </w:r>
      <w:r w:rsidRPr="007B6683">
        <w:rPr>
          <w:rFonts w:ascii="Arial" w:hAnsi="Arial" w:cs="Arial"/>
          <w:b/>
          <w:sz w:val="22"/>
          <w:szCs w:val="22"/>
        </w:rPr>
        <w:t>materiais</w:t>
      </w:r>
      <w:bookmarkEnd w:id="63"/>
    </w:p>
    <w:p w14:paraId="6282F567" w14:textId="77777777" w:rsidR="005860C5" w:rsidRPr="005D7194" w:rsidRDefault="005D7194" w:rsidP="00375CD3">
      <w:pPr>
        <w:pStyle w:val="Standard"/>
        <w:spacing w:line="360" w:lineRule="auto"/>
        <w:jc w:val="center"/>
        <w:outlineLvl w:val="2"/>
        <w:rPr>
          <w:rFonts w:ascii="Arial" w:hAnsi="Arial" w:cs="Arial"/>
          <w:b/>
          <w:sz w:val="22"/>
          <w:szCs w:val="22"/>
        </w:rPr>
      </w:pPr>
      <w:bookmarkStart w:id="64" w:name="_Toc105581082"/>
      <w:r w:rsidRPr="005D7194">
        <w:rPr>
          <w:rFonts w:ascii="Arial" w:hAnsi="Arial" w:cs="Arial"/>
          <w:b/>
          <w:sz w:val="22"/>
          <w:szCs w:val="22"/>
        </w:rPr>
        <w:t>e elementos de construção não destinados à obra</w:t>
      </w:r>
      <w:bookmarkEnd w:id="64"/>
    </w:p>
    <w:p w14:paraId="7F34006C" w14:textId="6E2DEA5B" w:rsidR="000B4740" w:rsidRPr="0007071E" w:rsidRDefault="005D7194" w:rsidP="0007071E">
      <w:pPr>
        <w:pStyle w:val="Standard"/>
        <w:spacing w:line="360" w:lineRule="auto"/>
        <w:jc w:val="both"/>
        <w:rPr>
          <w:rFonts w:ascii="Arial" w:hAnsi="Arial" w:cs="Arial"/>
          <w:sz w:val="22"/>
          <w:szCs w:val="22"/>
        </w:rPr>
      </w:pPr>
      <w:r w:rsidRPr="005D7194">
        <w:rPr>
          <w:rFonts w:ascii="Arial" w:hAnsi="Arial" w:cs="Arial"/>
          <w:sz w:val="22"/>
          <w:szCs w:val="22"/>
        </w:rPr>
        <w:t>O empreiteiro não poderá depositar nos estaleiros, sem autorização do dono da obra, materiais e elementos de construção que não se destinam à execução dos trabalhos da empreitada. O empreiteiro deverá cumprir o Plano de Gestão de Resíduos da Construção e Demolição da Construção, segundo o decreto-lei n.º 46/2008 de 12 de março, o decreto-lei n.º 178/2006 de 5 de setembro e toda a legislação aplicável.</w:t>
      </w:r>
    </w:p>
    <w:p w14:paraId="4F0380CE" w14:textId="77777777" w:rsidR="00CB0882" w:rsidRPr="005D7194" w:rsidRDefault="00CB0882">
      <w:pPr>
        <w:pStyle w:val="Standard"/>
        <w:spacing w:line="360" w:lineRule="auto"/>
        <w:jc w:val="center"/>
        <w:rPr>
          <w:rFonts w:ascii="Arial" w:hAnsi="Arial" w:cs="Arial"/>
          <w:b/>
          <w:sz w:val="22"/>
          <w:szCs w:val="22"/>
        </w:rPr>
      </w:pPr>
    </w:p>
    <w:p w14:paraId="0D467048" w14:textId="77777777" w:rsidR="005860C5" w:rsidRPr="005D7194" w:rsidRDefault="005860C5" w:rsidP="00375CD3">
      <w:pPr>
        <w:pStyle w:val="Standard"/>
        <w:numPr>
          <w:ilvl w:val="0"/>
          <w:numId w:val="71"/>
        </w:numPr>
        <w:spacing w:line="360" w:lineRule="auto"/>
        <w:ind w:left="0" w:firstLine="0"/>
        <w:jc w:val="center"/>
        <w:outlineLvl w:val="2"/>
        <w:rPr>
          <w:rFonts w:ascii="Arial" w:hAnsi="Arial" w:cs="Arial"/>
          <w:b/>
          <w:sz w:val="22"/>
          <w:szCs w:val="22"/>
        </w:rPr>
      </w:pPr>
      <w:bookmarkStart w:id="65" w:name="_Toc105581083"/>
      <w:bookmarkEnd w:id="65"/>
    </w:p>
    <w:p w14:paraId="624E4216" w14:textId="77777777" w:rsidR="005860C5" w:rsidRPr="005D7194" w:rsidRDefault="005D7194" w:rsidP="00375CD3">
      <w:pPr>
        <w:pStyle w:val="Standard"/>
        <w:spacing w:line="360" w:lineRule="auto"/>
        <w:jc w:val="center"/>
        <w:outlineLvl w:val="2"/>
        <w:rPr>
          <w:rFonts w:ascii="Arial" w:hAnsi="Arial" w:cs="Arial"/>
          <w:b/>
          <w:sz w:val="22"/>
          <w:szCs w:val="22"/>
        </w:rPr>
      </w:pPr>
      <w:bookmarkStart w:id="66" w:name="_Toc105581084"/>
      <w:r w:rsidRPr="005D7194">
        <w:rPr>
          <w:rFonts w:ascii="Arial" w:hAnsi="Arial" w:cs="Arial"/>
          <w:b/>
          <w:sz w:val="22"/>
          <w:szCs w:val="22"/>
        </w:rPr>
        <w:t>Erros e omissões do projeto e de outros documentos</w:t>
      </w:r>
      <w:bookmarkEnd w:id="66"/>
    </w:p>
    <w:p w14:paraId="6F4A2E37" w14:textId="77777777" w:rsidR="000B4740" w:rsidRDefault="005D7194" w:rsidP="00146106">
      <w:pPr>
        <w:pStyle w:val="Standard"/>
        <w:numPr>
          <w:ilvl w:val="0"/>
          <w:numId w:val="73"/>
        </w:numPr>
        <w:spacing w:line="360" w:lineRule="auto"/>
        <w:ind w:left="0" w:firstLine="0"/>
        <w:jc w:val="both"/>
        <w:rPr>
          <w:rFonts w:ascii="Arial" w:hAnsi="Arial" w:cs="Arial"/>
          <w:sz w:val="22"/>
          <w:szCs w:val="22"/>
        </w:rPr>
      </w:pPr>
      <w:r w:rsidRPr="005D7194">
        <w:rPr>
          <w:rFonts w:ascii="Arial" w:hAnsi="Arial" w:cs="Arial"/>
          <w:sz w:val="22"/>
          <w:szCs w:val="22"/>
        </w:rPr>
        <w:t>O empreiteiro deve comunicar ao diretor de fiscalização da obra quaisquer erros ou omissões dos elementos da solução da obra por que se rege a execução dos trabalhos, bem como das ordens, avisos e notificações recebidas.</w:t>
      </w:r>
    </w:p>
    <w:p w14:paraId="0BDBE739" w14:textId="77777777" w:rsidR="000B4740" w:rsidRDefault="005D7194" w:rsidP="00146106">
      <w:pPr>
        <w:pStyle w:val="Standard"/>
        <w:numPr>
          <w:ilvl w:val="0"/>
          <w:numId w:val="73"/>
        </w:numPr>
        <w:spacing w:line="360" w:lineRule="auto"/>
        <w:ind w:left="0" w:firstLine="0"/>
        <w:jc w:val="both"/>
        <w:rPr>
          <w:rFonts w:ascii="Arial" w:hAnsi="Arial" w:cs="Arial"/>
          <w:sz w:val="22"/>
          <w:szCs w:val="22"/>
        </w:rPr>
      </w:pPr>
      <w:r w:rsidRPr="000B4740">
        <w:rPr>
          <w:rFonts w:ascii="Arial" w:hAnsi="Arial" w:cs="Arial"/>
          <w:sz w:val="22"/>
          <w:szCs w:val="22"/>
        </w:rPr>
        <w:t>O empreiteiro tem a obrigação de executar todos os trabalhos de suprimento de erros e omissões que lhe sejam ordenados pelo dono da obra, o qual deve entregar ao empreiteiro todos os elementos necessários para esse efeito, salvo, quanto a este último aspeto, quando o empreiteiro tenha a obrigação pré-contratual ou contratual de elaborar o projeto de execução.</w:t>
      </w:r>
    </w:p>
    <w:p w14:paraId="0E423746" w14:textId="77777777" w:rsidR="005860C5" w:rsidRPr="000B4740" w:rsidRDefault="005D7194" w:rsidP="00146106">
      <w:pPr>
        <w:pStyle w:val="Standard"/>
        <w:numPr>
          <w:ilvl w:val="0"/>
          <w:numId w:val="73"/>
        </w:numPr>
        <w:spacing w:line="360" w:lineRule="auto"/>
        <w:ind w:left="0" w:firstLine="0"/>
        <w:jc w:val="both"/>
        <w:rPr>
          <w:rFonts w:ascii="Arial" w:hAnsi="Arial" w:cs="Arial"/>
          <w:sz w:val="22"/>
          <w:szCs w:val="22"/>
        </w:rPr>
      </w:pPr>
      <w:r w:rsidRPr="000B4740">
        <w:rPr>
          <w:rFonts w:ascii="Arial" w:hAnsi="Arial" w:cs="Arial"/>
          <w:sz w:val="22"/>
          <w:szCs w:val="22"/>
        </w:rPr>
        <w:t>O regime de comunicação e suprimento de erros e o</w:t>
      </w:r>
      <w:r w:rsidR="000B4740">
        <w:rPr>
          <w:rFonts w:ascii="Arial" w:hAnsi="Arial" w:cs="Arial"/>
          <w:sz w:val="22"/>
          <w:szCs w:val="22"/>
        </w:rPr>
        <w:t>missões segue o disposto no CCP.</w:t>
      </w:r>
    </w:p>
    <w:p w14:paraId="1D4F296F" w14:textId="77777777" w:rsidR="005860C5" w:rsidRDefault="005860C5">
      <w:pPr>
        <w:pStyle w:val="Standard"/>
        <w:spacing w:line="360" w:lineRule="auto"/>
        <w:jc w:val="both"/>
        <w:rPr>
          <w:rFonts w:ascii="Arial" w:hAnsi="Arial" w:cs="Arial"/>
          <w:sz w:val="22"/>
          <w:szCs w:val="22"/>
        </w:rPr>
      </w:pPr>
    </w:p>
    <w:p w14:paraId="00F5593A" w14:textId="77777777" w:rsidR="000B4740" w:rsidRPr="005D7194" w:rsidRDefault="000B4740" w:rsidP="00375CD3">
      <w:pPr>
        <w:pStyle w:val="Standard"/>
        <w:numPr>
          <w:ilvl w:val="0"/>
          <w:numId w:val="74"/>
        </w:numPr>
        <w:spacing w:line="360" w:lineRule="auto"/>
        <w:ind w:left="0" w:firstLine="0"/>
        <w:jc w:val="center"/>
        <w:outlineLvl w:val="2"/>
        <w:rPr>
          <w:rFonts w:ascii="Arial" w:hAnsi="Arial" w:cs="Arial"/>
          <w:sz w:val="22"/>
          <w:szCs w:val="22"/>
        </w:rPr>
      </w:pPr>
      <w:bookmarkStart w:id="67" w:name="_Toc105581085"/>
      <w:bookmarkEnd w:id="67"/>
    </w:p>
    <w:p w14:paraId="5F6CA7A3" w14:textId="77777777" w:rsidR="005860C5" w:rsidRPr="005D7194" w:rsidRDefault="005D7194" w:rsidP="00375CD3">
      <w:pPr>
        <w:pStyle w:val="Standard"/>
        <w:spacing w:line="360" w:lineRule="auto"/>
        <w:jc w:val="center"/>
        <w:outlineLvl w:val="2"/>
        <w:rPr>
          <w:rFonts w:ascii="Arial" w:hAnsi="Arial" w:cs="Arial"/>
          <w:b/>
          <w:sz w:val="22"/>
          <w:szCs w:val="22"/>
        </w:rPr>
      </w:pPr>
      <w:bookmarkStart w:id="68" w:name="_Toc105581086"/>
      <w:r w:rsidRPr="005D7194">
        <w:rPr>
          <w:rFonts w:ascii="Arial" w:hAnsi="Arial" w:cs="Arial"/>
          <w:b/>
          <w:sz w:val="22"/>
          <w:szCs w:val="22"/>
        </w:rPr>
        <w:t>Alterações ao projeto propostas pelo empreiteiro</w:t>
      </w:r>
      <w:bookmarkEnd w:id="68"/>
    </w:p>
    <w:p w14:paraId="66680070" w14:textId="77777777" w:rsidR="000B4740" w:rsidRDefault="005D7194" w:rsidP="00146106">
      <w:pPr>
        <w:pStyle w:val="Standard"/>
        <w:numPr>
          <w:ilvl w:val="0"/>
          <w:numId w:val="75"/>
        </w:numPr>
        <w:spacing w:line="360" w:lineRule="auto"/>
        <w:ind w:left="0" w:firstLine="0"/>
        <w:jc w:val="both"/>
        <w:rPr>
          <w:rFonts w:ascii="Arial" w:hAnsi="Arial" w:cs="Arial"/>
          <w:sz w:val="22"/>
          <w:szCs w:val="22"/>
        </w:rPr>
      </w:pPr>
      <w:r w:rsidRPr="005D7194">
        <w:rPr>
          <w:rFonts w:ascii="Arial" w:hAnsi="Arial" w:cs="Arial"/>
          <w:sz w:val="22"/>
          <w:szCs w:val="22"/>
        </w:rPr>
        <w:t>Sempre que propuser qualquer alteração ao projeto, o empreiteiro deve apresentar todos os elementos necessários à sua perfeita apreciação.</w:t>
      </w:r>
    </w:p>
    <w:p w14:paraId="3EE5C764" w14:textId="77777777" w:rsidR="000B4740" w:rsidRDefault="005D7194" w:rsidP="00146106">
      <w:pPr>
        <w:pStyle w:val="Standard"/>
        <w:numPr>
          <w:ilvl w:val="0"/>
          <w:numId w:val="75"/>
        </w:numPr>
        <w:spacing w:line="360" w:lineRule="auto"/>
        <w:ind w:left="0" w:firstLine="0"/>
        <w:jc w:val="both"/>
        <w:rPr>
          <w:rFonts w:ascii="Arial" w:hAnsi="Arial" w:cs="Arial"/>
          <w:sz w:val="22"/>
          <w:szCs w:val="22"/>
        </w:rPr>
      </w:pPr>
      <w:r w:rsidRPr="000B4740">
        <w:rPr>
          <w:rFonts w:ascii="Arial" w:hAnsi="Arial" w:cs="Arial"/>
          <w:sz w:val="22"/>
          <w:szCs w:val="22"/>
        </w:rPr>
        <w:t>Os elementos referidos no número anterior devem incluir, nomeadamente, a memória ou nota descritiva e explicativa da solução seguida, com indicação das eventuais implicações nos prazos e custos e, se for caso disso, peças desenhadas e cálculos justificativos e especificações de qualidade da mesma.</w:t>
      </w:r>
    </w:p>
    <w:p w14:paraId="101F2717" w14:textId="0B31AAAC" w:rsidR="005860C5" w:rsidRDefault="005D7194" w:rsidP="00146106">
      <w:pPr>
        <w:pStyle w:val="Standard"/>
        <w:numPr>
          <w:ilvl w:val="0"/>
          <w:numId w:val="75"/>
        </w:numPr>
        <w:spacing w:line="360" w:lineRule="auto"/>
        <w:ind w:left="0" w:firstLine="0"/>
        <w:jc w:val="both"/>
        <w:rPr>
          <w:rFonts w:ascii="Arial" w:hAnsi="Arial" w:cs="Arial"/>
          <w:sz w:val="22"/>
          <w:szCs w:val="22"/>
        </w:rPr>
      </w:pPr>
      <w:r w:rsidRPr="000B4740">
        <w:rPr>
          <w:rFonts w:ascii="Arial" w:hAnsi="Arial" w:cs="Arial"/>
          <w:sz w:val="22"/>
          <w:szCs w:val="22"/>
        </w:rPr>
        <w:t>Não podem ser executados quaisquer trabalhos nos termos das alterações ao projeto propostas pelo empreiteiro sem que estas tenham sido expressamente aceites pelo dono da obra.</w:t>
      </w:r>
    </w:p>
    <w:p w14:paraId="162B5614" w14:textId="77777777" w:rsidR="005860C5" w:rsidRDefault="005860C5">
      <w:pPr>
        <w:pStyle w:val="Standard"/>
        <w:spacing w:line="360" w:lineRule="auto"/>
        <w:jc w:val="center"/>
        <w:rPr>
          <w:rFonts w:ascii="Arial" w:hAnsi="Arial" w:cs="Arial"/>
          <w:b/>
          <w:sz w:val="22"/>
          <w:szCs w:val="22"/>
        </w:rPr>
      </w:pPr>
    </w:p>
    <w:p w14:paraId="17920400" w14:textId="77777777" w:rsidR="000B4740" w:rsidRPr="005D7194" w:rsidRDefault="000B4740" w:rsidP="00375CD3">
      <w:pPr>
        <w:pStyle w:val="Standard"/>
        <w:numPr>
          <w:ilvl w:val="0"/>
          <w:numId w:val="76"/>
        </w:numPr>
        <w:spacing w:line="360" w:lineRule="auto"/>
        <w:ind w:left="0" w:firstLine="0"/>
        <w:jc w:val="center"/>
        <w:outlineLvl w:val="2"/>
        <w:rPr>
          <w:rFonts w:ascii="Arial" w:hAnsi="Arial" w:cs="Arial"/>
          <w:b/>
          <w:sz w:val="22"/>
          <w:szCs w:val="22"/>
        </w:rPr>
      </w:pPr>
      <w:bookmarkStart w:id="69" w:name="_Toc105581087"/>
      <w:bookmarkEnd w:id="69"/>
    </w:p>
    <w:p w14:paraId="57B03975" w14:textId="77777777" w:rsidR="005860C5" w:rsidRPr="005D7194" w:rsidRDefault="005D7194" w:rsidP="00375CD3">
      <w:pPr>
        <w:pStyle w:val="Standard"/>
        <w:spacing w:line="360" w:lineRule="auto"/>
        <w:jc w:val="center"/>
        <w:outlineLvl w:val="2"/>
        <w:rPr>
          <w:rFonts w:ascii="Arial" w:hAnsi="Arial" w:cs="Arial"/>
          <w:b/>
          <w:sz w:val="22"/>
          <w:szCs w:val="22"/>
        </w:rPr>
      </w:pPr>
      <w:bookmarkStart w:id="70" w:name="_Toc105581088"/>
      <w:r w:rsidRPr="005D7194">
        <w:rPr>
          <w:rFonts w:ascii="Arial" w:hAnsi="Arial" w:cs="Arial"/>
          <w:b/>
          <w:sz w:val="22"/>
          <w:szCs w:val="22"/>
        </w:rPr>
        <w:t>Menções obrigatórias no local dos trabalhos</w:t>
      </w:r>
      <w:bookmarkEnd w:id="70"/>
    </w:p>
    <w:p w14:paraId="1E9925F5" w14:textId="77777777" w:rsidR="000B4740" w:rsidRDefault="005D7194" w:rsidP="00146106">
      <w:pPr>
        <w:pStyle w:val="Standard"/>
        <w:numPr>
          <w:ilvl w:val="0"/>
          <w:numId w:val="77"/>
        </w:numPr>
        <w:spacing w:line="360" w:lineRule="auto"/>
        <w:ind w:left="0" w:firstLine="0"/>
        <w:jc w:val="both"/>
        <w:rPr>
          <w:rFonts w:ascii="Arial" w:hAnsi="Arial" w:cs="Arial"/>
          <w:sz w:val="22"/>
          <w:szCs w:val="22"/>
        </w:rPr>
      </w:pPr>
      <w:r w:rsidRPr="005D7194">
        <w:rPr>
          <w:rFonts w:ascii="Arial" w:hAnsi="Arial" w:cs="Arial"/>
          <w:sz w:val="22"/>
          <w:szCs w:val="22"/>
        </w:rPr>
        <w:t>Sem prejuízo do cumprimento das obrigações decorrentes da legislação em vigor, o empreiteiro deve afixar no local dos trabalhos, de forma visível, a identificação da obra, do dono da obra e do empreiteiro, com menção do respetivo alvará ou número de título de registo ou dos documentos a que se refere a alínea a) do n.º 5 do artigo 81.º do CCP, e manter cópia do alvará ou títulos de registo dos subcontratados ou dos documentos previstos na referida alínea, consoante os casos.</w:t>
      </w:r>
    </w:p>
    <w:p w14:paraId="7451E36B" w14:textId="77777777" w:rsidR="000B4740" w:rsidRDefault="005D7194" w:rsidP="00146106">
      <w:pPr>
        <w:pStyle w:val="Standard"/>
        <w:numPr>
          <w:ilvl w:val="0"/>
          <w:numId w:val="77"/>
        </w:numPr>
        <w:spacing w:line="360" w:lineRule="auto"/>
        <w:ind w:left="0" w:firstLine="0"/>
        <w:jc w:val="both"/>
        <w:rPr>
          <w:rFonts w:ascii="Arial" w:hAnsi="Arial" w:cs="Arial"/>
          <w:sz w:val="22"/>
          <w:szCs w:val="22"/>
        </w:rPr>
      </w:pPr>
      <w:r w:rsidRPr="000B4740">
        <w:rPr>
          <w:rFonts w:ascii="Arial" w:hAnsi="Arial" w:cs="Arial"/>
          <w:sz w:val="22"/>
          <w:szCs w:val="22"/>
        </w:rPr>
        <w:t>O empreiteiro deve ter patente no local da obra, em bom estado de conservação, o livro de registo da obra e um exemplar do projeto, do caderno encargos, do clausulado contratual e dos demais documentos a respeitar na execução da empreitada, com as alterações que neles hajam sido introduzidas.</w:t>
      </w:r>
    </w:p>
    <w:p w14:paraId="048E81A7" w14:textId="77777777" w:rsidR="000B4740" w:rsidRDefault="005D7194" w:rsidP="00146106">
      <w:pPr>
        <w:pStyle w:val="Standard"/>
        <w:numPr>
          <w:ilvl w:val="0"/>
          <w:numId w:val="77"/>
        </w:numPr>
        <w:spacing w:line="360" w:lineRule="auto"/>
        <w:ind w:left="0" w:firstLine="0"/>
        <w:jc w:val="both"/>
        <w:rPr>
          <w:rFonts w:ascii="Arial" w:hAnsi="Arial" w:cs="Arial"/>
          <w:sz w:val="22"/>
          <w:szCs w:val="22"/>
        </w:rPr>
      </w:pPr>
      <w:r w:rsidRPr="000B4740">
        <w:rPr>
          <w:rFonts w:ascii="Arial" w:hAnsi="Arial" w:cs="Arial"/>
          <w:sz w:val="22"/>
          <w:szCs w:val="22"/>
        </w:rPr>
        <w:t>O empreiteiro obriga-se também a ter patente no local da obra o horário de trabalho em vigor, bem como a manter, à disposição de todos os interessados, o texto dos contratos coletivos de trabalho aplicáveis.</w:t>
      </w:r>
    </w:p>
    <w:p w14:paraId="6A1087DB" w14:textId="77777777" w:rsidR="005860C5" w:rsidRPr="000B4740" w:rsidRDefault="005D7194" w:rsidP="00146106">
      <w:pPr>
        <w:pStyle w:val="Standard"/>
        <w:numPr>
          <w:ilvl w:val="0"/>
          <w:numId w:val="77"/>
        </w:numPr>
        <w:spacing w:line="360" w:lineRule="auto"/>
        <w:ind w:left="0" w:firstLine="0"/>
        <w:jc w:val="both"/>
        <w:rPr>
          <w:rFonts w:ascii="Arial" w:hAnsi="Arial" w:cs="Arial"/>
          <w:sz w:val="22"/>
          <w:szCs w:val="22"/>
        </w:rPr>
      </w:pPr>
      <w:r w:rsidRPr="000B4740">
        <w:rPr>
          <w:rFonts w:ascii="Arial" w:hAnsi="Arial" w:cs="Arial"/>
          <w:sz w:val="22"/>
          <w:szCs w:val="22"/>
        </w:rPr>
        <w:t>Nos estaleiros de apoio da obra devem igualmente estar patentes os elementos do projeto respeitantes aos trabalhos aí em curso.</w:t>
      </w:r>
    </w:p>
    <w:p w14:paraId="1738D280" w14:textId="77777777" w:rsidR="005860C5" w:rsidRPr="005D7194" w:rsidRDefault="005860C5">
      <w:pPr>
        <w:pStyle w:val="Standard"/>
        <w:spacing w:line="360" w:lineRule="auto"/>
        <w:jc w:val="center"/>
        <w:rPr>
          <w:rFonts w:ascii="Arial" w:hAnsi="Arial" w:cs="Arial"/>
          <w:b/>
          <w:sz w:val="22"/>
          <w:szCs w:val="22"/>
        </w:rPr>
      </w:pPr>
    </w:p>
    <w:p w14:paraId="79F0283A" w14:textId="77777777" w:rsidR="000B4740" w:rsidRDefault="000B4740" w:rsidP="00375CD3">
      <w:pPr>
        <w:pStyle w:val="Standard"/>
        <w:numPr>
          <w:ilvl w:val="0"/>
          <w:numId w:val="78"/>
        </w:numPr>
        <w:spacing w:line="360" w:lineRule="auto"/>
        <w:ind w:left="0" w:firstLine="0"/>
        <w:jc w:val="center"/>
        <w:outlineLvl w:val="2"/>
        <w:rPr>
          <w:rFonts w:ascii="Arial" w:hAnsi="Arial" w:cs="Arial"/>
          <w:b/>
          <w:sz w:val="22"/>
          <w:szCs w:val="22"/>
        </w:rPr>
      </w:pPr>
      <w:bookmarkStart w:id="71" w:name="_Toc105581089"/>
      <w:bookmarkEnd w:id="71"/>
    </w:p>
    <w:p w14:paraId="0D442DF6" w14:textId="77777777" w:rsidR="005860C5" w:rsidRPr="005D7194" w:rsidRDefault="005D7194" w:rsidP="00375CD3">
      <w:pPr>
        <w:pStyle w:val="Standard"/>
        <w:spacing w:line="360" w:lineRule="auto"/>
        <w:jc w:val="center"/>
        <w:outlineLvl w:val="2"/>
        <w:rPr>
          <w:rFonts w:ascii="Arial" w:hAnsi="Arial" w:cs="Arial"/>
          <w:b/>
          <w:sz w:val="22"/>
          <w:szCs w:val="22"/>
        </w:rPr>
      </w:pPr>
      <w:bookmarkStart w:id="72" w:name="_Toc105581090"/>
      <w:r w:rsidRPr="005D7194">
        <w:rPr>
          <w:rFonts w:ascii="Arial" w:hAnsi="Arial" w:cs="Arial"/>
          <w:b/>
          <w:sz w:val="22"/>
          <w:szCs w:val="22"/>
        </w:rPr>
        <w:t>Ensaios</w:t>
      </w:r>
      <w:bookmarkEnd w:id="72"/>
    </w:p>
    <w:p w14:paraId="0BA3F7A2" w14:textId="2BC38F28" w:rsidR="000B4740" w:rsidRDefault="005D7194" w:rsidP="00146106">
      <w:pPr>
        <w:pStyle w:val="Standard"/>
        <w:numPr>
          <w:ilvl w:val="0"/>
          <w:numId w:val="79"/>
        </w:numPr>
        <w:spacing w:line="360" w:lineRule="auto"/>
        <w:ind w:left="0" w:firstLine="0"/>
        <w:jc w:val="both"/>
        <w:rPr>
          <w:rFonts w:ascii="Arial" w:hAnsi="Arial" w:cs="Arial"/>
          <w:sz w:val="22"/>
          <w:szCs w:val="22"/>
        </w:rPr>
      </w:pPr>
      <w:r w:rsidRPr="005D7194">
        <w:rPr>
          <w:rFonts w:ascii="Arial" w:hAnsi="Arial" w:cs="Arial"/>
          <w:sz w:val="22"/>
          <w:szCs w:val="22"/>
        </w:rPr>
        <w:t>Os ensaios a realizar na obra ou em partes da obra para verificação das suas características e comportamentos são os especificados nos cadernos de encargos e nos regulamentos em vigor e constituem encargo do empreiteiro</w:t>
      </w:r>
      <w:r w:rsidR="00F940E6">
        <w:rPr>
          <w:rFonts w:ascii="Arial" w:hAnsi="Arial" w:cs="Arial"/>
          <w:sz w:val="22"/>
          <w:szCs w:val="22"/>
        </w:rPr>
        <w:t xml:space="preserve"> </w:t>
      </w:r>
      <w:r w:rsidR="00F940E6" w:rsidRPr="00F940E6">
        <w:rPr>
          <w:rFonts w:ascii="Arial" w:hAnsi="Arial" w:cs="Arial"/>
          <w:sz w:val="22"/>
          <w:szCs w:val="22"/>
          <w:highlight w:val="yellow"/>
        </w:rPr>
        <w:t>[indicar, se for o caso, quais os ensaios que o dono da obra pretende ver realizados]</w:t>
      </w:r>
      <w:r w:rsidRPr="005D7194">
        <w:rPr>
          <w:rFonts w:ascii="Arial" w:hAnsi="Arial" w:cs="Arial"/>
          <w:sz w:val="22"/>
          <w:szCs w:val="22"/>
        </w:rPr>
        <w:t>.</w:t>
      </w:r>
    </w:p>
    <w:p w14:paraId="2C5FBD59" w14:textId="77777777" w:rsidR="000B4740" w:rsidRDefault="005D7194" w:rsidP="00146106">
      <w:pPr>
        <w:pStyle w:val="Standard"/>
        <w:numPr>
          <w:ilvl w:val="0"/>
          <w:numId w:val="79"/>
        </w:numPr>
        <w:spacing w:line="360" w:lineRule="auto"/>
        <w:ind w:left="0" w:firstLine="0"/>
        <w:jc w:val="both"/>
        <w:rPr>
          <w:rFonts w:ascii="Arial" w:hAnsi="Arial" w:cs="Arial"/>
          <w:sz w:val="22"/>
          <w:szCs w:val="22"/>
        </w:rPr>
      </w:pPr>
      <w:r w:rsidRPr="000B4740">
        <w:rPr>
          <w:rFonts w:ascii="Arial" w:hAnsi="Arial" w:cs="Arial"/>
          <w:sz w:val="22"/>
          <w:szCs w:val="22"/>
        </w:rPr>
        <w:t>Quando o dono da obra tiver dúvidas sobre a qualidade dos trabalhos, pode exigir a realização de quaisquer outros ensaios que se justifiquem, para além dos previstos.</w:t>
      </w:r>
    </w:p>
    <w:p w14:paraId="6FEFBB59" w14:textId="43C1AC8F" w:rsidR="005860C5" w:rsidRPr="000B4740" w:rsidRDefault="005D7194" w:rsidP="00146106">
      <w:pPr>
        <w:pStyle w:val="Standard"/>
        <w:numPr>
          <w:ilvl w:val="0"/>
          <w:numId w:val="79"/>
        </w:numPr>
        <w:spacing w:line="360" w:lineRule="auto"/>
        <w:ind w:left="0" w:firstLine="0"/>
        <w:jc w:val="both"/>
        <w:rPr>
          <w:rFonts w:ascii="Arial" w:hAnsi="Arial" w:cs="Arial"/>
          <w:sz w:val="22"/>
          <w:szCs w:val="22"/>
        </w:rPr>
      </w:pPr>
      <w:r w:rsidRPr="000B4740">
        <w:rPr>
          <w:rFonts w:ascii="Arial" w:hAnsi="Arial" w:cs="Arial"/>
          <w:sz w:val="22"/>
          <w:szCs w:val="22"/>
        </w:rPr>
        <w:t>No caso de os resultados dos ensaios referidos no número anterior se mostrarem insatisfatórios e as deficiências encontradas forem da responsabilidade do empreiteiro, as despesas com os mesmos ensaios e com a reparação daquelas d</w:t>
      </w:r>
      <w:r w:rsidR="00F940E6">
        <w:rPr>
          <w:rFonts w:ascii="Arial" w:hAnsi="Arial" w:cs="Arial"/>
          <w:sz w:val="22"/>
          <w:szCs w:val="22"/>
        </w:rPr>
        <w:t>eficiências ficarão a seu cargo</w:t>
      </w:r>
      <w:r w:rsidRPr="000B4740">
        <w:rPr>
          <w:rFonts w:ascii="Arial" w:hAnsi="Arial" w:cs="Arial"/>
          <w:sz w:val="22"/>
          <w:szCs w:val="22"/>
        </w:rPr>
        <w:t>, sendo, no caso contrário, de conta do dono da obra.</w:t>
      </w:r>
    </w:p>
    <w:p w14:paraId="5AF33220" w14:textId="1B1E3D14" w:rsidR="005860C5" w:rsidRDefault="005860C5">
      <w:pPr>
        <w:pStyle w:val="Standard"/>
        <w:spacing w:line="360" w:lineRule="auto"/>
        <w:jc w:val="center"/>
        <w:rPr>
          <w:rFonts w:ascii="Arial" w:hAnsi="Arial" w:cs="Arial"/>
          <w:b/>
          <w:sz w:val="22"/>
          <w:szCs w:val="22"/>
        </w:rPr>
      </w:pPr>
    </w:p>
    <w:p w14:paraId="45F97FBC" w14:textId="77777777" w:rsidR="00F940E6" w:rsidRPr="005D7194" w:rsidRDefault="00F940E6">
      <w:pPr>
        <w:pStyle w:val="Standard"/>
        <w:spacing w:line="360" w:lineRule="auto"/>
        <w:jc w:val="center"/>
        <w:rPr>
          <w:rFonts w:ascii="Arial" w:hAnsi="Arial" w:cs="Arial"/>
          <w:b/>
          <w:sz w:val="22"/>
          <w:szCs w:val="22"/>
        </w:rPr>
      </w:pPr>
    </w:p>
    <w:p w14:paraId="3ED6EBF0" w14:textId="77777777" w:rsidR="00926D4A" w:rsidRDefault="00926D4A" w:rsidP="00375CD3">
      <w:pPr>
        <w:pStyle w:val="Standard"/>
        <w:numPr>
          <w:ilvl w:val="0"/>
          <w:numId w:val="80"/>
        </w:numPr>
        <w:spacing w:line="360" w:lineRule="auto"/>
        <w:ind w:left="0" w:firstLine="0"/>
        <w:jc w:val="center"/>
        <w:outlineLvl w:val="2"/>
        <w:rPr>
          <w:rFonts w:ascii="Arial" w:hAnsi="Arial" w:cs="Arial"/>
          <w:b/>
          <w:sz w:val="22"/>
          <w:szCs w:val="22"/>
        </w:rPr>
      </w:pPr>
      <w:bookmarkStart w:id="73" w:name="_Toc105581091"/>
      <w:bookmarkEnd w:id="73"/>
    </w:p>
    <w:p w14:paraId="562628C2" w14:textId="77777777" w:rsidR="005860C5" w:rsidRPr="005D7194" w:rsidRDefault="005D7194" w:rsidP="00375CD3">
      <w:pPr>
        <w:pStyle w:val="Standard"/>
        <w:spacing w:line="360" w:lineRule="auto"/>
        <w:jc w:val="center"/>
        <w:outlineLvl w:val="2"/>
        <w:rPr>
          <w:rFonts w:ascii="Arial" w:hAnsi="Arial" w:cs="Arial"/>
          <w:b/>
          <w:sz w:val="22"/>
          <w:szCs w:val="22"/>
        </w:rPr>
      </w:pPr>
      <w:bookmarkStart w:id="74" w:name="_Toc105581092"/>
      <w:r w:rsidRPr="005D7194">
        <w:rPr>
          <w:rFonts w:ascii="Arial" w:hAnsi="Arial" w:cs="Arial"/>
          <w:b/>
          <w:sz w:val="22"/>
          <w:szCs w:val="22"/>
        </w:rPr>
        <w:t>Medições</w:t>
      </w:r>
      <w:bookmarkEnd w:id="74"/>
    </w:p>
    <w:p w14:paraId="10F67AC3" w14:textId="77777777" w:rsidR="00926D4A" w:rsidRDefault="005D7194" w:rsidP="00146106">
      <w:pPr>
        <w:pStyle w:val="Standard"/>
        <w:numPr>
          <w:ilvl w:val="0"/>
          <w:numId w:val="81"/>
        </w:numPr>
        <w:spacing w:line="360" w:lineRule="auto"/>
        <w:ind w:left="0" w:firstLine="0"/>
        <w:jc w:val="both"/>
        <w:rPr>
          <w:rFonts w:ascii="Arial" w:hAnsi="Arial" w:cs="Arial"/>
          <w:sz w:val="22"/>
          <w:szCs w:val="22"/>
        </w:rPr>
      </w:pPr>
      <w:r w:rsidRPr="005D7194">
        <w:rPr>
          <w:rFonts w:ascii="Arial" w:hAnsi="Arial" w:cs="Arial"/>
          <w:sz w:val="22"/>
          <w:szCs w:val="22"/>
        </w:rPr>
        <w:t>As medições de todos os trabalhos executados, incluindo os trabalhos não previstos no projeto e os trabalhos não devidamente ordenados pelo dono da obra são feitas no local da obra com a colaboração do empreiteiro e são formalizadas em auto.</w:t>
      </w:r>
    </w:p>
    <w:p w14:paraId="5AD04DF9" w14:textId="7D4D0DC4" w:rsidR="00926D4A" w:rsidRDefault="005D7194" w:rsidP="00146106">
      <w:pPr>
        <w:pStyle w:val="Standard"/>
        <w:numPr>
          <w:ilvl w:val="0"/>
          <w:numId w:val="81"/>
        </w:numPr>
        <w:spacing w:line="360" w:lineRule="auto"/>
        <w:ind w:left="0" w:firstLine="0"/>
        <w:jc w:val="both"/>
        <w:rPr>
          <w:rFonts w:ascii="Arial" w:hAnsi="Arial" w:cs="Arial"/>
          <w:sz w:val="22"/>
          <w:szCs w:val="22"/>
        </w:rPr>
      </w:pPr>
      <w:r w:rsidRPr="00926D4A">
        <w:rPr>
          <w:rFonts w:ascii="Arial" w:hAnsi="Arial" w:cs="Arial"/>
          <w:sz w:val="22"/>
          <w:szCs w:val="22"/>
        </w:rPr>
        <w:lastRenderedPageBreak/>
        <w:t xml:space="preserve">As medições são efetuadas mensalmente, devendo estar concluídas até ao </w:t>
      </w:r>
      <w:r w:rsidR="001C6571">
        <w:rPr>
          <w:rFonts w:ascii="Arial" w:hAnsi="Arial" w:cs="Arial"/>
          <w:sz w:val="22"/>
          <w:szCs w:val="22"/>
          <w:highlight w:val="yellow"/>
        </w:rPr>
        <w:t>8</w:t>
      </w:r>
      <w:r w:rsidR="00F00DA7" w:rsidRPr="001C6571">
        <w:rPr>
          <w:rFonts w:ascii="Arial" w:hAnsi="Arial" w:cs="Arial"/>
          <w:sz w:val="22"/>
          <w:szCs w:val="22"/>
          <w:highlight w:val="yellow"/>
        </w:rPr>
        <w:t xml:space="preserve">.º </w:t>
      </w:r>
      <w:r w:rsidRPr="001C6571">
        <w:rPr>
          <w:rFonts w:ascii="Arial" w:hAnsi="Arial" w:cs="Arial"/>
          <w:sz w:val="22"/>
          <w:szCs w:val="22"/>
          <w:highlight w:val="yellow"/>
        </w:rPr>
        <w:t>dia</w:t>
      </w:r>
      <w:r w:rsidR="00F00DA7">
        <w:rPr>
          <w:rFonts w:ascii="Arial" w:hAnsi="Arial" w:cs="Arial"/>
          <w:sz w:val="22"/>
          <w:szCs w:val="22"/>
        </w:rPr>
        <w:t xml:space="preserve"> </w:t>
      </w:r>
      <w:r w:rsidRPr="00926D4A">
        <w:rPr>
          <w:rFonts w:ascii="Arial" w:hAnsi="Arial" w:cs="Arial"/>
          <w:sz w:val="22"/>
          <w:szCs w:val="22"/>
        </w:rPr>
        <w:t>do mês imediatamente seguinte àquele a que respeitam</w:t>
      </w:r>
      <w:r w:rsidR="001C6571">
        <w:rPr>
          <w:rFonts w:ascii="Arial" w:hAnsi="Arial" w:cs="Arial"/>
          <w:sz w:val="22"/>
          <w:szCs w:val="22"/>
        </w:rPr>
        <w:t xml:space="preserve"> </w:t>
      </w:r>
      <w:r w:rsidR="001C6571" w:rsidRPr="00F00DA7">
        <w:rPr>
          <w:rFonts w:ascii="Arial" w:hAnsi="Arial" w:cs="Arial"/>
          <w:sz w:val="22"/>
          <w:szCs w:val="22"/>
          <w:highlight w:val="yellow"/>
        </w:rPr>
        <w:t>[possibilidade de indicar outra periodicidade das medições nos termos do artigo 388.º do CCP]</w:t>
      </w:r>
      <w:r w:rsidRPr="00926D4A">
        <w:rPr>
          <w:rFonts w:ascii="Arial" w:hAnsi="Arial" w:cs="Arial"/>
          <w:sz w:val="22"/>
          <w:szCs w:val="22"/>
        </w:rPr>
        <w:t>.</w:t>
      </w:r>
    </w:p>
    <w:p w14:paraId="044C4013" w14:textId="7FA85749" w:rsidR="005860C5" w:rsidRPr="00926D4A" w:rsidRDefault="005D7194" w:rsidP="00146106">
      <w:pPr>
        <w:pStyle w:val="Standard"/>
        <w:numPr>
          <w:ilvl w:val="0"/>
          <w:numId w:val="81"/>
        </w:numPr>
        <w:spacing w:line="360" w:lineRule="auto"/>
        <w:ind w:left="0" w:firstLine="0"/>
        <w:jc w:val="both"/>
        <w:rPr>
          <w:rFonts w:ascii="Arial" w:hAnsi="Arial" w:cs="Arial"/>
          <w:sz w:val="22"/>
          <w:szCs w:val="22"/>
        </w:rPr>
      </w:pPr>
      <w:r w:rsidRPr="00926D4A">
        <w:rPr>
          <w:rFonts w:ascii="Arial" w:hAnsi="Arial" w:cs="Arial"/>
          <w:sz w:val="22"/>
          <w:szCs w:val="22"/>
        </w:rPr>
        <w:t>Os métodos e os critérios a adotar para a realização das medições respeitam a seguinte ordem de prioridades</w:t>
      </w:r>
      <w:r w:rsidR="00F00DA7">
        <w:rPr>
          <w:rFonts w:ascii="Arial" w:hAnsi="Arial" w:cs="Arial"/>
          <w:sz w:val="22"/>
          <w:szCs w:val="22"/>
        </w:rPr>
        <w:t xml:space="preserve"> </w:t>
      </w:r>
      <w:r w:rsidR="00F00DA7" w:rsidRPr="00F00DA7">
        <w:rPr>
          <w:rFonts w:ascii="Arial" w:hAnsi="Arial" w:cs="Arial"/>
          <w:sz w:val="22"/>
          <w:szCs w:val="22"/>
          <w:highlight w:val="yellow"/>
        </w:rPr>
        <w:t>[indicar outros critérios, se for o caso</w:t>
      </w:r>
      <w:r w:rsidR="00F00DA7">
        <w:rPr>
          <w:rFonts w:ascii="Arial" w:hAnsi="Arial" w:cs="Arial"/>
          <w:sz w:val="22"/>
          <w:szCs w:val="22"/>
        </w:rPr>
        <w:t>]</w:t>
      </w:r>
      <w:r w:rsidRPr="00926D4A">
        <w:rPr>
          <w:rFonts w:ascii="Arial" w:hAnsi="Arial" w:cs="Arial"/>
          <w:sz w:val="22"/>
          <w:szCs w:val="22"/>
        </w:rPr>
        <w:t>:</w:t>
      </w:r>
    </w:p>
    <w:p w14:paraId="7C42BA9E" w14:textId="77777777" w:rsidR="005860C5" w:rsidRPr="005D7194" w:rsidRDefault="005D7194">
      <w:pPr>
        <w:pStyle w:val="Standard"/>
        <w:numPr>
          <w:ilvl w:val="0"/>
          <w:numId w:val="32"/>
        </w:numPr>
        <w:spacing w:line="360" w:lineRule="auto"/>
        <w:jc w:val="both"/>
        <w:rPr>
          <w:rFonts w:ascii="Arial" w:hAnsi="Arial" w:cs="Arial"/>
          <w:sz w:val="22"/>
          <w:szCs w:val="22"/>
        </w:rPr>
      </w:pPr>
      <w:r w:rsidRPr="005D7194">
        <w:rPr>
          <w:rFonts w:ascii="Arial" w:hAnsi="Arial" w:cs="Arial"/>
          <w:sz w:val="22"/>
          <w:szCs w:val="22"/>
        </w:rPr>
        <w:t>As normas oficiais de medição que porventura se encontram em vigor;</w:t>
      </w:r>
    </w:p>
    <w:p w14:paraId="26FE3590" w14:textId="77777777" w:rsidR="005860C5" w:rsidRPr="005D7194" w:rsidRDefault="005D7194">
      <w:pPr>
        <w:pStyle w:val="Standard"/>
        <w:numPr>
          <w:ilvl w:val="0"/>
          <w:numId w:val="21"/>
        </w:numPr>
        <w:spacing w:line="360" w:lineRule="auto"/>
        <w:jc w:val="both"/>
        <w:rPr>
          <w:rFonts w:ascii="Arial" w:hAnsi="Arial" w:cs="Arial"/>
          <w:sz w:val="22"/>
          <w:szCs w:val="22"/>
        </w:rPr>
      </w:pPr>
      <w:r w:rsidRPr="005D7194">
        <w:rPr>
          <w:rFonts w:ascii="Arial" w:hAnsi="Arial" w:cs="Arial"/>
          <w:sz w:val="22"/>
          <w:szCs w:val="22"/>
        </w:rPr>
        <w:t>As normas definidas pelo Laboratório Nacional de Engenharia Civil;</w:t>
      </w:r>
    </w:p>
    <w:p w14:paraId="6576A14F" w14:textId="55BD37F1" w:rsidR="005860C5" w:rsidRPr="0007071E" w:rsidRDefault="005D7194" w:rsidP="0007071E">
      <w:pPr>
        <w:pStyle w:val="Standard"/>
        <w:numPr>
          <w:ilvl w:val="0"/>
          <w:numId w:val="21"/>
        </w:numPr>
        <w:spacing w:line="360" w:lineRule="auto"/>
        <w:jc w:val="both"/>
        <w:rPr>
          <w:rFonts w:ascii="Arial" w:hAnsi="Arial" w:cs="Arial"/>
          <w:sz w:val="22"/>
          <w:szCs w:val="22"/>
        </w:rPr>
      </w:pPr>
      <w:r w:rsidRPr="005D7194">
        <w:rPr>
          <w:rFonts w:ascii="Arial" w:hAnsi="Arial" w:cs="Arial"/>
          <w:sz w:val="22"/>
          <w:szCs w:val="22"/>
        </w:rPr>
        <w:t>Os critérios geralmente utilizados ou, na falta deles, os que foram acordados entre dono da obra e o empreiteiro.</w:t>
      </w:r>
    </w:p>
    <w:p w14:paraId="13173855" w14:textId="77777777" w:rsidR="00926D4A" w:rsidRPr="005D7194" w:rsidRDefault="00926D4A">
      <w:pPr>
        <w:pStyle w:val="Standard"/>
        <w:spacing w:line="360" w:lineRule="auto"/>
        <w:jc w:val="center"/>
        <w:rPr>
          <w:rFonts w:ascii="Arial" w:hAnsi="Arial" w:cs="Arial"/>
          <w:b/>
          <w:sz w:val="22"/>
          <w:szCs w:val="22"/>
        </w:rPr>
      </w:pPr>
    </w:p>
    <w:p w14:paraId="7CD8D1A4" w14:textId="77777777" w:rsidR="00926D4A" w:rsidRDefault="00926D4A" w:rsidP="00375CD3">
      <w:pPr>
        <w:pStyle w:val="Standard"/>
        <w:numPr>
          <w:ilvl w:val="0"/>
          <w:numId w:val="82"/>
        </w:numPr>
        <w:spacing w:line="360" w:lineRule="auto"/>
        <w:jc w:val="center"/>
        <w:outlineLvl w:val="2"/>
        <w:rPr>
          <w:rFonts w:ascii="Arial" w:hAnsi="Arial" w:cs="Arial"/>
          <w:b/>
          <w:sz w:val="22"/>
          <w:szCs w:val="22"/>
        </w:rPr>
      </w:pPr>
      <w:bookmarkStart w:id="75" w:name="_Toc105581093"/>
      <w:bookmarkEnd w:id="75"/>
    </w:p>
    <w:p w14:paraId="24EF8CB2" w14:textId="77777777" w:rsidR="005860C5" w:rsidRPr="005D7194" w:rsidRDefault="005D7194" w:rsidP="00375CD3">
      <w:pPr>
        <w:pStyle w:val="Standard"/>
        <w:spacing w:line="360" w:lineRule="auto"/>
        <w:jc w:val="center"/>
        <w:outlineLvl w:val="2"/>
        <w:rPr>
          <w:rFonts w:ascii="Arial" w:hAnsi="Arial" w:cs="Arial"/>
          <w:b/>
          <w:sz w:val="22"/>
          <w:szCs w:val="22"/>
        </w:rPr>
      </w:pPr>
      <w:bookmarkStart w:id="76" w:name="_Toc105581094"/>
      <w:r w:rsidRPr="005D7194">
        <w:rPr>
          <w:rFonts w:ascii="Arial" w:hAnsi="Arial" w:cs="Arial"/>
          <w:b/>
          <w:sz w:val="22"/>
          <w:szCs w:val="22"/>
        </w:rPr>
        <w:t>Patentes, licenças, marcas de fabrico ou de comércio e desenho registado</w:t>
      </w:r>
      <w:bookmarkEnd w:id="76"/>
    </w:p>
    <w:p w14:paraId="14F555EB" w14:textId="066E6FB0" w:rsidR="00926D4A" w:rsidRDefault="005D7194" w:rsidP="00146106">
      <w:pPr>
        <w:pStyle w:val="Standard"/>
        <w:numPr>
          <w:ilvl w:val="0"/>
          <w:numId w:val="83"/>
        </w:numPr>
        <w:spacing w:line="360" w:lineRule="auto"/>
        <w:ind w:left="0" w:firstLine="0"/>
        <w:jc w:val="both"/>
        <w:rPr>
          <w:rFonts w:ascii="Arial" w:hAnsi="Arial" w:cs="Arial"/>
          <w:sz w:val="22"/>
          <w:szCs w:val="22"/>
        </w:rPr>
      </w:pPr>
      <w:r w:rsidRPr="005D7194">
        <w:rPr>
          <w:rFonts w:ascii="Arial" w:hAnsi="Arial" w:cs="Arial"/>
          <w:sz w:val="22"/>
          <w:szCs w:val="22"/>
        </w:rPr>
        <w:t xml:space="preserve">Salvo no que respeite a materiais e elementos de construção que sejam fornecidos pelo dono da obra, </w:t>
      </w:r>
      <w:r w:rsidR="001C6571" w:rsidRPr="002C16A0">
        <w:rPr>
          <w:rFonts w:ascii="Arial" w:hAnsi="Arial" w:cs="Arial"/>
          <w:highlight w:val="yellow"/>
        </w:rPr>
        <w:t>[apenas quando esteja previsto a disponibilização pelo dono da obra de meios necessários à realização da obra]</w:t>
      </w:r>
      <w:r w:rsidR="001C6571">
        <w:rPr>
          <w:rFonts w:ascii="Arial" w:hAnsi="Arial" w:cs="Arial"/>
        </w:rPr>
        <w:t xml:space="preserve"> </w:t>
      </w:r>
      <w:r w:rsidRPr="005D7194">
        <w:rPr>
          <w:rFonts w:ascii="Arial" w:hAnsi="Arial" w:cs="Arial"/>
          <w:sz w:val="22"/>
          <w:szCs w:val="22"/>
        </w:rPr>
        <w:t>correm inteiramente por conta do empreiteiro os encargos e responsabilidades decorrentes da utilização na execução da empreitada de materiais, de elementos de construção ou de processos de construção a que respeitem quaisquer patentes, licenças, marcas, desenhos registados e outros direitos de propriedade industrial.</w:t>
      </w:r>
    </w:p>
    <w:p w14:paraId="22EDD644" w14:textId="77777777" w:rsidR="005860C5" w:rsidRPr="00926D4A" w:rsidRDefault="005D7194" w:rsidP="00146106">
      <w:pPr>
        <w:pStyle w:val="Standard"/>
        <w:numPr>
          <w:ilvl w:val="0"/>
          <w:numId w:val="83"/>
        </w:numPr>
        <w:spacing w:line="360" w:lineRule="auto"/>
        <w:ind w:left="0" w:firstLine="0"/>
        <w:jc w:val="both"/>
        <w:rPr>
          <w:rFonts w:ascii="Arial" w:hAnsi="Arial" w:cs="Arial"/>
          <w:sz w:val="22"/>
          <w:szCs w:val="22"/>
        </w:rPr>
      </w:pPr>
      <w:r w:rsidRPr="00926D4A">
        <w:rPr>
          <w:rFonts w:ascii="Arial" w:hAnsi="Arial" w:cs="Arial"/>
          <w:sz w:val="22"/>
          <w:szCs w:val="22"/>
        </w:rPr>
        <w:t>No caso de o dono da obra ser demandado por infração na execução dos trabalhos de qualquer dos direitos mencionados no número anterior, o empreiteiro indemniza-o por todas as despesas que, em consequência, deva suportar e por todas as quantias que tenha de pagar, seja a que título for.</w:t>
      </w:r>
    </w:p>
    <w:p w14:paraId="1941A388" w14:textId="77777777" w:rsidR="005860C5" w:rsidRPr="005D7194" w:rsidRDefault="005860C5">
      <w:pPr>
        <w:pStyle w:val="Standard"/>
        <w:spacing w:line="360" w:lineRule="auto"/>
        <w:rPr>
          <w:rFonts w:ascii="Arial" w:hAnsi="Arial" w:cs="Arial"/>
          <w:b/>
          <w:sz w:val="22"/>
          <w:szCs w:val="22"/>
        </w:rPr>
      </w:pPr>
    </w:p>
    <w:p w14:paraId="062B4E0F" w14:textId="77777777" w:rsidR="00926D4A" w:rsidRDefault="00926D4A" w:rsidP="00375CD3">
      <w:pPr>
        <w:pStyle w:val="Standard"/>
        <w:numPr>
          <w:ilvl w:val="0"/>
          <w:numId w:val="84"/>
        </w:numPr>
        <w:spacing w:line="360" w:lineRule="auto"/>
        <w:jc w:val="center"/>
        <w:outlineLvl w:val="2"/>
        <w:rPr>
          <w:rFonts w:ascii="Arial" w:hAnsi="Arial" w:cs="Arial"/>
          <w:b/>
          <w:sz w:val="22"/>
          <w:szCs w:val="22"/>
        </w:rPr>
      </w:pPr>
      <w:bookmarkStart w:id="77" w:name="_Toc105581095"/>
      <w:bookmarkEnd w:id="77"/>
    </w:p>
    <w:p w14:paraId="465E4B06" w14:textId="77777777" w:rsidR="005860C5" w:rsidRPr="005D7194" w:rsidRDefault="005D7194" w:rsidP="00375CD3">
      <w:pPr>
        <w:pStyle w:val="Standard"/>
        <w:spacing w:line="360" w:lineRule="auto"/>
        <w:jc w:val="center"/>
        <w:outlineLvl w:val="2"/>
        <w:rPr>
          <w:rFonts w:ascii="Arial" w:hAnsi="Arial" w:cs="Arial"/>
          <w:b/>
          <w:sz w:val="22"/>
          <w:szCs w:val="22"/>
        </w:rPr>
      </w:pPr>
      <w:bookmarkStart w:id="78" w:name="_Toc105581096"/>
      <w:r w:rsidRPr="005D7194">
        <w:rPr>
          <w:rFonts w:ascii="Arial" w:hAnsi="Arial" w:cs="Arial"/>
          <w:b/>
          <w:sz w:val="22"/>
          <w:szCs w:val="22"/>
        </w:rPr>
        <w:t>Execução simultânea de outros trabalhos no local da obra</w:t>
      </w:r>
      <w:bookmarkEnd w:id="78"/>
    </w:p>
    <w:p w14:paraId="2A70FA26" w14:textId="77777777" w:rsidR="00926D4A" w:rsidRDefault="005D7194" w:rsidP="00146106">
      <w:pPr>
        <w:pStyle w:val="Standard"/>
        <w:numPr>
          <w:ilvl w:val="0"/>
          <w:numId w:val="85"/>
        </w:numPr>
        <w:spacing w:line="360" w:lineRule="auto"/>
        <w:ind w:left="0" w:firstLine="0"/>
        <w:jc w:val="both"/>
        <w:rPr>
          <w:rFonts w:ascii="Arial" w:hAnsi="Arial" w:cs="Arial"/>
          <w:sz w:val="22"/>
          <w:szCs w:val="22"/>
        </w:rPr>
      </w:pPr>
      <w:r w:rsidRPr="005D7194">
        <w:rPr>
          <w:rFonts w:ascii="Arial" w:hAnsi="Arial" w:cs="Arial"/>
          <w:sz w:val="22"/>
          <w:szCs w:val="22"/>
        </w:rPr>
        <w:t>O dono da obra reserva-se o direito de executar ele próprio ou de mandar executar por outrem, conjuntamente com os da presente empreitada e na mesma obra, quaisquer trabalhos não incluídos no Contrato, ainda que sejam de natureza idêntica à dos contratados.</w:t>
      </w:r>
    </w:p>
    <w:p w14:paraId="4B395CE5" w14:textId="77777777" w:rsidR="00926D4A" w:rsidRDefault="005D7194" w:rsidP="00146106">
      <w:pPr>
        <w:pStyle w:val="Standard"/>
        <w:numPr>
          <w:ilvl w:val="0"/>
          <w:numId w:val="85"/>
        </w:numPr>
        <w:spacing w:line="360" w:lineRule="auto"/>
        <w:ind w:left="0" w:firstLine="0"/>
        <w:jc w:val="both"/>
        <w:rPr>
          <w:rFonts w:ascii="Arial" w:hAnsi="Arial" w:cs="Arial"/>
          <w:sz w:val="22"/>
          <w:szCs w:val="22"/>
        </w:rPr>
      </w:pPr>
      <w:r w:rsidRPr="00926D4A">
        <w:rPr>
          <w:rFonts w:ascii="Arial" w:hAnsi="Arial" w:cs="Arial"/>
          <w:sz w:val="22"/>
          <w:szCs w:val="22"/>
        </w:rPr>
        <w:t>Os trabalhos referidos no número anterior são executados em colaboração com o diretor de fiscalização da obra, de modo a evitar atrasos na execução do Contrato ou outros prejuízos.</w:t>
      </w:r>
    </w:p>
    <w:p w14:paraId="72AD95E7" w14:textId="370627AA" w:rsidR="00926D4A" w:rsidRDefault="005D7194" w:rsidP="00146106">
      <w:pPr>
        <w:pStyle w:val="Standard"/>
        <w:numPr>
          <w:ilvl w:val="0"/>
          <w:numId w:val="85"/>
        </w:numPr>
        <w:spacing w:line="360" w:lineRule="auto"/>
        <w:ind w:left="0" w:firstLine="0"/>
        <w:jc w:val="both"/>
        <w:rPr>
          <w:rFonts w:ascii="Arial" w:hAnsi="Arial" w:cs="Arial"/>
          <w:sz w:val="22"/>
          <w:szCs w:val="22"/>
        </w:rPr>
      </w:pPr>
      <w:r w:rsidRPr="00926D4A">
        <w:rPr>
          <w:rFonts w:ascii="Arial" w:hAnsi="Arial" w:cs="Arial"/>
          <w:sz w:val="22"/>
          <w:szCs w:val="22"/>
        </w:rPr>
        <w:t>Quando o empreiteiro considere que a normal execução da empreitada está a ser impedida ou a sofrer atrasos em virtude da realização simultânea dos trabalhos previstos no n.º 1, deve apresentar a sua reclamação no prazo de dez dias a contar da data da</w:t>
      </w:r>
      <w:r w:rsidR="00C86A8C">
        <w:rPr>
          <w:rFonts w:ascii="Arial" w:hAnsi="Arial" w:cs="Arial"/>
          <w:sz w:val="22"/>
          <w:szCs w:val="22"/>
        </w:rPr>
        <w:t xml:space="preserve"> ocorrência, a fim de serem ado</w:t>
      </w:r>
      <w:r w:rsidRPr="00926D4A">
        <w:rPr>
          <w:rFonts w:ascii="Arial" w:hAnsi="Arial" w:cs="Arial"/>
          <w:sz w:val="22"/>
          <w:szCs w:val="22"/>
        </w:rPr>
        <w:t>tadas as providências adequadas à diminuição ou eliminação dos prejuízos resultantes da realização daqueles trabalhos.</w:t>
      </w:r>
    </w:p>
    <w:p w14:paraId="085CC186" w14:textId="77777777" w:rsidR="005860C5" w:rsidRPr="00926D4A" w:rsidRDefault="005D7194" w:rsidP="00146106">
      <w:pPr>
        <w:pStyle w:val="Standard"/>
        <w:numPr>
          <w:ilvl w:val="0"/>
          <w:numId w:val="85"/>
        </w:numPr>
        <w:spacing w:line="360" w:lineRule="auto"/>
        <w:ind w:left="0" w:firstLine="0"/>
        <w:jc w:val="both"/>
        <w:rPr>
          <w:rFonts w:ascii="Arial" w:hAnsi="Arial" w:cs="Arial"/>
          <w:sz w:val="22"/>
          <w:szCs w:val="22"/>
        </w:rPr>
      </w:pPr>
      <w:r w:rsidRPr="00926D4A">
        <w:rPr>
          <w:rFonts w:ascii="Arial" w:hAnsi="Arial" w:cs="Arial"/>
          <w:sz w:val="22"/>
          <w:szCs w:val="22"/>
        </w:rPr>
        <w:lastRenderedPageBreak/>
        <w:t>No caso de verificação de atrasos na execução da obra ou outros prejuízos resultantes da realização dos trabalhos previstos no n.º 1, o empreiteiro tem direito à reposição do equilíbrio financeiro do Contrato, de acordo com os artigos 282.º e 354.º do CCP, a efetuar nos seguintes termos:</w:t>
      </w:r>
    </w:p>
    <w:p w14:paraId="6978D5DE" w14:textId="77777777" w:rsidR="005860C5" w:rsidRPr="005D7194" w:rsidRDefault="005D7194">
      <w:pPr>
        <w:pStyle w:val="Standard"/>
        <w:numPr>
          <w:ilvl w:val="0"/>
          <w:numId w:val="33"/>
        </w:numPr>
        <w:spacing w:line="360" w:lineRule="auto"/>
        <w:jc w:val="both"/>
        <w:rPr>
          <w:rFonts w:ascii="Arial" w:hAnsi="Arial" w:cs="Arial"/>
          <w:sz w:val="22"/>
          <w:szCs w:val="22"/>
        </w:rPr>
      </w:pPr>
      <w:r w:rsidRPr="005D7194">
        <w:rPr>
          <w:rFonts w:ascii="Arial" w:hAnsi="Arial" w:cs="Arial"/>
          <w:sz w:val="22"/>
          <w:szCs w:val="22"/>
        </w:rPr>
        <w:t>Prorrogação do prazo do Contrato por período correspondente ao do atraso eventualmente verificado na realização da obra; e</w:t>
      </w:r>
    </w:p>
    <w:p w14:paraId="5BB19B96" w14:textId="77777777" w:rsidR="005860C5" w:rsidRPr="005D7194" w:rsidRDefault="005D7194">
      <w:pPr>
        <w:pStyle w:val="Standard"/>
        <w:numPr>
          <w:ilvl w:val="0"/>
          <w:numId w:val="22"/>
        </w:numPr>
        <w:spacing w:line="360" w:lineRule="auto"/>
        <w:jc w:val="both"/>
        <w:rPr>
          <w:rFonts w:ascii="Arial" w:hAnsi="Arial" w:cs="Arial"/>
          <w:sz w:val="22"/>
          <w:szCs w:val="22"/>
        </w:rPr>
      </w:pPr>
      <w:r w:rsidRPr="005D7194">
        <w:rPr>
          <w:rFonts w:ascii="Arial" w:hAnsi="Arial" w:cs="Arial"/>
          <w:sz w:val="22"/>
          <w:szCs w:val="22"/>
        </w:rPr>
        <w:t>Indemnização pelo agravamento dos encargos previstos com a execução do Contrato que demonstre ter sofrido.</w:t>
      </w:r>
    </w:p>
    <w:p w14:paraId="47AA9F96" w14:textId="77777777" w:rsidR="005860C5" w:rsidRPr="005D7194" w:rsidRDefault="005860C5">
      <w:pPr>
        <w:pStyle w:val="Standard"/>
        <w:tabs>
          <w:tab w:val="left" w:pos="4678"/>
        </w:tabs>
        <w:spacing w:line="360" w:lineRule="auto"/>
        <w:rPr>
          <w:rFonts w:ascii="Arial" w:hAnsi="Arial" w:cs="Arial"/>
          <w:sz w:val="22"/>
          <w:szCs w:val="22"/>
        </w:rPr>
      </w:pPr>
    </w:p>
    <w:p w14:paraId="77B90C04" w14:textId="77777777" w:rsidR="005860C5" w:rsidRPr="0007071E" w:rsidRDefault="005D7194" w:rsidP="00375CD3">
      <w:pPr>
        <w:pStyle w:val="Standard"/>
        <w:tabs>
          <w:tab w:val="left" w:pos="4678"/>
        </w:tabs>
        <w:spacing w:line="360" w:lineRule="auto"/>
        <w:jc w:val="center"/>
        <w:outlineLvl w:val="1"/>
        <w:rPr>
          <w:rFonts w:ascii="Arial" w:hAnsi="Arial" w:cs="Arial"/>
          <w:b/>
          <w:sz w:val="22"/>
          <w:szCs w:val="22"/>
        </w:rPr>
      </w:pPr>
      <w:bookmarkStart w:id="79" w:name="_Toc105581097"/>
      <w:r w:rsidRPr="0007071E">
        <w:rPr>
          <w:rFonts w:ascii="Arial" w:hAnsi="Arial" w:cs="Arial"/>
          <w:b/>
          <w:sz w:val="22"/>
          <w:szCs w:val="22"/>
        </w:rPr>
        <w:t>Secção IV</w:t>
      </w:r>
      <w:bookmarkEnd w:id="79"/>
    </w:p>
    <w:p w14:paraId="110EDD15" w14:textId="77777777" w:rsidR="005860C5" w:rsidRPr="005D7194" w:rsidRDefault="005D7194" w:rsidP="00375CD3">
      <w:pPr>
        <w:pStyle w:val="Standard"/>
        <w:tabs>
          <w:tab w:val="left" w:pos="4678"/>
        </w:tabs>
        <w:spacing w:line="360" w:lineRule="auto"/>
        <w:jc w:val="center"/>
        <w:outlineLvl w:val="1"/>
        <w:rPr>
          <w:rFonts w:ascii="Arial" w:hAnsi="Arial" w:cs="Arial"/>
          <w:b/>
          <w:sz w:val="22"/>
          <w:szCs w:val="22"/>
        </w:rPr>
      </w:pPr>
      <w:bookmarkStart w:id="80" w:name="_Toc105581098"/>
      <w:r w:rsidRPr="005D7194">
        <w:rPr>
          <w:rFonts w:ascii="Arial" w:hAnsi="Arial" w:cs="Arial"/>
          <w:b/>
          <w:sz w:val="22"/>
          <w:szCs w:val="22"/>
        </w:rPr>
        <w:t>Pessoal</w:t>
      </w:r>
      <w:bookmarkEnd w:id="80"/>
    </w:p>
    <w:p w14:paraId="02442A33" w14:textId="77777777" w:rsidR="00926D4A" w:rsidRDefault="00926D4A" w:rsidP="00375CD3">
      <w:pPr>
        <w:pStyle w:val="Standard"/>
        <w:numPr>
          <w:ilvl w:val="0"/>
          <w:numId w:val="86"/>
        </w:numPr>
        <w:spacing w:line="360" w:lineRule="auto"/>
        <w:ind w:left="0" w:firstLine="0"/>
        <w:jc w:val="center"/>
        <w:outlineLvl w:val="2"/>
        <w:rPr>
          <w:rFonts w:ascii="Arial" w:hAnsi="Arial" w:cs="Arial"/>
          <w:b/>
          <w:sz w:val="22"/>
          <w:szCs w:val="22"/>
        </w:rPr>
      </w:pPr>
      <w:bookmarkStart w:id="81" w:name="_Toc105581099"/>
      <w:bookmarkEnd w:id="81"/>
    </w:p>
    <w:p w14:paraId="0C13A984" w14:textId="77777777" w:rsidR="005860C5" w:rsidRPr="005D7194" w:rsidRDefault="005D7194" w:rsidP="00375CD3">
      <w:pPr>
        <w:pStyle w:val="Standard"/>
        <w:spacing w:line="360" w:lineRule="auto"/>
        <w:jc w:val="center"/>
        <w:outlineLvl w:val="2"/>
        <w:rPr>
          <w:rFonts w:ascii="Arial" w:hAnsi="Arial" w:cs="Arial"/>
          <w:b/>
          <w:sz w:val="22"/>
          <w:szCs w:val="22"/>
        </w:rPr>
      </w:pPr>
      <w:bookmarkStart w:id="82" w:name="_Toc105581100"/>
      <w:r w:rsidRPr="005D7194">
        <w:rPr>
          <w:rFonts w:ascii="Arial" w:hAnsi="Arial" w:cs="Arial"/>
          <w:b/>
          <w:sz w:val="22"/>
          <w:szCs w:val="22"/>
        </w:rPr>
        <w:t>Obrigações gerais</w:t>
      </w:r>
      <w:bookmarkEnd w:id="82"/>
    </w:p>
    <w:p w14:paraId="695AEF44" w14:textId="77777777" w:rsidR="00926D4A" w:rsidRDefault="005D7194" w:rsidP="00146106">
      <w:pPr>
        <w:pStyle w:val="Standard"/>
        <w:numPr>
          <w:ilvl w:val="0"/>
          <w:numId w:val="87"/>
        </w:numPr>
        <w:spacing w:line="360" w:lineRule="auto"/>
        <w:ind w:left="0" w:firstLine="0"/>
        <w:jc w:val="both"/>
        <w:rPr>
          <w:rFonts w:ascii="Arial" w:hAnsi="Arial" w:cs="Arial"/>
          <w:sz w:val="22"/>
          <w:szCs w:val="22"/>
        </w:rPr>
      </w:pPr>
      <w:r w:rsidRPr="005D7194">
        <w:rPr>
          <w:rFonts w:ascii="Arial" w:hAnsi="Arial" w:cs="Arial"/>
          <w:sz w:val="22"/>
          <w:szCs w:val="22"/>
        </w:rPr>
        <w:t>São da exclusiva responsabilidade do empreiteiro as obrigações relativas ao pessoal empregado na execução da empreitada, à sua aptidão profissional e à sua disciplina.</w:t>
      </w:r>
    </w:p>
    <w:p w14:paraId="6099EB05" w14:textId="77777777" w:rsidR="00926D4A" w:rsidRDefault="005D7194" w:rsidP="00146106">
      <w:pPr>
        <w:pStyle w:val="Standard"/>
        <w:numPr>
          <w:ilvl w:val="0"/>
          <w:numId w:val="87"/>
        </w:numPr>
        <w:spacing w:line="360" w:lineRule="auto"/>
        <w:ind w:left="0" w:firstLine="0"/>
        <w:jc w:val="both"/>
        <w:rPr>
          <w:rFonts w:ascii="Arial" w:hAnsi="Arial" w:cs="Arial"/>
          <w:sz w:val="22"/>
          <w:szCs w:val="22"/>
        </w:rPr>
      </w:pPr>
      <w:r w:rsidRPr="00926D4A">
        <w:rPr>
          <w:rFonts w:ascii="Arial" w:hAnsi="Arial" w:cs="Arial"/>
          <w:sz w:val="22"/>
          <w:szCs w:val="22"/>
        </w:rPr>
        <w:t>O empreiteiro deve manter a boa ordem no local dos trabalhos, devendo retirar do local dos trabalhos, por sua iniciativa ou imediatamente após ordem do dono da obra, o pessoal que haja tido comportamento perturbador dos trabalhos, designadamente por menor probidade no desempenho</w:t>
      </w:r>
      <w:r w:rsidR="00926D4A">
        <w:rPr>
          <w:rFonts w:ascii="Arial" w:hAnsi="Arial" w:cs="Arial"/>
          <w:sz w:val="22"/>
          <w:szCs w:val="22"/>
        </w:rPr>
        <w:t xml:space="preserve"> </w:t>
      </w:r>
      <w:r w:rsidRPr="00926D4A">
        <w:rPr>
          <w:rFonts w:ascii="Arial" w:hAnsi="Arial" w:cs="Arial"/>
          <w:sz w:val="22"/>
          <w:szCs w:val="22"/>
        </w:rPr>
        <w:t>dos respetivos deveres, por indisciplina ou por respeito de representantes ou agentes do dono da obra, do empreiteiro, dos subempreiteiros ou de terceiros.</w:t>
      </w:r>
    </w:p>
    <w:p w14:paraId="0BD9FBE1" w14:textId="77777777" w:rsidR="00926D4A" w:rsidRDefault="005D7194" w:rsidP="00146106">
      <w:pPr>
        <w:pStyle w:val="Standard"/>
        <w:numPr>
          <w:ilvl w:val="0"/>
          <w:numId w:val="87"/>
        </w:numPr>
        <w:spacing w:line="360" w:lineRule="auto"/>
        <w:ind w:left="0" w:firstLine="0"/>
        <w:jc w:val="both"/>
        <w:rPr>
          <w:rFonts w:ascii="Arial" w:hAnsi="Arial" w:cs="Arial"/>
          <w:sz w:val="22"/>
          <w:szCs w:val="22"/>
        </w:rPr>
      </w:pPr>
      <w:r w:rsidRPr="00926D4A">
        <w:rPr>
          <w:rFonts w:ascii="Arial" w:hAnsi="Arial" w:cs="Arial"/>
          <w:sz w:val="22"/>
          <w:szCs w:val="22"/>
        </w:rPr>
        <w:t>A ordem referida no número anterior deve ser fundamentada por escrito quando o empreiteiro o exija, mas sem prejuízo da imediata suspensão do pessoal.</w:t>
      </w:r>
    </w:p>
    <w:p w14:paraId="44A0B124" w14:textId="77777777" w:rsidR="00926D4A" w:rsidRDefault="005D7194" w:rsidP="00146106">
      <w:pPr>
        <w:pStyle w:val="Standard"/>
        <w:numPr>
          <w:ilvl w:val="0"/>
          <w:numId w:val="87"/>
        </w:numPr>
        <w:spacing w:line="360" w:lineRule="auto"/>
        <w:ind w:left="0" w:firstLine="0"/>
        <w:jc w:val="both"/>
        <w:rPr>
          <w:rFonts w:ascii="Arial" w:hAnsi="Arial" w:cs="Arial"/>
          <w:sz w:val="22"/>
          <w:szCs w:val="22"/>
        </w:rPr>
      </w:pPr>
      <w:r w:rsidRPr="00926D4A">
        <w:rPr>
          <w:rFonts w:ascii="Arial" w:hAnsi="Arial" w:cs="Arial"/>
          <w:sz w:val="22"/>
          <w:szCs w:val="22"/>
        </w:rPr>
        <w:t>As quantidades e a qualificação profissional da mão-de-obra aplicada na empreitada devem estar de acordo com as necessidades dos trabalhos, tendo em conta o respetivo plano.</w:t>
      </w:r>
    </w:p>
    <w:p w14:paraId="63B89A14" w14:textId="77777777" w:rsidR="005860C5" w:rsidRPr="00926D4A" w:rsidRDefault="005D7194" w:rsidP="00146106">
      <w:pPr>
        <w:pStyle w:val="Standard"/>
        <w:numPr>
          <w:ilvl w:val="0"/>
          <w:numId w:val="87"/>
        </w:numPr>
        <w:spacing w:line="360" w:lineRule="auto"/>
        <w:ind w:left="0" w:firstLine="0"/>
        <w:jc w:val="both"/>
        <w:rPr>
          <w:rFonts w:ascii="Arial" w:hAnsi="Arial" w:cs="Arial"/>
          <w:sz w:val="22"/>
          <w:szCs w:val="22"/>
        </w:rPr>
      </w:pPr>
      <w:r w:rsidRPr="00926D4A">
        <w:rPr>
          <w:rFonts w:ascii="Arial" w:hAnsi="Arial" w:cs="Arial"/>
          <w:sz w:val="22"/>
          <w:szCs w:val="22"/>
        </w:rPr>
        <w:t>O empreiteiro tem de cumprir a legislação laboral aplicável aos seus trabalhadores, devendo preencher o IMP: SIG. 21 e entregar a cópia assinada ao dono de obra.</w:t>
      </w:r>
    </w:p>
    <w:p w14:paraId="3BFBCF9A" w14:textId="12BA613B" w:rsidR="005860C5" w:rsidRDefault="005860C5">
      <w:pPr>
        <w:pStyle w:val="Standard"/>
        <w:spacing w:line="360" w:lineRule="auto"/>
        <w:jc w:val="center"/>
        <w:rPr>
          <w:rFonts w:ascii="Arial" w:hAnsi="Arial" w:cs="Arial"/>
          <w:b/>
          <w:sz w:val="22"/>
          <w:szCs w:val="22"/>
        </w:rPr>
      </w:pPr>
    </w:p>
    <w:p w14:paraId="1330C61D" w14:textId="77777777" w:rsidR="001C6571" w:rsidRPr="005D7194" w:rsidRDefault="001C6571">
      <w:pPr>
        <w:pStyle w:val="Standard"/>
        <w:spacing w:line="360" w:lineRule="auto"/>
        <w:jc w:val="center"/>
        <w:rPr>
          <w:rFonts w:ascii="Arial" w:hAnsi="Arial" w:cs="Arial"/>
          <w:b/>
          <w:sz w:val="22"/>
          <w:szCs w:val="22"/>
        </w:rPr>
      </w:pPr>
    </w:p>
    <w:p w14:paraId="465814B9" w14:textId="77777777" w:rsidR="009F1D65" w:rsidRDefault="009F1D65" w:rsidP="00375CD3">
      <w:pPr>
        <w:pStyle w:val="Standard"/>
        <w:numPr>
          <w:ilvl w:val="0"/>
          <w:numId w:val="88"/>
        </w:numPr>
        <w:spacing w:line="360" w:lineRule="auto"/>
        <w:ind w:left="0" w:firstLine="0"/>
        <w:jc w:val="center"/>
        <w:outlineLvl w:val="2"/>
        <w:rPr>
          <w:rFonts w:ascii="Arial" w:hAnsi="Arial" w:cs="Arial"/>
          <w:b/>
          <w:sz w:val="22"/>
          <w:szCs w:val="22"/>
        </w:rPr>
      </w:pPr>
      <w:bookmarkStart w:id="83" w:name="_Toc105581101"/>
      <w:bookmarkEnd w:id="83"/>
    </w:p>
    <w:p w14:paraId="3C1FC583" w14:textId="77777777" w:rsidR="005860C5" w:rsidRPr="005D7194" w:rsidRDefault="005D7194" w:rsidP="00375CD3">
      <w:pPr>
        <w:pStyle w:val="Standard"/>
        <w:spacing w:line="360" w:lineRule="auto"/>
        <w:jc w:val="center"/>
        <w:outlineLvl w:val="2"/>
        <w:rPr>
          <w:rFonts w:ascii="Arial" w:hAnsi="Arial" w:cs="Arial"/>
          <w:b/>
          <w:sz w:val="22"/>
          <w:szCs w:val="22"/>
        </w:rPr>
      </w:pPr>
      <w:bookmarkStart w:id="84" w:name="_Toc105581102"/>
      <w:r w:rsidRPr="005D7194">
        <w:rPr>
          <w:rFonts w:ascii="Arial" w:hAnsi="Arial" w:cs="Arial"/>
          <w:b/>
          <w:sz w:val="22"/>
          <w:szCs w:val="22"/>
        </w:rPr>
        <w:t>Horário de Trabalho</w:t>
      </w:r>
      <w:bookmarkEnd w:id="84"/>
    </w:p>
    <w:p w14:paraId="29E9174C" w14:textId="40910A47" w:rsidR="005860C5" w:rsidRPr="005D7194" w:rsidRDefault="005D7194">
      <w:pPr>
        <w:pStyle w:val="Standard"/>
        <w:spacing w:line="360" w:lineRule="auto"/>
        <w:jc w:val="both"/>
        <w:rPr>
          <w:rFonts w:ascii="Arial" w:hAnsi="Arial" w:cs="Arial"/>
          <w:sz w:val="22"/>
          <w:szCs w:val="22"/>
        </w:rPr>
      </w:pPr>
      <w:r w:rsidRPr="005D7194">
        <w:rPr>
          <w:rFonts w:ascii="Arial" w:hAnsi="Arial" w:cs="Arial"/>
          <w:sz w:val="22"/>
          <w:szCs w:val="22"/>
        </w:rPr>
        <w:t>O empreiteiro pode realizar fora do horário de trabalho, ou por turnos, desde que, para o efeito, obtenha autorização da entidade competente, se necessária, nos termos da legislação aplicável, e dê a conhecer, por escrito, com antecedência suficiente, o respetivo programa ao diretor de fiscalização da obra.</w:t>
      </w:r>
      <w:r w:rsidR="001C6571" w:rsidRPr="001C6571">
        <w:rPr>
          <w:rFonts w:ascii="Arial" w:hAnsi="Arial" w:cs="Arial"/>
          <w:sz w:val="22"/>
          <w:szCs w:val="22"/>
        </w:rPr>
        <w:t xml:space="preserve"> </w:t>
      </w:r>
      <w:r w:rsidR="001C6571" w:rsidRPr="001C6571">
        <w:rPr>
          <w:rFonts w:ascii="Arial" w:hAnsi="Arial" w:cs="Arial"/>
          <w:sz w:val="22"/>
          <w:szCs w:val="22"/>
          <w:highlight w:val="yellow"/>
        </w:rPr>
        <w:t>[se tal for pretendido, estabelecer na presente cláusula restrições à realização de trabalhos fora das horas regulamentares ou por turnos].</w:t>
      </w:r>
    </w:p>
    <w:p w14:paraId="6E2F76E1" w14:textId="77777777" w:rsidR="005860C5" w:rsidRPr="005D7194" w:rsidRDefault="005860C5">
      <w:pPr>
        <w:pStyle w:val="Standard"/>
        <w:spacing w:line="360" w:lineRule="auto"/>
        <w:jc w:val="center"/>
        <w:rPr>
          <w:rFonts w:ascii="Arial" w:hAnsi="Arial" w:cs="Arial"/>
          <w:b/>
          <w:sz w:val="22"/>
          <w:szCs w:val="22"/>
        </w:rPr>
      </w:pPr>
    </w:p>
    <w:p w14:paraId="2DF07F63" w14:textId="77777777" w:rsidR="009F1D65" w:rsidRDefault="009F1D65" w:rsidP="00375CD3">
      <w:pPr>
        <w:pStyle w:val="Standard"/>
        <w:numPr>
          <w:ilvl w:val="0"/>
          <w:numId w:val="88"/>
        </w:numPr>
        <w:spacing w:line="360" w:lineRule="auto"/>
        <w:ind w:left="0" w:firstLine="0"/>
        <w:jc w:val="center"/>
        <w:outlineLvl w:val="2"/>
        <w:rPr>
          <w:rFonts w:ascii="Arial" w:hAnsi="Arial" w:cs="Arial"/>
          <w:b/>
          <w:sz w:val="22"/>
          <w:szCs w:val="22"/>
        </w:rPr>
      </w:pPr>
      <w:bookmarkStart w:id="85" w:name="_Toc105581103"/>
      <w:bookmarkEnd w:id="85"/>
    </w:p>
    <w:p w14:paraId="7E53D74C" w14:textId="77777777" w:rsidR="005860C5" w:rsidRPr="005D7194" w:rsidRDefault="005D7194" w:rsidP="00375CD3">
      <w:pPr>
        <w:pStyle w:val="Standard"/>
        <w:spacing w:line="360" w:lineRule="auto"/>
        <w:jc w:val="center"/>
        <w:outlineLvl w:val="2"/>
        <w:rPr>
          <w:rFonts w:ascii="Arial" w:hAnsi="Arial" w:cs="Arial"/>
          <w:b/>
          <w:sz w:val="22"/>
          <w:szCs w:val="22"/>
        </w:rPr>
      </w:pPr>
      <w:bookmarkStart w:id="86" w:name="_Toc105581104"/>
      <w:r w:rsidRPr="005D7194">
        <w:rPr>
          <w:rFonts w:ascii="Arial" w:hAnsi="Arial" w:cs="Arial"/>
          <w:b/>
          <w:sz w:val="22"/>
          <w:szCs w:val="22"/>
        </w:rPr>
        <w:t>Segurança, higiene e saúde no trabalho</w:t>
      </w:r>
      <w:bookmarkEnd w:id="86"/>
    </w:p>
    <w:p w14:paraId="717772BF" w14:textId="77777777" w:rsidR="009F1D65" w:rsidRDefault="005D7194" w:rsidP="00146106">
      <w:pPr>
        <w:pStyle w:val="Standard"/>
        <w:numPr>
          <w:ilvl w:val="0"/>
          <w:numId w:val="89"/>
        </w:numPr>
        <w:spacing w:line="360" w:lineRule="auto"/>
        <w:ind w:left="0" w:firstLine="0"/>
        <w:jc w:val="both"/>
        <w:rPr>
          <w:rFonts w:ascii="Arial" w:hAnsi="Arial" w:cs="Arial"/>
          <w:sz w:val="22"/>
          <w:szCs w:val="22"/>
        </w:rPr>
      </w:pPr>
      <w:r w:rsidRPr="005D7194">
        <w:rPr>
          <w:rFonts w:ascii="Arial" w:hAnsi="Arial" w:cs="Arial"/>
          <w:sz w:val="22"/>
          <w:szCs w:val="22"/>
        </w:rPr>
        <w:t>A segurança na execução dos trabalhos reger-se-á, no que é aplicável, pelo</w:t>
      </w:r>
      <w:r w:rsidR="00973B23">
        <w:rPr>
          <w:rFonts w:ascii="Arial" w:hAnsi="Arial" w:cs="Arial"/>
          <w:sz w:val="22"/>
          <w:szCs w:val="22"/>
        </w:rPr>
        <w:t xml:space="preserve"> decreto-lei 273/2003 de 29 de o</w:t>
      </w:r>
      <w:r w:rsidRPr="005D7194">
        <w:rPr>
          <w:rFonts w:ascii="Arial" w:hAnsi="Arial" w:cs="Arial"/>
          <w:sz w:val="22"/>
          <w:szCs w:val="22"/>
        </w:rPr>
        <w:t>utubro e demais legislação complementar. Chama-se especial atenção para a segurança de pessoas e veículos, onde as valas, os amontoados de produtos de escavação ou as máquinas em manobras possam constituir perigo real. Nesses locais, o Empreiteiro instalará vedações, corrimões, setas, dísticos e outros sinais avisadores, bem claros e visíveis, tanto de dia como e noite.</w:t>
      </w:r>
    </w:p>
    <w:p w14:paraId="0E79F836" w14:textId="77777777" w:rsidR="009F1D65" w:rsidRDefault="005D7194" w:rsidP="00146106">
      <w:pPr>
        <w:pStyle w:val="Standard"/>
        <w:numPr>
          <w:ilvl w:val="0"/>
          <w:numId w:val="89"/>
        </w:numPr>
        <w:spacing w:line="360" w:lineRule="auto"/>
        <w:ind w:left="0" w:firstLine="0"/>
        <w:jc w:val="both"/>
        <w:rPr>
          <w:rFonts w:ascii="Arial" w:hAnsi="Arial" w:cs="Arial"/>
          <w:sz w:val="22"/>
          <w:szCs w:val="22"/>
        </w:rPr>
      </w:pPr>
      <w:r w:rsidRPr="009F1D65">
        <w:rPr>
          <w:rFonts w:ascii="Arial" w:hAnsi="Arial" w:cs="Arial"/>
          <w:sz w:val="22"/>
          <w:szCs w:val="22"/>
        </w:rPr>
        <w:t>O empreiteiro fica sujeito ao cumprimento das disposições legais e regulamentares em vigor sobre segurança, higiene e saúde no trabalho relativamente a todo o pessoal empregado na obra, correndo por sua conta os encargos que resultem do cumprimento de tais obrigações</w:t>
      </w:r>
      <w:r w:rsidR="002009EB">
        <w:rPr>
          <w:rFonts w:ascii="Arial" w:hAnsi="Arial" w:cs="Arial"/>
          <w:sz w:val="22"/>
          <w:szCs w:val="22"/>
        </w:rPr>
        <w:t xml:space="preserve"> conforme </w:t>
      </w:r>
      <w:r w:rsidR="002009EB" w:rsidRPr="001C6571">
        <w:rPr>
          <w:rFonts w:ascii="Arial" w:hAnsi="Arial" w:cs="Arial"/>
          <w:b/>
          <w:sz w:val="22"/>
          <w:szCs w:val="22"/>
          <w:highlight w:val="yellow"/>
        </w:rPr>
        <w:t>anexo I</w:t>
      </w:r>
      <w:r w:rsidRPr="009F1D65">
        <w:rPr>
          <w:rFonts w:ascii="Arial" w:hAnsi="Arial" w:cs="Arial"/>
          <w:sz w:val="22"/>
          <w:szCs w:val="22"/>
        </w:rPr>
        <w:t>.</w:t>
      </w:r>
    </w:p>
    <w:p w14:paraId="7833D59A" w14:textId="77777777" w:rsidR="009F1D65" w:rsidRDefault="005D7194" w:rsidP="00146106">
      <w:pPr>
        <w:pStyle w:val="Standard"/>
        <w:numPr>
          <w:ilvl w:val="0"/>
          <w:numId w:val="89"/>
        </w:numPr>
        <w:spacing w:line="360" w:lineRule="auto"/>
        <w:ind w:left="0" w:firstLine="0"/>
        <w:jc w:val="both"/>
        <w:rPr>
          <w:rFonts w:ascii="Arial" w:hAnsi="Arial" w:cs="Arial"/>
          <w:sz w:val="22"/>
          <w:szCs w:val="22"/>
        </w:rPr>
      </w:pPr>
      <w:r w:rsidRPr="009F1D65">
        <w:rPr>
          <w:rFonts w:ascii="Arial" w:hAnsi="Arial" w:cs="Arial"/>
          <w:sz w:val="22"/>
          <w:szCs w:val="22"/>
        </w:rPr>
        <w:t>O empreiteiro é ainda obrigado a acautelar, em conformidade com as disposições legais e regulamentares aplicáveis, a vida e a segurança do pessoal empregado na obra e a prestar-lhe a assistência médica de que careça por motivo de acidente de trabalho.</w:t>
      </w:r>
    </w:p>
    <w:p w14:paraId="779678AB" w14:textId="77777777" w:rsidR="009F1D65" w:rsidRDefault="005D7194" w:rsidP="00146106">
      <w:pPr>
        <w:pStyle w:val="Standard"/>
        <w:numPr>
          <w:ilvl w:val="0"/>
          <w:numId w:val="89"/>
        </w:numPr>
        <w:spacing w:line="360" w:lineRule="auto"/>
        <w:ind w:left="0" w:firstLine="0"/>
        <w:jc w:val="both"/>
        <w:rPr>
          <w:rFonts w:ascii="Arial" w:hAnsi="Arial" w:cs="Arial"/>
          <w:sz w:val="22"/>
          <w:szCs w:val="22"/>
        </w:rPr>
      </w:pPr>
      <w:r w:rsidRPr="009F1D65">
        <w:rPr>
          <w:rFonts w:ascii="Arial" w:hAnsi="Arial" w:cs="Arial"/>
          <w:sz w:val="22"/>
          <w:szCs w:val="22"/>
        </w:rPr>
        <w:t>No caso de negligência do empreiteiro no cumprimento das obrigações estabelecidas nos números anteriores, o diretor de fiscalização da obra pode tomar, à custa dele, as providências que se revelem necessárias, sem que tal facto diminua as responsabilidades do empreiteiro.</w:t>
      </w:r>
    </w:p>
    <w:p w14:paraId="62A01E8C" w14:textId="77777777" w:rsidR="009F1D65" w:rsidRDefault="005D7194" w:rsidP="00146106">
      <w:pPr>
        <w:pStyle w:val="Standard"/>
        <w:numPr>
          <w:ilvl w:val="0"/>
          <w:numId w:val="89"/>
        </w:numPr>
        <w:spacing w:line="360" w:lineRule="auto"/>
        <w:ind w:left="0" w:firstLine="0"/>
        <w:jc w:val="both"/>
        <w:rPr>
          <w:rFonts w:ascii="Arial" w:hAnsi="Arial" w:cs="Arial"/>
          <w:sz w:val="22"/>
          <w:szCs w:val="22"/>
        </w:rPr>
      </w:pPr>
      <w:r w:rsidRPr="009F1D65">
        <w:rPr>
          <w:rFonts w:ascii="Arial" w:hAnsi="Arial" w:cs="Arial"/>
          <w:sz w:val="22"/>
          <w:szCs w:val="22"/>
        </w:rPr>
        <w:t>Antes do início dos trabalhos e, posteriormente, sempre que o diretor de fiscalização da obra o exija, o empreiteiro apresenta apólices de seguro contra acidentes de trabalho relativamente a todo o pessoal empregado na obra, nos termos previstos no n.º 1 da cláusula 38ª.</w:t>
      </w:r>
    </w:p>
    <w:p w14:paraId="32D698BB" w14:textId="77777777" w:rsidR="005860C5" w:rsidRDefault="005D7194" w:rsidP="00146106">
      <w:pPr>
        <w:pStyle w:val="Standard"/>
        <w:numPr>
          <w:ilvl w:val="0"/>
          <w:numId w:val="89"/>
        </w:numPr>
        <w:spacing w:line="360" w:lineRule="auto"/>
        <w:ind w:left="0" w:firstLine="0"/>
        <w:jc w:val="both"/>
        <w:rPr>
          <w:rFonts w:ascii="Arial" w:hAnsi="Arial" w:cs="Arial"/>
          <w:sz w:val="22"/>
          <w:szCs w:val="22"/>
        </w:rPr>
      </w:pPr>
      <w:r w:rsidRPr="009F1D65">
        <w:rPr>
          <w:rFonts w:ascii="Arial" w:hAnsi="Arial" w:cs="Arial"/>
          <w:sz w:val="22"/>
          <w:szCs w:val="22"/>
        </w:rPr>
        <w:t>O empreiteiro responde, a qualquer momento, perante o diretor de fiscalização da obra, pela observância das obrigações previstas nos números anteriores, relativamente a todo o pessoal empregado na obra e às pessoas intervenientes temporária ou permanentemente no estaleiro da obra, incluindo fornecedores e visitantes autorizados.</w:t>
      </w:r>
    </w:p>
    <w:p w14:paraId="6DADFD65" w14:textId="10BE36B6" w:rsidR="009F1D65" w:rsidRDefault="009F1D65" w:rsidP="009F1D65">
      <w:pPr>
        <w:pStyle w:val="Standard"/>
        <w:spacing w:line="360" w:lineRule="auto"/>
        <w:jc w:val="both"/>
        <w:rPr>
          <w:rFonts w:ascii="Arial" w:hAnsi="Arial" w:cs="Arial"/>
          <w:sz w:val="22"/>
          <w:szCs w:val="22"/>
        </w:rPr>
      </w:pPr>
    </w:p>
    <w:p w14:paraId="6C459D5C" w14:textId="77777777" w:rsidR="00CB0882" w:rsidRDefault="00CB0882" w:rsidP="009F1D65">
      <w:pPr>
        <w:pStyle w:val="Standard"/>
        <w:spacing w:line="360" w:lineRule="auto"/>
        <w:jc w:val="both"/>
        <w:rPr>
          <w:rFonts w:ascii="Arial" w:hAnsi="Arial" w:cs="Arial"/>
          <w:sz w:val="22"/>
          <w:szCs w:val="22"/>
        </w:rPr>
      </w:pPr>
    </w:p>
    <w:p w14:paraId="546FDAD6" w14:textId="77777777" w:rsidR="009F1D65" w:rsidRDefault="009F1D65" w:rsidP="00375CD3">
      <w:pPr>
        <w:pStyle w:val="Standard"/>
        <w:numPr>
          <w:ilvl w:val="0"/>
          <w:numId w:val="90"/>
        </w:numPr>
        <w:spacing w:line="360" w:lineRule="auto"/>
        <w:jc w:val="center"/>
        <w:outlineLvl w:val="2"/>
        <w:rPr>
          <w:rFonts w:ascii="Arial" w:hAnsi="Arial" w:cs="Arial"/>
          <w:b/>
          <w:sz w:val="22"/>
          <w:szCs w:val="22"/>
        </w:rPr>
      </w:pPr>
      <w:bookmarkStart w:id="87" w:name="_Toc105581105"/>
      <w:bookmarkEnd w:id="87"/>
    </w:p>
    <w:p w14:paraId="622B1364" w14:textId="77777777" w:rsidR="005860C5" w:rsidRPr="005D7194" w:rsidRDefault="005D7194" w:rsidP="00375CD3">
      <w:pPr>
        <w:pStyle w:val="Standard"/>
        <w:spacing w:line="360" w:lineRule="auto"/>
        <w:jc w:val="center"/>
        <w:outlineLvl w:val="2"/>
        <w:rPr>
          <w:rFonts w:ascii="Arial" w:hAnsi="Arial" w:cs="Arial"/>
          <w:b/>
          <w:sz w:val="22"/>
          <w:szCs w:val="22"/>
        </w:rPr>
      </w:pPr>
      <w:bookmarkStart w:id="88" w:name="_Toc105581106"/>
      <w:r w:rsidRPr="005D7194">
        <w:rPr>
          <w:rFonts w:ascii="Arial" w:hAnsi="Arial" w:cs="Arial"/>
          <w:b/>
          <w:sz w:val="22"/>
          <w:szCs w:val="22"/>
        </w:rPr>
        <w:t>Outros encargos do empreiteiro</w:t>
      </w:r>
      <w:bookmarkEnd w:id="88"/>
    </w:p>
    <w:p w14:paraId="2993C064" w14:textId="77777777" w:rsidR="001175E7" w:rsidRDefault="005D7194" w:rsidP="00146106">
      <w:pPr>
        <w:pStyle w:val="Standard"/>
        <w:numPr>
          <w:ilvl w:val="0"/>
          <w:numId w:val="91"/>
        </w:numPr>
        <w:spacing w:line="360" w:lineRule="auto"/>
        <w:ind w:left="0" w:firstLine="0"/>
        <w:jc w:val="both"/>
        <w:rPr>
          <w:rFonts w:ascii="Arial" w:hAnsi="Arial" w:cs="Arial"/>
          <w:sz w:val="22"/>
          <w:szCs w:val="22"/>
        </w:rPr>
      </w:pPr>
      <w:r w:rsidRPr="005D7194">
        <w:rPr>
          <w:rFonts w:ascii="Arial" w:hAnsi="Arial" w:cs="Arial"/>
          <w:sz w:val="22"/>
          <w:szCs w:val="22"/>
        </w:rPr>
        <w:t>Correm inteiramente por conta do empreiteiro a reparação e a indemnização de todos os prejuízos que, por motivos que lhe sejam imputáveis, sejam sofridos por terceiros até à receção definitiva dos trabalhos em consequência do modo de execução destes últimos, da atuação do pessoal do empreiteiro ou dos seus subempreiteiros e fornecedores e do deficiente comportamento ou da falta de segurança das obras, materiais, elementos de construção e equipamentos.</w:t>
      </w:r>
    </w:p>
    <w:p w14:paraId="244886BC" w14:textId="1761FADC" w:rsidR="005860C5" w:rsidRPr="001175E7" w:rsidRDefault="005D7194" w:rsidP="00146106">
      <w:pPr>
        <w:pStyle w:val="Standard"/>
        <w:numPr>
          <w:ilvl w:val="0"/>
          <w:numId w:val="91"/>
        </w:numPr>
        <w:spacing w:line="360" w:lineRule="auto"/>
        <w:ind w:left="0" w:firstLine="0"/>
        <w:jc w:val="both"/>
        <w:rPr>
          <w:rFonts w:ascii="Arial" w:hAnsi="Arial" w:cs="Arial"/>
          <w:sz w:val="22"/>
          <w:szCs w:val="22"/>
        </w:rPr>
      </w:pPr>
      <w:r w:rsidRPr="001175E7">
        <w:rPr>
          <w:rFonts w:ascii="Arial" w:hAnsi="Arial" w:cs="Arial"/>
          <w:sz w:val="22"/>
          <w:szCs w:val="22"/>
        </w:rPr>
        <w:lastRenderedPageBreak/>
        <w:t>Constituem ainda encargos do empreiteiro a celebração dos contratos de seguros indicados no presente caderno de encargos, a constituição das cauções exigidas no programa do procedimento e as desp</w:t>
      </w:r>
      <w:r w:rsidR="00796343">
        <w:rPr>
          <w:rFonts w:ascii="Arial" w:hAnsi="Arial" w:cs="Arial"/>
          <w:sz w:val="22"/>
          <w:szCs w:val="22"/>
        </w:rPr>
        <w:t>esas inerentes à celebração do c</w:t>
      </w:r>
      <w:r w:rsidRPr="001175E7">
        <w:rPr>
          <w:rFonts w:ascii="Arial" w:hAnsi="Arial" w:cs="Arial"/>
          <w:sz w:val="22"/>
          <w:szCs w:val="22"/>
        </w:rPr>
        <w:t>ontrato.</w:t>
      </w:r>
    </w:p>
    <w:p w14:paraId="0D659BF0" w14:textId="77777777" w:rsidR="005860C5" w:rsidRPr="005D7194" w:rsidRDefault="005860C5">
      <w:pPr>
        <w:pStyle w:val="Standard"/>
        <w:tabs>
          <w:tab w:val="left" w:pos="1608"/>
        </w:tabs>
        <w:spacing w:line="360" w:lineRule="auto"/>
        <w:jc w:val="center"/>
        <w:rPr>
          <w:rFonts w:ascii="Arial" w:hAnsi="Arial" w:cs="Arial"/>
          <w:b/>
          <w:sz w:val="22"/>
          <w:szCs w:val="22"/>
        </w:rPr>
      </w:pPr>
    </w:p>
    <w:p w14:paraId="0E1BFE2A" w14:textId="77777777" w:rsidR="005860C5" w:rsidRPr="005D7194" w:rsidRDefault="005D7194" w:rsidP="00375CD3">
      <w:pPr>
        <w:pStyle w:val="Standard"/>
        <w:tabs>
          <w:tab w:val="left" w:pos="1608"/>
        </w:tabs>
        <w:spacing w:line="360" w:lineRule="auto"/>
        <w:jc w:val="center"/>
        <w:outlineLvl w:val="0"/>
        <w:rPr>
          <w:rFonts w:ascii="Arial" w:hAnsi="Arial" w:cs="Arial"/>
          <w:b/>
          <w:sz w:val="22"/>
          <w:szCs w:val="22"/>
        </w:rPr>
      </w:pPr>
      <w:bookmarkStart w:id="89" w:name="_Toc105581107"/>
      <w:r w:rsidRPr="005D7194">
        <w:rPr>
          <w:rFonts w:ascii="Arial" w:hAnsi="Arial" w:cs="Arial"/>
          <w:b/>
          <w:sz w:val="22"/>
          <w:szCs w:val="22"/>
        </w:rPr>
        <w:t>Capítulo III</w:t>
      </w:r>
      <w:bookmarkEnd w:id="89"/>
    </w:p>
    <w:p w14:paraId="62F238AB" w14:textId="77777777" w:rsidR="005860C5" w:rsidRPr="005D7194" w:rsidRDefault="005D7194" w:rsidP="00375CD3">
      <w:pPr>
        <w:pStyle w:val="Standard"/>
        <w:tabs>
          <w:tab w:val="left" w:pos="4678"/>
        </w:tabs>
        <w:spacing w:line="360" w:lineRule="auto"/>
        <w:jc w:val="center"/>
        <w:outlineLvl w:val="0"/>
        <w:rPr>
          <w:rFonts w:ascii="Arial" w:hAnsi="Arial" w:cs="Arial"/>
          <w:b/>
          <w:sz w:val="22"/>
          <w:szCs w:val="22"/>
        </w:rPr>
      </w:pPr>
      <w:bookmarkStart w:id="90" w:name="_Toc105581108"/>
      <w:r w:rsidRPr="005D7194">
        <w:rPr>
          <w:rFonts w:ascii="Arial" w:hAnsi="Arial" w:cs="Arial"/>
          <w:b/>
          <w:sz w:val="22"/>
          <w:szCs w:val="22"/>
        </w:rPr>
        <w:t>Obrigações do dono da obra</w:t>
      </w:r>
      <w:bookmarkEnd w:id="90"/>
    </w:p>
    <w:p w14:paraId="0174E6CB" w14:textId="77777777" w:rsidR="001175E7" w:rsidRDefault="001175E7" w:rsidP="00375CD3">
      <w:pPr>
        <w:pStyle w:val="Standard"/>
        <w:numPr>
          <w:ilvl w:val="0"/>
          <w:numId w:val="90"/>
        </w:numPr>
        <w:spacing w:line="360" w:lineRule="auto"/>
        <w:ind w:left="0" w:firstLine="0"/>
        <w:jc w:val="center"/>
        <w:outlineLvl w:val="2"/>
        <w:rPr>
          <w:rFonts w:ascii="Arial" w:hAnsi="Arial" w:cs="Arial"/>
          <w:b/>
          <w:sz w:val="22"/>
          <w:szCs w:val="22"/>
        </w:rPr>
      </w:pPr>
      <w:bookmarkStart w:id="91" w:name="_Toc105581109"/>
      <w:bookmarkEnd w:id="91"/>
    </w:p>
    <w:p w14:paraId="7CC6B815" w14:textId="77777777" w:rsidR="005860C5" w:rsidRPr="005D7194" w:rsidRDefault="005D7194" w:rsidP="00375CD3">
      <w:pPr>
        <w:pStyle w:val="Standard"/>
        <w:spacing w:line="360" w:lineRule="auto"/>
        <w:jc w:val="center"/>
        <w:outlineLvl w:val="2"/>
        <w:rPr>
          <w:rFonts w:ascii="Arial" w:hAnsi="Arial" w:cs="Arial"/>
          <w:b/>
          <w:sz w:val="22"/>
          <w:szCs w:val="22"/>
        </w:rPr>
      </w:pPr>
      <w:bookmarkStart w:id="92" w:name="_Toc105581110"/>
      <w:r w:rsidRPr="005D7194">
        <w:rPr>
          <w:rFonts w:ascii="Arial" w:hAnsi="Arial" w:cs="Arial"/>
          <w:b/>
          <w:sz w:val="22"/>
          <w:szCs w:val="22"/>
        </w:rPr>
        <w:t>Preço e condições pagamento</w:t>
      </w:r>
      <w:bookmarkEnd w:id="92"/>
    </w:p>
    <w:p w14:paraId="6E9102A0" w14:textId="0A4A437B" w:rsidR="001175E7" w:rsidRDefault="005D7194" w:rsidP="00146106">
      <w:pPr>
        <w:pStyle w:val="Standard"/>
        <w:numPr>
          <w:ilvl w:val="0"/>
          <w:numId w:val="92"/>
        </w:numPr>
        <w:spacing w:line="360" w:lineRule="auto"/>
        <w:ind w:left="0" w:firstLine="0"/>
        <w:jc w:val="both"/>
        <w:rPr>
          <w:rFonts w:ascii="Arial" w:hAnsi="Arial" w:cs="Arial"/>
          <w:sz w:val="22"/>
          <w:szCs w:val="22"/>
        </w:rPr>
      </w:pPr>
      <w:r w:rsidRPr="005D7194">
        <w:rPr>
          <w:rFonts w:ascii="Arial" w:hAnsi="Arial" w:cs="Arial"/>
          <w:sz w:val="22"/>
          <w:szCs w:val="22"/>
        </w:rPr>
        <w:t xml:space="preserve">Pela execução da empreitada e pelo cumprimento das demais obrigações decorrentes do Contrato, deve o dono da obra pagar ao empreiteiro a quantia que constar na proposta, no entanto esse </w:t>
      </w:r>
      <w:r w:rsidRPr="005D7194">
        <w:rPr>
          <w:rFonts w:ascii="Arial" w:hAnsi="Arial" w:cs="Arial"/>
          <w:sz w:val="22"/>
          <w:szCs w:val="22"/>
          <w:u w:val="single"/>
        </w:rPr>
        <w:t>va</w:t>
      </w:r>
      <w:r w:rsidR="00973B23">
        <w:rPr>
          <w:rFonts w:ascii="Arial" w:hAnsi="Arial" w:cs="Arial"/>
          <w:sz w:val="22"/>
          <w:szCs w:val="22"/>
          <w:u w:val="single"/>
        </w:rPr>
        <w:t>lor</w:t>
      </w:r>
      <w:r w:rsidR="00C32A54">
        <w:rPr>
          <w:rFonts w:ascii="Arial" w:hAnsi="Arial" w:cs="Arial"/>
          <w:sz w:val="22"/>
          <w:szCs w:val="22"/>
          <w:u w:val="single"/>
        </w:rPr>
        <w:t xml:space="preserve"> nunca pode ser superior a </w:t>
      </w:r>
      <w:r w:rsidR="00796343" w:rsidRPr="00796343">
        <w:rPr>
          <w:rFonts w:ascii="Arial" w:hAnsi="Arial" w:cs="Arial"/>
          <w:sz w:val="22"/>
          <w:szCs w:val="22"/>
          <w:highlight w:val="yellow"/>
          <w:u w:val="single"/>
        </w:rPr>
        <w:t>XXXXX</w:t>
      </w:r>
      <w:r w:rsidRPr="00796343">
        <w:rPr>
          <w:rFonts w:ascii="Arial" w:hAnsi="Arial" w:cs="Arial"/>
          <w:sz w:val="22"/>
          <w:szCs w:val="22"/>
          <w:highlight w:val="yellow"/>
          <w:u w:val="single"/>
        </w:rPr>
        <w:t xml:space="preserve"> € (</w:t>
      </w:r>
      <w:r w:rsidR="00796343" w:rsidRPr="00796343">
        <w:rPr>
          <w:rFonts w:ascii="Arial" w:hAnsi="Arial" w:cs="Arial"/>
          <w:sz w:val="22"/>
          <w:szCs w:val="22"/>
          <w:highlight w:val="yellow"/>
          <w:u w:val="single"/>
        </w:rPr>
        <w:t>XXXXXXXXX</w:t>
      </w:r>
      <w:r w:rsidRPr="00796343">
        <w:rPr>
          <w:rFonts w:ascii="Arial" w:hAnsi="Arial" w:cs="Arial"/>
          <w:sz w:val="22"/>
          <w:szCs w:val="22"/>
          <w:highlight w:val="yellow"/>
          <w:u w:val="single"/>
        </w:rPr>
        <w:t>)</w:t>
      </w:r>
      <w:r w:rsidRPr="005D7194">
        <w:rPr>
          <w:rFonts w:ascii="Arial" w:hAnsi="Arial" w:cs="Arial"/>
          <w:sz w:val="22"/>
          <w:szCs w:val="22"/>
          <w:u w:val="single"/>
        </w:rPr>
        <w:t>, que é considerado o preço base do contrato, acrescido de IVA à taxa legal em vigor</w:t>
      </w:r>
      <w:r w:rsidRPr="005D7194">
        <w:rPr>
          <w:rFonts w:ascii="Arial" w:hAnsi="Arial" w:cs="Arial"/>
          <w:sz w:val="22"/>
          <w:szCs w:val="22"/>
        </w:rPr>
        <w:t>, no caso de o empreiteiro ser sujeito passivo desse imposto pela execução do Contrato.</w:t>
      </w:r>
    </w:p>
    <w:p w14:paraId="4C1EA963" w14:textId="1CA6500A" w:rsidR="001175E7" w:rsidRDefault="005D7194" w:rsidP="00146106">
      <w:pPr>
        <w:pStyle w:val="Standard"/>
        <w:numPr>
          <w:ilvl w:val="0"/>
          <w:numId w:val="92"/>
        </w:numPr>
        <w:spacing w:line="360" w:lineRule="auto"/>
        <w:ind w:left="0" w:firstLine="0"/>
        <w:jc w:val="both"/>
        <w:rPr>
          <w:rFonts w:ascii="Arial" w:hAnsi="Arial" w:cs="Arial"/>
          <w:sz w:val="22"/>
          <w:szCs w:val="22"/>
        </w:rPr>
      </w:pPr>
      <w:r w:rsidRPr="001175E7">
        <w:rPr>
          <w:rFonts w:ascii="Arial" w:hAnsi="Arial" w:cs="Arial"/>
          <w:sz w:val="22"/>
          <w:szCs w:val="22"/>
        </w:rPr>
        <w:t xml:space="preserve">O valor base do procedimento </w:t>
      </w:r>
      <w:r w:rsidRPr="00796343">
        <w:rPr>
          <w:rFonts w:ascii="Arial" w:hAnsi="Arial" w:cs="Arial"/>
          <w:sz w:val="22"/>
          <w:szCs w:val="22"/>
          <w:highlight w:val="yellow"/>
        </w:rPr>
        <w:t xml:space="preserve">foi estimado de acordo consulta ao </w:t>
      </w:r>
      <w:r w:rsidRPr="00A17220">
        <w:rPr>
          <w:rFonts w:ascii="Arial" w:hAnsi="Arial" w:cs="Arial"/>
          <w:sz w:val="22"/>
          <w:szCs w:val="22"/>
          <w:highlight w:val="yellow"/>
        </w:rPr>
        <w:t>mercado</w:t>
      </w:r>
      <w:r w:rsidR="00A17220" w:rsidRPr="00A17220">
        <w:rPr>
          <w:rFonts w:ascii="Arial" w:hAnsi="Arial" w:cs="Arial"/>
          <w:sz w:val="22"/>
          <w:szCs w:val="22"/>
          <w:highlight w:val="yellow"/>
        </w:rPr>
        <w:t xml:space="preserve"> (ou outro de acordo com o nº3, do artigo 47º do CCP)</w:t>
      </w:r>
      <w:r w:rsidR="00A17220">
        <w:rPr>
          <w:rFonts w:ascii="Arial" w:hAnsi="Arial" w:cs="Arial"/>
          <w:sz w:val="22"/>
          <w:szCs w:val="22"/>
        </w:rPr>
        <w:t>.</w:t>
      </w:r>
    </w:p>
    <w:p w14:paraId="4F551F25" w14:textId="77777777" w:rsidR="001175E7" w:rsidRDefault="005D7194" w:rsidP="00146106">
      <w:pPr>
        <w:pStyle w:val="Standard"/>
        <w:numPr>
          <w:ilvl w:val="0"/>
          <w:numId w:val="92"/>
        </w:numPr>
        <w:spacing w:line="360" w:lineRule="auto"/>
        <w:ind w:left="0" w:firstLine="0"/>
        <w:jc w:val="both"/>
        <w:rPr>
          <w:rFonts w:ascii="Arial" w:hAnsi="Arial" w:cs="Arial"/>
          <w:sz w:val="22"/>
          <w:szCs w:val="22"/>
        </w:rPr>
      </w:pPr>
      <w:r w:rsidRPr="001175E7">
        <w:rPr>
          <w:rFonts w:ascii="Arial" w:hAnsi="Arial" w:cs="Arial"/>
          <w:sz w:val="22"/>
          <w:szCs w:val="22"/>
        </w:rPr>
        <w:t>Os pagamentos a efetuar pelo dono da obra têm uma periodicidade mensal, sendo o seu montante determinado por medições mensais a realizar de acordo com o disposto na cláusula 29.ª.</w:t>
      </w:r>
    </w:p>
    <w:p w14:paraId="0F98A2AA" w14:textId="3D6C9180" w:rsidR="001175E7" w:rsidRDefault="005D7194" w:rsidP="00146106">
      <w:pPr>
        <w:pStyle w:val="Standard"/>
        <w:numPr>
          <w:ilvl w:val="0"/>
          <w:numId w:val="92"/>
        </w:numPr>
        <w:spacing w:line="360" w:lineRule="auto"/>
        <w:ind w:left="0" w:firstLine="0"/>
        <w:jc w:val="both"/>
        <w:rPr>
          <w:rFonts w:ascii="Arial" w:hAnsi="Arial" w:cs="Arial"/>
          <w:sz w:val="22"/>
          <w:szCs w:val="22"/>
        </w:rPr>
      </w:pPr>
      <w:r w:rsidRPr="001175E7">
        <w:rPr>
          <w:rFonts w:ascii="Arial" w:hAnsi="Arial" w:cs="Arial"/>
          <w:sz w:val="22"/>
          <w:szCs w:val="22"/>
        </w:rPr>
        <w:t xml:space="preserve">Os pagamentos são efetuados no prazo máximo de </w:t>
      </w:r>
      <w:r w:rsidR="00796343" w:rsidRPr="00796343">
        <w:rPr>
          <w:rFonts w:ascii="Arial" w:hAnsi="Arial" w:cs="Arial"/>
          <w:sz w:val="22"/>
          <w:szCs w:val="22"/>
          <w:highlight w:val="yellow"/>
        </w:rPr>
        <w:t>XX</w:t>
      </w:r>
      <w:r w:rsidRPr="00796343">
        <w:rPr>
          <w:rFonts w:ascii="Arial" w:hAnsi="Arial" w:cs="Arial"/>
          <w:sz w:val="22"/>
          <w:szCs w:val="22"/>
          <w:highlight w:val="yellow"/>
        </w:rPr>
        <w:t xml:space="preserve"> dias</w:t>
      </w:r>
      <w:r w:rsidRPr="001175E7">
        <w:rPr>
          <w:rFonts w:ascii="Arial" w:hAnsi="Arial" w:cs="Arial"/>
          <w:sz w:val="22"/>
          <w:szCs w:val="22"/>
        </w:rPr>
        <w:t>,</w:t>
      </w:r>
      <w:r w:rsidRPr="001175E7">
        <w:rPr>
          <w:rFonts w:ascii="Arial" w:hAnsi="Arial" w:cs="Arial"/>
          <w:color w:val="FF0000"/>
          <w:sz w:val="22"/>
          <w:szCs w:val="22"/>
        </w:rPr>
        <w:t xml:space="preserve"> </w:t>
      </w:r>
      <w:r w:rsidR="00796343" w:rsidRPr="00796343">
        <w:rPr>
          <w:rFonts w:ascii="Arial" w:hAnsi="Arial" w:cs="Arial"/>
          <w:color w:val="000000" w:themeColor="text1"/>
          <w:sz w:val="22"/>
          <w:szCs w:val="22"/>
          <w:highlight w:val="yellow"/>
        </w:rPr>
        <w:t>[em regra 30 dias, com o limite legal de 60 dias nos termos do artigo 299.º, n.º 2, do CCP]</w:t>
      </w:r>
      <w:r w:rsidR="00796343">
        <w:rPr>
          <w:rFonts w:ascii="Arial" w:hAnsi="Arial" w:cs="Arial"/>
          <w:color w:val="FF0000"/>
          <w:sz w:val="22"/>
          <w:szCs w:val="22"/>
        </w:rPr>
        <w:t xml:space="preserve"> </w:t>
      </w:r>
      <w:r w:rsidRPr="001175E7">
        <w:rPr>
          <w:rFonts w:ascii="Arial" w:hAnsi="Arial" w:cs="Arial"/>
          <w:sz w:val="22"/>
          <w:szCs w:val="22"/>
        </w:rPr>
        <w:t>após a apresentação da respetiva fatura.</w:t>
      </w:r>
    </w:p>
    <w:p w14:paraId="6DA50D86" w14:textId="77777777" w:rsidR="001175E7" w:rsidRDefault="005D7194" w:rsidP="00146106">
      <w:pPr>
        <w:pStyle w:val="Standard"/>
        <w:numPr>
          <w:ilvl w:val="0"/>
          <w:numId w:val="92"/>
        </w:numPr>
        <w:spacing w:line="360" w:lineRule="auto"/>
        <w:ind w:left="0" w:firstLine="0"/>
        <w:jc w:val="both"/>
        <w:rPr>
          <w:rFonts w:ascii="Arial" w:hAnsi="Arial" w:cs="Arial"/>
          <w:sz w:val="22"/>
          <w:szCs w:val="22"/>
        </w:rPr>
      </w:pPr>
      <w:r w:rsidRPr="001175E7">
        <w:rPr>
          <w:rFonts w:ascii="Arial" w:hAnsi="Arial" w:cs="Arial"/>
          <w:sz w:val="22"/>
          <w:szCs w:val="22"/>
        </w:rPr>
        <w:t>As faturas e os respetivos autos de medição são elaborados de acordo com o modelo e respetivas instruções fornecidos pelo diretor de fiscalização da obra.</w:t>
      </w:r>
    </w:p>
    <w:p w14:paraId="7004CF9A" w14:textId="77777777" w:rsidR="001175E7" w:rsidRDefault="005D7194" w:rsidP="00146106">
      <w:pPr>
        <w:pStyle w:val="Standard"/>
        <w:numPr>
          <w:ilvl w:val="0"/>
          <w:numId w:val="92"/>
        </w:numPr>
        <w:spacing w:line="360" w:lineRule="auto"/>
        <w:ind w:left="0" w:firstLine="0"/>
        <w:jc w:val="both"/>
        <w:rPr>
          <w:rFonts w:ascii="Arial" w:hAnsi="Arial" w:cs="Arial"/>
          <w:sz w:val="22"/>
          <w:szCs w:val="22"/>
        </w:rPr>
      </w:pPr>
      <w:r w:rsidRPr="001175E7">
        <w:rPr>
          <w:rFonts w:ascii="Arial" w:hAnsi="Arial" w:cs="Arial"/>
          <w:sz w:val="22"/>
          <w:szCs w:val="22"/>
        </w:rPr>
        <w:t>Cada auto de medição deve referir todos os trabalhos constantes do plano de trabalhos que tenham sido concluídos durante o mês, sendo a sua aprovação pelo diretor de fiscalização da obra condicionada à realização completa daqueles.</w:t>
      </w:r>
    </w:p>
    <w:p w14:paraId="039D45F4" w14:textId="77777777" w:rsidR="001175E7" w:rsidRDefault="005D7194" w:rsidP="00146106">
      <w:pPr>
        <w:pStyle w:val="Standard"/>
        <w:numPr>
          <w:ilvl w:val="0"/>
          <w:numId w:val="92"/>
        </w:numPr>
        <w:spacing w:line="360" w:lineRule="auto"/>
        <w:ind w:left="0" w:firstLine="0"/>
        <w:jc w:val="both"/>
        <w:rPr>
          <w:rFonts w:ascii="Arial" w:hAnsi="Arial" w:cs="Arial"/>
          <w:sz w:val="22"/>
          <w:szCs w:val="22"/>
        </w:rPr>
      </w:pPr>
      <w:r w:rsidRPr="001175E7">
        <w:rPr>
          <w:rFonts w:ascii="Arial" w:hAnsi="Arial" w:cs="Arial"/>
          <w:sz w:val="22"/>
          <w:szCs w:val="22"/>
        </w:rPr>
        <w:t>No caso de falta de aprovação de alguma fatura em virtude de divergências entre o diretor da fiscalização da obra e o empreiteiro quanto ao seu conteúdo, deve aquele devolver a respetiva fatura ao empreiteiro, para que este elabore uma fatura com os valores aceites pelo diretor de fiscalização da obra e uma outra com os valores por este não aprovados.</w:t>
      </w:r>
    </w:p>
    <w:p w14:paraId="4391509F" w14:textId="77777777" w:rsidR="001175E7" w:rsidRDefault="005D7194" w:rsidP="00146106">
      <w:pPr>
        <w:pStyle w:val="Standard"/>
        <w:numPr>
          <w:ilvl w:val="0"/>
          <w:numId w:val="92"/>
        </w:numPr>
        <w:spacing w:line="360" w:lineRule="auto"/>
        <w:ind w:left="0" w:firstLine="0"/>
        <w:jc w:val="both"/>
        <w:rPr>
          <w:rFonts w:ascii="Arial" w:hAnsi="Arial" w:cs="Arial"/>
          <w:sz w:val="22"/>
          <w:szCs w:val="22"/>
        </w:rPr>
      </w:pPr>
      <w:r w:rsidRPr="001175E7">
        <w:rPr>
          <w:rFonts w:ascii="Arial" w:hAnsi="Arial" w:cs="Arial"/>
          <w:sz w:val="22"/>
          <w:szCs w:val="22"/>
        </w:rPr>
        <w:t>O disposto no número anterior não prejudica o prazo de pagamento estabelecido no n.º 3 no que respeita à primeira fatura emitida, que se aplica quer para os valores desde logo aceites pelo diretor de fiscalização da obra, quer para os valores que vierem a ser aceites em momento posterior, mas que constavam da primeira fatura emitida.</w:t>
      </w:r>
    </w:p>
    <w:p w14:paraId="38CEB955" w14:textId="77777777" w:rsidR="001175E7" w:rsidRDefault="005D7194" w:rsidP="00146106">
      <w:pPr>
        <w:pStyle w:val="Standard"/>
        <w:numPr>
          <w:ilvl w:val="0"/>
          <w:numId w:val="92"/>
        </w:numPr>
        <w:spacing w:line="360" w:lineRule="auto"/>
        <w:ind w:left="0" w:firstLine="0"/>
        <w:jc w:val="both"/>
        <w:rPr>
          <w:rFonts w:ascii="Arial" w:hAnsi="Arial" w:cs="Arial"/>
          <w:sz w:val="22"/>
          <w:szCs w:val="22"/>
        </w:rPr>
      </w:pPr>
      <w:r w:rsidRPr="001175E7">
        <w:rPr>
          <w:rFonts w:ascii="Arial" w:hAnsi="Arial" w:cs="Arial"/>
          <w:sz w:val="22"/>
          <w:szCs w:val="22"/>
        </w:rPr>
        <w:lastRenderedPageBreak/>
        <w:t>O pagamento dos trabalhos complementares é feito nos termos previstos nos números anteriores, mas com base nos preços que lhe forem, em cada caso, especificamente aplicáveis nos termos do artigo 373.º do CCP.</w:t>
      </w:r>
    </w:p>
    <w:p w14:paraId="6DA8B5FC" w14:textId="77777777" w:rsidR="005860C5" w:rsidRPr="001175E7" w:rsidRDefault="005D7194" w:rsidP="00146106">
      <w:pPr>
        <w:pStyle w:val="Standard"/>
        <w:numPr>
          <w:ilvl w:val="0"/>
          <w:numId w:val="92"/>
        </w:numPr>
        <w:spacing w:line="360" w:lineRule="auto"/>
        <w:ind w:left="0" w:firstLine="0"/>
        <w:jc w:val="both"/>
        <w:rPr>
          <w:rFonts w:ascii="Arial" w:hAnsi="Arial" w:cs="Arial"/>
          <w:sz w:val="22"/>
          <w:szCs w:val="22"/>
        </w:rPr>
      </w:pPr>
      <w:r w:rsidRPr="001175E7">
        <w:rPr>
          <w:rFonts w:ascii="Arial" w:hAnsi="Arial" w:cs="Arial"/>
          <w:sz w:val="22"/>
          <w:szCs w:val="22"/>
        </w:rPr>
        <w:t>Não há lugar a adiantamentos de preço nos termos do artigo 292.º do CCP.</w:t>
      </w:r>
    </w:p>
    <w:p w14:paraId="7C5A8904" w14:textId="77777777" w:rsidR="005860C5" w:rsidRPr="005D7194" w:rsidRDefault="005860C5">
      <w:pPr>
        <w:pStyle w:val="Standard"/>
        <w:spacing w:line="360" w:lineRule="auto"/>
        <w:jc w:val="center"/>
        <w:rPr>
          <w:rFonts w:ascii="Arial" w:hAnsi="Arial" w:cs="Arial"/>
          <w:b/>
          <w:sz w:val="22"/>
          <w:szCs w:val="22"/>
        </w:rPr>
      </w:pPr>
    </w:p>
    <w:p w14:paraId="3847640D" w14:textId="77777777" w:rsidR="001175E7" w:rsidRDefault="001175E7" w:rsidP="00375CD3">
      <w:pPr>
        <w:pStyle w:val="Standard"/>
        <w:numPr>
          <w:ilvl w:val="0"/>
          <w:numId w:val="93"/>
        </w:numPr>
        <w:spacing w:line="360" w:lineRule="auto"/>
        <w:ind w:left="0" w:firstLine="0"/>
        <w:jc w:val="center"/>
        <w:outlineLvl w:val="2"/>
        <w:rPr>
          <w:rFonts w:ascii="Arial" w:hAnsi="Arial" w:cs="Arial"/>
          <w:b/>
          <w:sz w:val="22"/>
          <w:szCs w:val="22"/>
        </w:rPr>
      </w:pPr>
      <w:bookmarkStart w:id="93" w:name="_Toc105581111"/>
      <w:bookmarkEnd w:id="93"/>
    </w:p>
    <w:p w14:paraId="25D61B78" w14:textId="77777777" w:rsidR="005860C5" w:rsidRPr="005D7194" w:rsidRDefault="005D7194" w:rsidP="00375CD3">
      <w:pPr>
        <w:pStyle w:val="Standard"/>
        <w:spacing w:line="360" w:lineRule="auto"/>
        <w:jc w:val="center"/>
        <w:outlineLvl w:val="2"/>
        <w:rPr>
          <w:rFonts w:ascii="Arial" w:hAnsi="Arial" w:cs="Arial"/>
          <w:b/>
          <w:sz w:val="22"/>
          <w:szCs w:val="22"/>
        </w:rPr>
      </w:pPr>
      <w:bookmarkStart w:id="94" w:name="_Toc105581112"/>
      <w:r w:rsidRPr="005D7194">
        <w:rPr>
          <w:rFonts w:ascii="Arial" w:hAnsi="Arial" w:cs="Arial"/>
          <w:b/>
          <w:sz w:val="22"/>
          <w:szCs w:val="22"/>
        </w:rPr>
        <w:t>Descontos nos pagamentos</w:t>
      </w:r>
      <w:bookmarkEnd w:id="94"/>
    </w:p>
    <w:p w14:paraId="21E88EC8" w14:textId="0719DFCE" w:rsidR="001175E7" w:rsidRDefault="005D7194" w:rsidP="00146106">
      <w:pPr>
        <w:pStyle w:val="Standard"/>
        <w:numPr>
          <w:ilvl w:val="0"/>
          <w:numId w:val="94"/>
        </w:numPr>
        <w:spacing w:line="360" w:lineRule="auto"/>
        <w:ind w:left="0" w:firstLine="0"/>
        <w:jc w:val="both"/>
        <w:rPr>
          <w:rFonts w:ascii="Arial" w:hAnsi="Arial" w:cs="Arial"/>
          <w:sz w:val="22"/>
          <w:szCs w:val="22"/>
        </w:rPr>
      </w:pPr>
      <w:r w:rsidRPr="005D7194">
        <w:rPr>
          <w:rFonts w:ascii="Arial" w:hAnsi="Arial" w:cs="Arial"/>
          <w:sz w:val="22"/>
          <w:szCs w:val="22"/>
        </w:rPr>
        <w:t xml:space="preserve">Com vista a garantir o exato e pontual cumprimento das obrigações contratuais, às importâncias que o empreiteiro </w:t>
      </w:r>
      <w:r w:rsidR="00910999" w:rsidRPr="005D7194">
        <w:rPr>
          <w:rFonts w:ascii="Arial" w:hAnsi="Arial" w:cs="Arial"/>
          <w:sz w:val="22"/>
          <w:szCs w:val="22"/>
        </w:rPr>
        <w:t>estiver</w:t>
      </w:r>
      <w:r w:rsidRPr="005D7194">
        <w:rPr>
          <w:rFonts w:ascii="Arial" w:hAnsi="Arial" w:cs="Arial"/>
          <w:sz w:val="22"/>
          <w:szCs w:val="22"/>
        </w:rPr>
        <w:t xml:space="preserve"> a receber em cada um dos pagamentos parciais previstos é deduzi</w:t>
      </w:r>
      <w:r w:rsidR="00910999">
        <w:rPr>
          <w:rFonts w:ascii="Arial" w:hAnsi="Arial" w:cs="Arial"/>
          <w:sz w:val="22"/>
          <w:szCs w:val="22"/>
        </w:rPr>
        <w:t xml:space="preserve">do o montante correspondente a </w:t>
      </w:r>
      <w:r w:rsidR="00910999" w:rsidRPr="00910999">
        <w:rPr>
          <w:rFonts w:ascii="Arial" w:hAnsi="Arial" w:cs="Arial"/>
          <w:sz w:val="22"/>
          <w:szCs w:val="22"/>
          <w:highlight w:val="yellow"/>
        </w:rPr>
        <w:t xml:space="preserve">X </w:t>
      </w:r>
      <w:r w:rsidRPr="00910999">
        <w:rPr>
          <w:rFonts w:ascii="Arial" w:hAnsi="Arial" w:cs="Arial"/>
          <w:sz w:val="22"/>
          <w:szCs w:val="22"/>
          <w:highlight w:val="yellow"/>
        </w:rPr>
        <w:t>%</w:t>
      </w:r>
      <w:r w:rsidRPr="005D7194">
        <w:rPr>
          <w:rFonts w:ascii="Arial" w:hAnsi="Arial" w:cs="Arial"/>
          <w:sz w:val="22"/>
          <w:szCs w:val="22"/>
        </w:rPr>
        <w:t xml:space="preserve"> </w:t>
      </w:r>
      <w:r w:rsidR="00910999" w:rsidRPr="00910999">
        <w:rPr>
          <w:rFonts w:ascii="Arial" w:hAnsi="Arial" w:cs="Arial"/>
          <w:sz w:val="22"/>
          <w:szCs w:val="22"/>
        </w:rPr>
        <w:t>[</w:t>
      </w:r>
      <w:r w:rsidR="00910999" w:rsidRPr="00910999">
        <w:rPr>
          <w:rFonts w:ascii="Arial" w:hAnsi="Arial" w:cs="Arial"/>
          <w:sz w:val="22"/>
          <w:szCs w:val="22"/>
          <w:highlight w:val="yellow"/>
        </w:rPr>
        <w:t>nos termos do artigo 353.º, n.º 1, do CCP, pode ser indicada uma percentagem até ao máximo de 5 % ou dispensada a dedução nos pagamentos parciais, caso em que a presente norma não deve constar do caderno de encargos]</w:t>
      </w:r>
      <w:r w:rsidR="00910999">
        <w:rPr>
          <w:rFonts w:ascii="Arial" w:hAnsi="Arial" w:cs="Arial"/>
          <w:sz w:val="22"/>
          <w:szCs w:val="22"/>
        </w:rPr>
        <w:t xml:space="preserve"> </w:t>
      </w:r>
      <w:r w:rsidRPr="005D7194">
        <w:rPr>
          <w:rFonts w:ascii="Arial" w:hAnsi="Arial" w:cs="Arial"/>
          <w:sz w:val="22"/>
          <w:szCs w:val="22"/>
        </w:rPr>
        <w:t>desse pagamento.</w:t>
      </w:r>
    </w:p>
    <w:p w14:paraId="71BA4D5E" w14:textId="77777777" w:rsidR="005860C5" w:rsidRDefault="005D7194" w:rsidP="00146106">
      <w:pPr>
        <w:pStyle w:val="Standard"/>
        <w:numPr>
          <w:ilvl w:val="0"/>
          <w:numId w:val="94"/>
        </w:numPr>
        <w:spacing w:line="360" w:lineRule="auto"/>
        <w:ind w:left="0" w:firstLine="0"/>
        <w:jc w:val="both"/>
        <w:rPr>
          <w:rFonts w:ascii="Arial" w:hAnsi="Arial" w:cs="Arial"/>
          <w:sz w:val="22"/>
          <w:szCs w:val="22"/>
        </w:rPr>
      </w:pPr>
      <w:r w:rsidRPr="001175E7">
        <w:rPr>
          <w:rFonts w:ascii="Arial" w:hAnsi="Arial" w:cs="Arial"/>
          <w:sz w:val="22"/>
          <w:szCs w:val="22"/>
        </w:rPr>
        <w:t>O desconto para garantia pode, a todo o tempo, ser substituído por depósitos de títulos, garantia bancária ou seguro-caução, nos mesmos termos previstos no programa do procedimento para a caução referida no número anterior.</w:t>
      </w:r>
    </w:p>
    <w:p w14:paraId="133710A1" w14:textId="77777777" w:rsidR="001175E7" w:rsidRPr="001175E7" w:rsidRDefault="001175E7" w:rsidP="001175E7">
      <w:pPr>
        <w:pStyle w:val="Standard"/>
        <w:spacing w:line="360" w:lineRule="auto"/>
        <w:jc w:val="both"/>
        <w:rPr>
          <w:rFonts w:ascii="Arial" w:hAnsi="Arial" w:cs="Arial"/>
          <w:sz w:val="22"/>
          <w:szCs w:val="22"/>
        </w:rPr>
      </w:pPr>
    </w:p>
    <w:p w14:paraId="42859F2B" w14:textId="77777777" w:rsidR="001175E7" w:rsidRDefault="001175E7" w:rsidP="00375CD3">
      <w:pPr>
        <w:pStyle w:val="Standard"/>
        <w:numPr>
          <w:ilvl w:val="0"/>
          <w:numId w:val="95"/>
        </w:numPr>
        <w:spacing w:line="360" w:lineRule="auto"/>
        <w:ind w:left="0" w:firstLine="0"/>
        <w:jc w:val="center"/>
        <w:outlineLvl w:val="2"/>
        <w:rPr>
          <w:rFonts w:ascii="Arial" w:hAnsi="Arial" w:cs="Arial"/>
          <w:b/>
          <w:sz w:val="22"/>
          <w:szCs w:val="22"/>
        </w:rPr>
      </w:pPr>
      <w:bookmarkStart w:id="95" w:name="_Toc105581113"/>
      <w:bookmarkEnd w:id="95"/>
    </w:p>
    <w:p w14:paraId="1B3814AF" w14:textId="77777777" w:rsidR="005860C5" w:rsidRPr="005D7194" w:rsidRDefault="005D7194" w:rsidP="00375CD3">
      <w:pPr>
        <w:pStyle w:val="Standard"/>
        <w:spacing w:line="360" w:lineRule="auto"/>
        <w:jc w:val="center"/>
        <w:outlineLvl w:val="2"/>
        <w:rPr>
          <w:rFonts w:ascii="Arial" w:hAnsi="Arial" w:cs="Arial"/>
          <w:b/>
          <w:sz w:val="22"/>
          <w:szCs w:val="22"/>
        </w:rPr>
      </w:pPr>
      <w:bookmarkStart w:id="96" w:name="_Toc105581114"/>
      <w:r w:rsidRPr="005D7194">
        <w:rPr>
          <w:rFonts w:ascii="Arial" w:hAnsi="Arial" w:cs="Arial"/>
          <w:b/>
          <w:sz w:val="22"/>
          <w:szCs w:val="22"/>
        </w:rPr>
        <w:t>Mora no pagamento</w:t>
      </w:r>
      <w:bookmarkEnd w:id="96"/>
    </w:p>
    <w:p w14:paraId="517E2BCE" w14:textId="77777777" w:rsidR="005860C5" w:rsidRDefault="005D7194">
      <w:pPr>
        <w:pStyle w:val="Standard"/>
        <w:spacing w:line="360" w:lineRule="auto"/>
        <w:jc w:val="both"/>
        <w:rPr>
          <w:rFonts w:ascii="Arial" w:hAnsi="Arial" w:cs="Arial"/>
          <w:sz w:val="22"/>
          <w:szCs w:val="22"/>
        </w:rPr>
      </w:pPr>
      <w:r w:rsidRPr="005D7194">
        <w:rPr>
          <w:rFonts w:ascii="Arial" w:hAnsi="Arial" w:cs="Arial"/>
          <w:sz w:val="22"/>
          <w:szCs w:val="22"/>
        </w:rPr>
        <w:t>Em caso de atraso do dono da obra no cumprimento das obrigações de pagamento do preço contratual, tem o empreiteiro direito aos juros de mora sobre o montante em dívida à taxa legalmente fixada para o efeito pelo período correspondente à mora.</w:t>
      </w:r>
    </w:p>
    <w:p w14:paraId="70635A72" w14:textId="75C7367B" w:rsidR="001175E7" w:rsidRDefault="001175E7">
      <w:pPr>
        <w:pStyle w:val="Standard"/>
        <w:spacing w:line="360" w:lineRule="auto"/>
        <w:jc w:val="both"/>
        <w:rPr>
          <w:rFonts w:ascii="Arial" w:hAnsi="Arial" w:cs="Arial"/>
          <w:sz w:val="22"/>
          <w:szCs w:val="22"/>
        </w:rPr>
      </w:pPr>
    </w:p>
    <w:p w14:paraId="768202D8" w14:textId="77777777" w:rsidR="008A4C01" w:rsidRPr="005D7194" w:rsidRDefault="008A4C01">
      <w:pPr>
        <w:pStyle w:val="Standard"/>
        <w:spacing w:line="360" w:lineRule="auto"/>
        <w:jc w:val="both"/>
        <w:rPr>
          <w:rFonts w:ascii="Arial" w:hAnsi="Arial" w:cs="Arial"/>
          <w:sz w:val="22"/>
          <w:szCs w:val="22"/>
        </w:rPr>
      </w:pPr>
    </w:p>
    <w:p w14:paraId="2E91B4BC" w14:textId="77777777" w:rsidR="001175E7" w:rsidRDefault="001175E7" w:rsidP="00375CD3">
      <w:pPr>
        <w:pStyle w:val="Standard"/>
        <w:numPr>
          <w:ilvl w:val="0"/>
          <w:numId w:val="95"/>
        </w:numPr>
        <w:spacing w:line="360" w:lineRule="auto"/>
        <w:ind w:left="0" w:firstLine="0"/>
        <w:jc w:val="center"/>
        <w:outlineLvl w:val="2"/>
        <w:rPr>
          <w:rFonts w:ascii="Arial" w:hAnsi="Arial" w:cs="Arial"/>
          <w:b/>
          <w:sz w:val="22"/>
          <w:szCs w:val="22"/>
        </w:rPr>
      </w:pPr>
      <w:bookmarkStart w:id="97" w:name="_Toc105581115"/>
      <w:bookmarkEnd w:id="97"/>
    </w:p>
    <w:p w14:paraId="26CF6ABD" w14:textId="77777777" w:rsidR="005860C5" w:rsidRPr="005D7194" w:rsidRDefault="005D7194" w:rsidP="00375CD3">
      <w:pPr>
        <w:pStyle w:val="Standard"/>
        <w:spacing w:line="360" w:lineRule="auto"/>
        <w:jc w:val="center"/>
        <w:outlineLvl w:val="2"/>
        <w:rPr>
          <w:rFonts w:ascii="Arial" w:hAnsi="Arial" w:cs="Arial"/>
          <w:b/>
          <w:sz w:val="22"/>
          <w:szCs w:val="22"/>
        </w:rPr>
      </w:pPr>
      <w:bookmarkStart w:id="98" w:name="_Toc105581116"/>
      <w:r w:rsidRPr="005D7194">
        <w:rPr>
          <w:rFonts w:ascii="Arial" w:hAnsi="Arial" w:cs="Arial"/>
          <w:b/>
          <w:sz w:val="22"/>
          <w:szCs w:val="22"/>
        </w:rPr>
        <w:t>Revisão de preços</w:t>
      </w:r>
      <w:bookmarkEnd w:id="98"/>
    </w:p>
    <w:p w14:paraId="7E3E9159" w14:textId="60625A92" w:rsidR="001175E7" w:rsidRDefault="005D7194" w:rsidP="005B634F">
      <w:pPr>
        <w:pStyle w:val="Standard"/>
        <w:numPr>
          <w:ilvl w:val="0"/>
          <w:numId w:val="96"/>
        </w:numPr>
        <w:spacing w:line="360" w:lineRule="auto"/>
        <w:ind w:left="0" w:firstLine="0"/>
        <w:jc w:val="both"/>
        <w:rPr>
          <w:rFonts w:ascii="Arial" w:hAnsi="Arial" w:cs="Arial"/>
          <w:sz w:val="22"/>
          <w:szCs w:val="22"/>
        </w:rPr>
      </w:pPr>
      <w:r w:rsidRPr="005D7194">
        <w:rPr>
          <w:rFonts w:ascii="Arial" w:hAnsi="Arial" w:cs="Arial"/>
          <w:sz w:val="22"/>
          <w:szCs w:val="22"/>
        </w:rPr>
        <w:t>A revisão dos preços contratuais, como consequência de alteração dos custos de mão-de-obra, de materiais ou de equipamentos de apoio durante a execução da empreitada, é efetuada nos termos do disposto no D</w:t>
      </w:r>
      <w:r w:rsidR="001175E7">
        <w:rPr>
          <w:rFonts w:ascii="Arial" w:hAnsi="Arial" w:cs="Arial"/>
          <w:sz w:val="22"/>
          <w:szCs w:val="22"/>
        </w:rPr>
        <w:t>ecreto-Lei n.º 6/2004, de 6 de j</w:t>
      </w:r>
      <w:r w:rsidRPr="005D7194">
        <w:rPr>
          <w:rFonts w:ascii="Arial" w:hAnsi="Arial" w:cs="Arial"/>
          <w:sz w:val="22"/>
          <w:szCs w:val="22"/>
        </w:rPr>
        <w:t>aneiro</w:t>
      </w:r>
      <w:r w:rsidR="005B634F">
        <w:rPr>
          <w:rFonts w:ascii="Arial" w:hAnsi="Arial" w:cs="Arial"/>
          <w:sz w:val="22"/>
          <w:szCs w:val="22"/>
        </w:rPr>
        <w:t>, com a redação atual</w:t>
      </w:r>
      <w:r w:rsidR="005B634F" w:rsidRPr="005B634F">
        <w:rPr>
          <w:rFonts w:ascii="Arial" w:hAnsi="Arial" w:cs="Arial"/>
          <w:sz w:val="22"/>
          <w:szCs w:val="22"/>
        </w:rPr>
        <w:t xml:space="preserve"> do DL 73/2021</w:t>
      </w:r>
      <w:r w:rsidRPr="005D7194">
        <w:rPr>
          <w:rFonts w:ascii="Arial" w:hAnsi="Arial" w:cs="Arial"/>
          <w:sz w:val="22"/>
          <w:szCs w:val="22"/>
        </w:rPr>
        <w:t>, na modalidade de Formula Polinomial.</w:t>
      </w:r>
    </w:p>
    <w:p w14:paraId="415B087B" w14:textId="0779193D" w:rsidR="005860C5" w:rsidRPr="001175E7" w:rsidRDefault="005D7194" w:rsidP="00146106">
      <w:pPr>
        <w:pStyle w:val="Standard"/>
        <w:numPr>
          <w:ilvl w:val="0"/>
          <w:numId w:val="96"/>
        </w:numPr>
        <w:spacing w:line="360" w:lineRule="auto"/>
        <w:ind w:left="0" w:firstLine="0"/>
        <w:jc w:val="both"/>
        <w:rPr>
          <w:rFonts w:ascii="Arial" w:hAnsi="Arial" w:cs="Arial"/>
          <w:sz w:val="22"/>
          <w:szCs w:val="22"/>
        </w:rPr>
      </w:pPr>
      <w:r w:rsidRPr="001175E7">
        <w:rPr>
          <w:rFonts w:ascii="Arial" w:hAnsi="Arial" w:cs="Arial"/>
          <w:sz w:val="22"/>
          <w:szCs w:val="22"/>
        </w:rPr>
        <w:t>É aplicável à revi</w:t>
      </w:r>
      <w:r w:rsidR="005B634F">
        <w:rPr>
          <w:rFonts w:ascii="Arial" w:hAnsi="Arial" w:cs="Arial"/>
          <w:sz w:val="22"/>
          <w:szCs w:val="22"/>
        </w:rPr>
        <w:t>são de preços a Fórmula tipo F</w:t>
      </w:r>
      <w:r w:rsidR="004E0E52">
        <w:rPr>
          <w:rFonts w:ascii="Arial" w:hAnsi="Arial" w:cs="Arial"/>
          <w:sz w:val="22"/>
          <w:szCs w:val="22"/>
        </w:rPr>
        <w:t>0</w:t>
      </w:r>
      <w:r w:rsidR="005B634F">
        <w:rPr>
          <w:rFonts w:ascii="Arial" w:hAnsi="Arial" w:cs="Arial"/>
          <w:sz w:val="22"/>
          <w:szCs w:val="22"/>
        </w:rPr>
        <w:t>5</w:t>
      </w:r>
      <w:r w:rsidRPr="001175E7">
        <w:rPr>
          <w:rFonts w:ascii="Arial" w:hAnsi="Arial" w:cs="Arial"/>
          <w:sz w:val="22"/>
          <w:szCs w:val="22"/>
        </w:rPr>
        <w:t>, estabelecida para obras da mesma natureza constante de lei.</w:t>
      </w:r>
    </w:p>
    <w:p w14:paraId="5C6127FB" w14:textId="77777777" w:rsidR="005860C5" w:rsidRPr="005D7194" w:rsidRDefault="005860C5">
      <w:pPr>
        <w:pStyle w:val="Standard"/>
        <w:tabs>
          <w:tab w:val="left" w:pos="4678"/>
        </w:tabs>
        <w:spacing w:line="360" w:lineRule="auto"/>
        <w:jc w:val="center"/>
        <w:rPr>
          <w:rFonts w:ascii="Arial" w:hAnsi="Arial" w:cs="Arial"/>
          <w:b/>
          <w:sz w:val="22"/>
          <w:szCs w:val="22"/>
        </w:rPr>
      </w:pPr>
    </w:p>
    <w:p w14:paraId="1647A519" w14:textId="77777777" w:rsidR="005860C5" w:rsidRPr="005D7194" w:rsidRDefault="005D7194" w:rsidP="00E500B4">
      <w:pPr>
        <w:pStyle w:val="Standard"/>
        <w:tabs>
          <w:tab w:val="left" w:pos="4678"/>
        </w:tabs>
        <w:spacing w:line="360" w:lineRule="auto"/>
        <w:jc w:val="center"/>
        <w:outlineLvl w:val="1"/>
        <w:rPr>
          <w:rFonts w:ascii="Arial" w:hAnsi="Arial" w:cs="Arial"/>
          <w:b/>
          <w:sz w:val="22"/>
          <w:szCs w:val="22"/>
        </w:rPr>
      </w:pPr>
      <w:bookmarkStart w:id="99" w:name="_Toc105581117"/>
      <w:r w:rsidRPr="005D7194">
        <w:rPr>
          <w:rFonts w:ascii="Arial" w:hAnsi="Arial" w:cs="Arial"/>
          <w:b/>
          <w:sz w:val="22"/>
          <w:szCs w:val="22"/>
        </w:rPr>
        <w:t>Secção V</w:t>
      </w:r>
      <w:bookmarkEnd w:id="99"/>
    </w:p>
    <w:p w14:paraId="55956C8C" w14:textId="77777777" w:rsidR="005860C5" w:rsidRPr="005D7194" w:rsidRDefault="005D7194" w:rsidP="00E500B4">
      <w:pPr>
        <w:pStyle w:val="Standard"/>
        <w:tabs>
          <w:tab w:val="left" w:pos="4678"/>
        </w:tabs>
        <w:spacing w:line="360" w:lineRule="auto"/>
        <w:jc w:val="center"/>
        <w:outlineLvl w:val="1"/>
        <w:rPr>
          <w:rFonts w:ascii="Arial" w:hAnsi="Arial" w:cs="Arial"/>
          <w:b/>
          <w:sz w:val="22"/>
          <w:szCs w:val="22"/>
        </w:rPr>
      </w:pPr>
      <w:bookmarkStart w:id="100" w:name="_Toc105581118"/>
      <w:r w:rsidRPr="005D7194">
        <w:rPr>
          <w:rFonts w:ascii="Arial" w:hAnsi="Arial" w:cs="Arial"/>
          <w:b/>
          <w:sz w:val="22"/>
          <w:szCs w:val="22"/>
        </w:rPr>
        <w:t>Seguros</w:t>
      </w:r>
      <w:bookmarkEnd w:id="100"/>
    </w:p>
    <w:p w14:paraId="6072271A" w14:textId="77777777" w:rsidR="001175E7" w:rsidRDefault="001175E7" w:rsidP="00E500B4">
      <w:pPr>
        <w:pStyle w:val="Standard"/>
        <w:numPr>
          <w:ilvl w:val="0"/>
          <w:numId w:val="97"/>
        </w:numPr>
        <w:spacing w:line="360" w:lineRule="auto"/>
        <w:ind w:left="0" w:firstLine="0"/>
        <w:jc w:val="center"/>
        <w:outlineLvl w:val="2"/>
        <w:rPr>
          <w:rFonts w:ascii="Arial" w:hAnsi="Arial" w:cs="Arial"/>
          <w:b/>
          <w:sz w:val="22"/>
          <w:szCs w:val="22"/>
        </w:rPr>
      </w:pPr>
      <w:bookmarkStart w:id="101" w:name="_Toc105581119"/>
      <w:bookmarkEnd w:id="101"/>
    </w:p>
    <w:p w14:paraId="1652EE09" w14:textId="77777777" w:rsidR="005860C5" w:rsidRPr="005D7194" w:rsidRDefault="005D7194" w:rsidP="00E500B4">
      <w:pPr>
        <w:pStyle w:val="Standard"/>
        <w:spacing w:line="360" w:lineRule="auto"/>
        <w:jc w:val="center"/>
        <w:outlineLvl w:val="2"/>
        <w:rPr>
          <w:rFonts w:ascii="Arial" w:hAnsi="Arial" w:cs="Arial"/>
          <w:b/>
          <w:sz w:val="22"/>
          <w:szCs w:val="22"/>
        </w:rPr>
      </w:pPr>
      <w:bookmarkStart w:id="102" w:name="_Toc105581120"/>
      <w:r w:rsidRPr="005D7194">
        <w:rPr>
          <w:rFonts w:ascii="Arial" w:hAnsi="Arial" w:cs="Arial"/>
          <w:b/>
          <w:sz w:val="22"/>
          <w:szCs w:val="22"/>
        </w:rPr>
        <w:t>Contratos de seguro</w:t>
      </w:r>
      <w:bookmarkEnd w:id="102"/>
    </w:p>
    <w:p w14:paraId="06827DBB" w14:textId="77777777" w:rsidR="001175E7" w:rsidRDefault="005D7194" w:rsidP="00146106">
      <w:pPr>
        <w:pStyle w:val="Standard"/>
        <w:numPr>
          <w:ilvl w:val="0"/>
          <w:numId w:val="98"/>
        </w:numPr>
        <w:spacing w:line="360" w:lineRule="auto"/>
        <w:ind w:left="0" w:firstLine="0"/>
        <w:jc w:val="both"/>
        <w:rPr>
          <w:rFonts w:ascii="Arial" w:hAnsi="Arial" w:cs="Arial"/>
          <w:sz w:val="22"/>
          <w:szCs w:val="22"/>
        </w:rPr>
      </w:pPr>
      <w:r w:rsidRPr="005D7194">
        <w:rPr>
          <w:rFonts w:ascii="Arial" w:hAnsi="Arial" w:cs="Arial"/>
          <w:sz w:val="22"/>
          <w:szCs w:val="22"/>
        </w:rPr>
        <w:lastRenderedPageBreak/>
        <w:t>O empreiteiro e os seus subcontratados obrigam-se a subscrever e a manter em vigor, durante o período de execução do contrato, as apólices de seguro previstas neste caderno de encargos e na legislação aplicável, devendo exibir cópia das mesmas, bem como do recibo de pagamento do respetivo prémio, na data da consignação.</w:t>
      </w:r>
    </w:p>
    <w:p w14:paraId="571E13B9" w14:textId="77777777" w:rsidR="001175E7" w:rsidRDefault="005D7194" w:rsidP="00146106">
      <w:pPr>
        <w:pStyle w:val="Standard"/>
        <w:numPr>
          <w:ilvl w:val="0"/>
          <w:numId w:val="98"/>
        </w:numPr>
        <w:spacing w:line="360" w:lineRule="auto"/>
        <w:ind w:left="0" w:firstLine="0"/>
        <w:jc w:val="both"/>
        <w:rPr>
          <w:rFonts w:ascii="Arial" w:hAnsi="Arial" w:cs="Arial"/>
          <w:sz w:val="22"/>
          <w:szCs w:val="22"/>
        </w:rPr>
      </w:pPr>
      <w:r w:rsidRPr="001175E7">
        <w:rPr>
          <w:rFonts w:ascii="Arial" w:hAnsi="Arial" w:cs="Arial"/>
          <w:sz w:val="22"/>
          <w:szCs w:val="22"/>
        </w:rPr>
        <w:t>O empreiteiro é responsável pela satisfação das obrigações previstas na presente secção, devendo zelar pelo controlo efetivo da existência das apólices de seguro dos seus subcontratados.</w:t>
      </w:r>
    </w:p>
    <w:p w14:paraId="37E7812A" w14:textId="77777777" w:rsidR="001175E7" w:rsidRDefault="005D7194" w:rsidP="00146106">
      <w:pPr>
        <w:pStyle w:val="Standard"/>
        <w:numPr>
          <w:ilvl w:val="0"/>
          <w:numId w:val="98"/>
        </w:numPr>
        <w:spacing w:line="360" w:lineRule="auto"/>
        <w:ind w:left="0" w:firstLine="0"/>
        <w:jc w:val="both"/>
        <w:rPr>
          <w:rFonts w:ascii="Arial" w:hAnsi="Arial" w:cs="Arial"/>
          <w:sz w:val="22"/>
          <w:szCs w:val="22"/>
        </w:rPr>
      </w:pPr>
      <w:r w:rsidRPr="001175E7">
        <w:rPr>
          <w:rFonts w:ascii="Arial" w:hAnsi="Arial" w:cs="Arial"/>
          <w:sz w:val="22"/>
          <w:szCs w:val="22"/>
        </w:rPr>
        <w:t>O dono da obra pode exigir, em qualquer momento, cópias e recibos de pagamentos das apólices previstas na presente secção ou na legislação aplicável, não se admitindo a entrada no estaleiro de quaisquer equipamentos sem a exibição daquelas cópias e recibos.</w:t>
      </w:r>
    </w:p>
    <w:p w14:paraId="475303BF" w14:textId="77777777" w:rsidR="001175E7" w:rsidRDefault="005D7194" w:rsidP="00146106">
      <w:pPr>
        <w:pStyle w:val="Standard"/>
        <w:numPr>
          <w:ilvl w:val="0"/>
          <w:numId w:val="98"/>
        </w:numPr>
        <w:spacing w:line="360" w:lineRule="auto"/>
        <w:ind w:left="0" w:firstLine="0"/>
        <w:jc w:val="both"/>
        <w:rPr>
          <w:rFonts w:ascii="Arial" w:hAnsi="Arial" w:cs="Arial"/>
          <w:sz w:val="22"/>
          <w:szCs w:val="22"/>
        </w:rPr>
      </w:pPr>
      <w:r w:rsidRPr="001175E7">
        <w:rPr>
          <w:rFonts w:ascii="Arial" w:hAnsi="Arial" w:cs="Arial"/>
          <w:sz w:val="22"/>
          <w:szCs w:val="22"/>
        </w:rPr>
        <w:t>Todas as apólices de seguro e respetivas franquias previstas na presente secção e restante legislação aplicável constituem encargo único e exclusivo do empreiteiro e dos seus subcontratados, devendo os contratos seguro ser celebrados com entidade seguradora legalmente autorizada.</w:t>
      </w:r>
    </w:p>
    <w:p w14:paraId="56C387E8" w14:textId="77777777" w:rsidR="001175E7" w:rsidRDefault="005D7194" w:rsidP="00146106">
      <w:pPr>
        <w:pStyle w:val="Standard"/>
        <w:numPr>
          <w:ilvl w:val="0"/>
          <w:numId w:val="98"/>
        </w:numPr>
        <w:spacing w:line="360" w:lineRule="auto"/>
        <w:ind w:left="0" w:firstLine="0"/>
        <w:jc w:val="both"/>
        <w:rPr>
          <w:rFonts w:ascii="Arial" w:hAnsi="Arial" w:cs="Arial"/>
          <w:sz w:val="22"/>
          <w:szCs w:val="22"/>
        </w:rPr>
      </w:pPr>
      <w:r w:rsidRPr="001175E7">
        <w:rPr>
          <w:rFonts w:ascii="Arial" w:hAnsi="Arial" w:cs="Arial"/>
          <w:sz w:val="22"/>
          <w:szCs w:val="22"/>
        </w:rPr>
        <w:t>Os seguros previstos no presente caderno encargos em nada diminuem ou restringem as obrigações e responsabilidades legais ou contratuais do empreiteiro perante o dono da obra e perante a lei.</w:t>
      </w:r>
    </w:p>
    <w:p w14:paraId="2641C119" w14:textId="77777777" w:rsidR="001175E7" w:rsidRDefault="005D7194" w:rsidP="00146106">
      <w:pPr>
        <w:pStyle w:val="Standard"/>
        <w:numPr>
          <w:ilvl w:val="0"/>
          <w:numId w:val="98"/>
        </w:numPr>
        <w:spacing w:line="360" w:lineRule="auto"/>
        <w:ind w:left="0" w:firstLine="0"/>
        <w:jc w:val="both"/>
        <w:rPr>
          <w:rFonts w:ascii="Arial" w:hAnsi="Arial" w:cs="Arial"/>
          <w:sz w:val="22"/>
          <w:szCs w:val="22"/>
        </w:rPr>
      </w:pPr>
      <w:r w:rsidRPr="001175E7">
        <w:rPr>
          <w:rFonts w:ascii="Arial" w:hAnsi="Arial" w:cs="Arial"/>
          <w:sz w:val="22"/>
          <w:szCs w:val="22"/>
        </w:rPr>
        <w:t>Em caso de incumprimento por parte do empreiteiro das obrigações de pagamento dos prémios referentes aos seguros mencionados, o dono da obra reserva-se o direito de se substituir àquele, ressarcindo-se de todos os encargos envolvidos e/ou por ele suportados.</w:t>
      </w:r>
    </w:p>
    <w:p w14:paraId="4399B28D" w14:textId="77777777" w:rsidR="001175E7" w:rsidRDefault="005D7194" w:rsidP="00146106">
      <w:pPr>
        <w:pStyle w:val="Standard"/>
        <w:numPr>
          <w:ilvl w:val="0"/>
          <w:numId w:val="98"/>
        </w:numPr>
        <w:spacing w:line="360" w:lineRule="auto"/>
        <w:ind w:left="0" w:firstLine="0"/>
        <w:jc w:val="both"/>
        <w:rPr>
          <w:rFonts w:ascii="Arial" w:hAnsi="Arial" w:cs="Arial"/>
          <w:sz w:val="22"/>
          <w:szCs w:val="22"/>
        </w:rPr>
      </w:pPr>
      <w:r w:rsidRPr="001175E7">
        <w:rPr>
          <w:rFonts w:ascii="Arial" w:hAnsi="Arial" w:cs="Arial"/>
          <w:sz w:val="22"/>
          <w:szCs w:val="22"/>
        </w:rPr>
        <w:t>O empreiteiro obriga-se a celebrar um contrato de seguro de acidentes de trabalho, cuja apólice deve abranger todo o pessoal por si contratado, a qualquer título, bem como a apresentar comprovativo que o pessoal contratado pelos subempreiteiros possui seguro obrigatório de acidentes de trabalho de acordo com a legislação em vigor em Portugal.</w:t>
      </w:r>
    </w:p>
    <w:p w14:paraId="7A639639" w14:textId="4BB95434" w:rsidR="001175E7" w:rsidRDefault="005D7194" w:rsidP="00146106">
      <w:pPr>
        <w:pStyle w:val="Standard"/>
        <w:numPr>
          <w:ilvl w:val="0"/>
          <w:numId w:val="98"/>
        </w:numPr>
        <w:spacing w:line="360" w:lineRule="auto"/>
        <w:ind w:left="0" w:firstLine="0"/>
        <w:jc w:val="both"/>
        <w:rPr>
          <w:rFonts w:ascii="Arial" w:hAnsi="Arial" w:cs="Arial"/>
          <w:sz w:val="22"/>
          <w:szCs w:val="22"/>
        </w:rPr>
      </w:pPr>
      <w:r w:rsidRPr="001175E7">
        <w:rPr>
          <w:rFonts w:ascii="Arial" w:hAnsi="Arial" w:cs="Arial"/>
          <w:sz w:val="22"/>
          <w:szCs w:val="22"/>
        </w:rPr>
        <w:t xml:space="preserve">O empreiteiro e os seus subcontratados obrigam-se a subscrever e a manter em vigor, durante o período de execução do </w:t>
      </w:r>
      <w:r w:rsidR="00910999">
        <w:rPr>
          <w:rFonts w:ascii="Arial" w:hAnsi="Arial" w:cs="Arial"/>
          <w:sz w:val="22"/>
          <w:szCs w:val="22"/>
        </w:rPr>
        <w:t>c</w:t>
      </w:r>
      <w:r w:rsidRPr="001175E7">
        <w:rPr>
          <w:rFonts w:ascii="Arial" w:hAnsi="Arial" w:cs="Arial"/>
          <w:sz w:val="22"/>
          <w:szCs w:val="22"/>
        </w:rPr>
        <w:t>ontrato, as apólices de seguro previstas nas cláusulas seguintes e na legislação aplicável, das quais deverão exibir cópia e respetivo recibo de pagamento de prémio na data da consignação.</w:t>
      </w:r>
    </w:p>
    <w:p w14:paraId="59870217" w14:textId="77777777" w:rsidR="005860C5" w:rsidRPr="001175E7" w:rsidRDefault="005D7194" w:rsidP="00146106">
      <w:pPr>
        <w:pStyle w:val="Standard"/>
        <w:numPr>
          <w:ilvl w:val="0"/>
          <w:numId w:val="98"/>
        </w:numPr>
        <w:spacing w:line="360" w:lineRule="auto"/>
        <w:ind w:left="0" w:firstLine="0"/>
        <w:jc w:val="both"/>
        <w:rPr>
          <w:rFonts w:ascii="Arial" w:hAnsi="Arial" w:cs="Arial"/>
          <w:sz w:val="22"/>
          <w:szCs w:val="22"/>
        </w:rPr>
      </w:pPr>
      <w:r w:rsidRPr="001175E7">
        <w:rPr>
          <w:rFonts w:ascii="Arial" w:hAnsi="Arial" w:cs="Arial"/>
          <w:sz w:val="22"/>
          <w:szCs w:val="22"/>
        </w:rPr>
        <w:t>Sem prejuízo do disposto no n.º 3 da cláusula seguinte, o empreiteiro obriga-se a manter as apólices de seguro referidas no n.º 1 válidas até ao final à data da receção provisória da obra, ou no caso do seguro relativo aos equipamentos e máquinas auxiliares afetas à obra ou ao estaleiro, até à desmontagem integral do estaleiro.</w:t>
      </w:r>
    </w:p>
    <w:p w14:paraId="2B681016" w14:textId="77777777" w:rsidR="005860C5" w:rsidRPr="005D7194" w:rsidRDefault="005860C5">
      <w:pPr>
        <w:pStyle w:val="Standard"/>
        <w:spacing w:line="360" w:lineRule="auto"/>
        <w:jc w:val="center"/>
        <w:rPr>
          <w:rFonts w:ascii="Arial" w:hAnsi="Arial" w:cs="Arial"/>
          <w:b/>
          <w:sz w:val="22"/>
          <w:szCs w:val="22"/>
        </w:rPr>
      </w:pPr>
    </w:p>
    <w:p w14:paraId="523DECC4" w14:textId="77777777" w:rsidR="00913F4D" w:rsidRDefault="00913F4D" w:rsidP="00E500B4">
      <w:pPr>
        <w:pStyle w:val="Standard"/>
        <w:numPr>
          <w:ilvl w:val="0"/>
          <w:numId w:val="99"/>
        </w:numPr>
        <w:spacing w:line="360" w:lineRule="auto"/>
        <w:ind w:left="0" w:firstLine="0"/>
        <w:jc w:val="center"/>
        <w:outlineLvl w:val="2"/>
        <w:rPr>
          <w:rFonts w:ascii="Arial" w:hAnsi="Arial" w:cs="Arial"/>
          <w:b/>
          <w:sz w:val="22"/>
          <w:szCs w:val="22"/>
        </w:rPr>
      </w:pPr>
      <w:bookmarkStart w:id="103" w:name="_Toc105581121"/>
      <w:bookmarkEnd w:id="103"/>
    </w:p>
    <w:p w14:paraId="2CB0EDB3" w14:textId="77777777" w:rsidR="005860C5" w:rsidRPr="005D7194" w:rsidRDefault="005D7194" w:rsidP="00E500B4">
      <w:pPr>
        <w:pStyle w:val="Standard"/>
        <w:spacing w:line="360" w:lineRule="auto"/>
        <w:jc w:val="center"/>
        <w:outlineLvl w:val="2"/>
        <w:rPr>
          <w:rFonts w:ascii="Arial" w:hAnsi="Arial" w:cs="Arial"/>
          <w:b/>
          <w:sz w:val="22"/>
          <w:szCs w:val="22"/>
        </w:rPr>
      </w:pPr>
      <w:bookmarkStart w:id="104" w:name="_Toc105581122"/>
      <w:r w:rsidRPr="005D7194">
        <w:rPr>
          <w:rFonts w:ascii="Arial" w:hAnsi="Arial" w:cs="Arial"/>
          <w:b/>
          <w:sz w:val="22"/>
          <w:szCs w:val="22"/>
        </w:rPr>
        <w:t>Outros sinistros</w:t>
      </w:r>
      <w:bookmarkEnd w:id="104"/>
    </w:p>
    <w:p w14:paraId="1A9BC558" w14:textId="77777777" w:rsidR="00913F4D" w:rsidRDefault="005D7194" w:rsidP="00146106">
      <w:pPr>
        <w:pStyle w:val="Standard"/>
        <w:numPr>
          <w:ilvl w:val="0"/>
          <w:numId w:val="100"/>
        </w:numPr>
        <w:spacing w:line="360" w:lineRule="auto"/>
        <w:ind w:left="0" w:firstLine="0"/>
        <w:jc w:val="both"/>
        <w:rPr>
          <w:rFonts w:ascii="Arial" w:hAnsi="Arial" w:cs="Arial"/>
          <w:sz w:val="22"/>
          <w:szCs w:val="22"/>
        </w:rPr>
      </w:pPr>
      <w:r w:rsidRPr="005D7194">
        <w:rPr>
          <w:rFonts w:ascii="Arial" w:hAnsi="Arial" w:cs="Arial"/>
          <w:sz w:val="22"/>
          <w:szCs w:val="22"/>
        </w:rPr>
        <w:lastRenderedPageBreak/>
        <w:t>O empreiteiro obriga-se a celebrar um contrato de seguro de acidentes de trabalho, cuja a apólice deve abranger todo o pessoal por si contratado, a qualquer título, bem como a apresentar comprovativo de que o pessoal contratado pelos subempreiteiros se encontra igualmente abrangido por seguro de acidentes de trabalho de acordo com a legislação em vigor em Portugal.</w:t>
      </w:r>
    </w:p>
    <w:p w14:paraId="64EE8839" w14:textId="77777777" w:rsidR="00913F4D" w:rsidRDefault="005D7194" w:rsidP="00146106">
      <w:pPr>
        <w:pStyle w:val="Standard"/>
        <w:numPr>
          <w:ilvl w:val="0"/>
          <w:numId w:val="100"/>
        </w:numPr>
        <w:spacing w:line="360" w:lineRule="auto"/>
        <w:ind w:left="0" w:firstLine="0"/>
        <w:jc w:val="both"/>
        <w:rPr>
          <w:rFonts w:ascii="Arial" w:hAnsi="Arial" w:cs="Arial"/>
          <w:sz w:val="22"/>
          <w:szCs w:val="22"/>
        </w:rPr>
      </w:pPr>
      <w:r w:rsidRPr="00913F4D">
        <w:rPr>
          <w:rFonts w:ascii="Arial" w:hAnsi="Arial" w:cs="Arial"/>
          <w:sz w:val="22"/>
          <w:szCs w:val="22"/>
        </w:rPr>
        <w:t>O empreiteiro obriga-se a celebrar um contrato de seguro de responsabilidade civil automóvel cuja apólice deve abranger toda a frota de veículos de locomoção própria por si afetos à obra, que circulem na via pública ou no local da obra, independentemente de serem veículos de passageiros e de carga, máquinas ou equipamentos industriais, de acordo com as normas legais sobre responsabilidade civil automóvel (riscos de circulação), bem como apresentar comprovativo que os veículos afetos às obras pelos subempreiteiros se encontram segurados.</w:t>
      </w:r>
    </w:p>
    <w:p w14:paraId="2DECE8F2" w14:textId="77777777" w:rsidR="00913F4D" w:rsidRDefault="005D7194" w:rsidP="00146106">
      <w:pPr>
        <w:pStyle w:val="Standard"/>
        <w:numPr>
          <w:ilvl w:val="0"/>
          <w:numId w:val="100"/>
        </w:numPr>
        <w:spacing w:line="360" w:lineRule="auto"/>
        <w:ind w:left="0" w:firstLine="0"/>
        <w:jc w:val="both"/>
        <w:rPr>
          <w:rFonts w:ascii="Arial" w:hAnsi="Arial" w:cs="Arial"/>
          <w:sz w:val="22"/>
          <w:szCs w:val="22"/>
        </w:rPr>
      </w:pPr>
      <w:r w:rsidRPr="00913F4D">
        <w:rPr>
          <w:rFonts w:ascii="Arial" w:hAnsi="Arial" w:cs="Arial"/>
          <w:sz w:val="22"/>
          <w:szCs w:val="22"/>
        </w:rPr>
        <w:t>O empreiteiro obriga-se ainda a celebrar um contrato de seguro relativo aos danos próprios do equipamento, máquinas auxiliares e estaleiro, cuja apólice deve cobrir todos os meios auxiliares que vier a utilizar no estaleiro, incluindo bens imóveis, armazéns, abarracamentos, refeitórios, camaratas, oficinas e máquinas e equipamentos fixos e móveis, onde devem ser garantidos os riscos de danos próprios.</w:t>
      </w:r>
    </w:p>
    <w:p w14:paraId="74B15784" w14:textId="77777777" w:rsidR="00913F4D" w:rsidRDefault="005D7194" w:rsidP="00146106">
      <w:pPr>
        <w:pStyle w:val="Standard"/>
        <w:numPr>
          <w:ilvl w:val="0"/>
          <w:numId w:val="100"/>
        </w:numPr>
        <w:spacing w:line="360" w:lineRule="auto"/>
        <w:ind w:left="0" w:firstLine="0"/>
        <w:jc w:val="both"/>
        <w:rPr>
          <w:rFonts w:ascii="Arial" w:hAnsi="Arial" w:cs="Arial"/>
          <w:sz w:val="22"/>
          <w:szCs w:val="22"/>
        </w:rPr>
      </w:pPr>
      <w:r w:rsidRPr="00913F4D">
        <w:rPr>
          <w:rFonts w:ascii="Arial" w:hAnsi="Arial" w:cs="Arial"/>
          <w:sz w:val="22"/>
          <w:szCs w:val="22"/>
        </w:rPr>
        <w:t>No caso de bens imóveis referidos no n.º 2, a apólice deve cobrir, no mínimo, os riscos de incêndio, raio, explosão e riscos catastróficos, devendo o capital seguro corresponder ao respetivo valor patrimonial.</w:t>
      </w:r>
    </w:p>
    <w:p w14:paraId="5277475B" w14:textId="77777777" w:rsidR="005860C5" w:rsidRDefault="005D7194" w:rsidP="00146106">
      <w:pPr>
        <w:pStyle w:val="Standard"/>
        <w:numPr>
          <w:ilvl w:val="0"/>
          <w:numId w:val="100"/>
        </w:numPr>
        <w:spacing w:line="360" w:lineRule="auto"/>
        <w:ind w:left="0" w:firstLine="0"/>
        <w:jc w:val="both"/>
        <w:rPr>
          <w:rFonts w:ascii="Arial" w:hAnsi="Arial" w:cs="Arial"/>
          <w:sz w:val="22"/>
          <w:szCs w:val="22"/>
        </w:rPr>
      </w:pPr>
      <w:r w:rsidRPr="00913F4D">
        <w:rPr>
          <w:rFonts w:ascii="Arial" w:hAnsi="Arial" w:cs="Arial"/>
          <w:sz w:val="22"/>
          <w:szCs w:val="22"/>
        </w:rPr>
        <w:t>O capital mínimo seguro pelo contrato referido nos números anteriores a este deve perfazer, no total, um capital seguro que não pode ser inferior ao capital mínimo seguro obrigatório para os riscos de circulação (ramo automóvel).</w:t>
      </w:r>
    </w:p>
    <w:p w14:paraId="0A593029" w14:textId="77777777" w:rsidR="005860C5" w:rsidRPr="005D7194" w:rsidRDefault="005860C5">
      <w:pPr>
        <w:pStyle w:val="Standard"/>
        <w:tabs>
          <w:tab w:val="left" w:pos="4678"/>
        </w:tabs>
        <w:spacing w:line="360" w:lineRule="auto"/>
        <w:jc w:val="center"/>
        <w:rPr>
          <w:rFonts w:ascii="Arial" w:hAnsi="Arial" w:cs="Arial"/>
          <w:b/>
          <w:sz w:val="22"/>
          <w:szCs w:val="22"/>
        </w:rPr>
      </w:pPr>
    </w:p>
    <w:p w14:paraId="1A993C76" w14:textId="77777777" w:rsidR="005860C5" w:rsidRPr="005D7194" w:rsidRDefault="005D7194" w:rsidP="00E500B4">
      <w:pPr>
        <w:pStyle w:val="Standard"/>
        <w:tabs>
          <w:tab w:val="left" w:pos="4678"/>
        </w:tabs>
        <w:spacing w:line="360" w:lineRule="auto"/>
        <w:jc w:val="center"/>
        <w:outlineLvl w:val="0"/>
        <w:rPr>
          <w:rFonts w:ascii="Arial" w:hAnsi="Arial" w:cs="Arial"/>
          <w:b/>
          <w:sz w:val="22"/>
          <w:szCs w:val="22"/>
        </w:rPr>
      </w:pPr>
      <w:bookmarkStart w:id="105" w:name="_Toc105581123"/>
      <w:r w:rsidRPr="005D7194">
        <w:rPr>
          <w:rFonts w:ascii="Arial" w:hAnsi="Arial" w:cs="Arial"/>
          <w:b/>
          <w:sz w:val="22"/>
          <w:szCs w:val="22"/>
        </w:rPr>
        <w:t>Capítulo IV</w:t>
      </w:r>
      <w:bookmarkEnd w:id="105"/>
    </w:p>
    <w:p w14:paraId="03B12AC0" w14:textId="77777777" w:rsidR="005860C5" w:rsidRPr="005D7194" w:rsidRDefault="005D7194" w:rsidP="00E500B4">
      <w:pPr>
        <w:pStyle w:val="Standard"/>
        <w:tabs>
          <w:tab w:val="left" w:pos="4678"/>
        </w:tabs>
        <w:spacing w:line="360" w:lineRule="auto"/>
        <w:jc w:val="center"/>
        <w:outlineLvl w:val="0"/>
        <w:rPr>
          <w:rFonts w:ascii="Arial" w:hAnsi="Arial" w:cs="Arial"/>
          <w:b/>
          <w:sz w:val="22"/>
          <w:szCs w:val="22"/>
        </w:rPr>
      </w:pPr>
      <w:bookmarkStart w:id="106" w:name="_Toc105581124"/>
      <w:r w:rsidRPr="005D7194">
        <w:rPr>
          <w:rFonts w:ascii="Arial" w:hAnsi="Arial" w:cs="Arial"/>
          <w:b/>
          <w:sz w:val="22"/>
          <w:szCs w:val="22"/>
        </w:rPr>
        <w:t>Representação das partes e controlo da execução do contrato</w:t>
      </w:r>
      <w:bookmarkEnd w:id="106"/>
    </w:p>
    <w:p w14:paraId="3EC1BDD9" w14:textId="77777777" w:rsidR="005860C5" w:rsidRPr="005D7194" w:rsidRDefault="005860C5">
      <w:pPr>
        <w:pStyle w:val="Standard"/>
        <w:spacing w:line="360" w:lineRule="auto"/>
        <w:jc w:val="center"/>
        <w:rPr>
          <w:rFonts w:ascii="Arial" w:hAnsi="Arial" w:cs="Arial"/>
          <w:b/>
          <w:sz w:val="22"/>
          <w:szCs w:val="22"/>
        </w:rPr>
      </w:pPr>
    </w:p>
    <w:p w14:paraId="299D0D38" w14:textId="77777777" w:rsidR="00913F4D" w:rsidRDefault="00913F4D" w:rsidP="00E500B4">
      <w:pPr>
        <w:pStyle w:val="Standard"/>
        <w:numPr>
          <w:ilvl w:val="0"/>
          <w:numId w:val="101"/>
        </w:numPr>
        <w:spacing w:line="360" w:lineRule="auto"/>
        <w:ind w:left="0" w:firstLine="0"/>
        <w:jc w:val="center"/>
        <w:outlineLvl w:val="2"/>
        <w:rPr>
          <w:rFonts w:ascii="Arial" w:hAnsi="Arial" w:cs="Arial"/>
          <w:b/>
          <w:sz w:val="22"/>
          <w:szCs w:val="22"/>
        </w:rPr>
      </w:pPr>
      <w:bookmarkStart w:id="107" w:name="_Toc105581125"/>
      <w:bookmarkEnd w:id="107"/>
    </w:p>
    <w:p w14:paraId="0910D997" w14:textId="77777777" w:rsidR="005860C5" w:rsidRPr="005D7194" w:rsidRDefault="005D7194" w:rsidP="00E500B4">
      <w:pPr>
        <w:pStyle w:val="Standard"/>
        <w:spacing w:line="360" w:lineRule="auto"/>
        <w:jc w:val="center"/>
        <w:outlineLvl w:val="2"/>
        <w:rPr>
          <w:rFonts w:ascii="Arial" w:hAnsi="Arial" w:cs="Arial"/>
          <w:b/>
          <w:sz w:val="22"/>
          <w:szCs w:val="22"/>
        </w:rPr>
      </w:pPr>
      <w:bookmarkStart w:id="108" w:name="_Toc105581126"/>
      <w:r w:rsidRPr="005D7194">
        <w:rPr>
          <w:rFonts w:ascii="Arial" w:hAnsi="Arial" w:cs="Arial"/>
          <w:b/>
          <w:sz w:val="22"/>
          <w:szCs w:val="22"/>
        </w:rPr>
        <w:t>Representação do empreiteiro</w:t>
      </w:r>
      <w:bookmarkEnd w:id="108"/>
    </w:p>
    <w:p w14:paraId="66782AD4" w14:textId="77777777" w:rsidR="00913F4D" w:rsidRDefault="005D7194" w:rsidP="00146106">
      <w:pPr>
        <w:pStyle w:val="Standard"/>
        <w:numPr>
          <w:ilvl w:val="0"/>
          <w:numId w:val="102"/>
        </w:numPr>
        <w:spacing w:line="360" w:lineRule="auto"/>
        <w:ind w:left="0" w:firstLine="0"/>
        <w:jc w:val="both"/>
        <w:rPr>
          <w:rFonts w:ascii="Arial" w:hAnsi="Arial" w:cs="Arial"/>
          <w:sz w:val="22"/>
          <w:szCs w:val="22"/>
        </w:rPr>
      </w:pPr>
      <w:r w:rsidRPr="005D7194">
        <w:rPr>
          <w:rFonts w:ascii="Arial" w:hAnsi="Arial" w:cs="Arial"/>
          <w:sz w:val="22"/>
          <w:szCs w:val="22"/>
        </w:rPr>
        <w:t>Durante a execução do Contrato, o empreiteiro é representante por um diretor de obra, salvo nas matérias em que, em virtude da lei ou de estipulação diversa no caderno de encargos ou no Contrato, se estabeleça diferente mecanismo de representação.</w:t>
      </w:r>
    </w:p>
    <w:p w14:paraId="2B0FF0F7" w14:textId="77777777" w:rsidR="00913F4D" w:rsidRDefault="005D7194" w:rsidP="00146106">
      <w:pPr>
        <w:pStyle w:val="Standard"/>
        <w:numPr>
          <w:ilvl w:val="0"/>
          <w:numId w:val="102"/>
        </w:numPr>
        <w:spacing w:line="360" w:lineRule="auto"/>
        <w:ind w:left="0" w:firstLine="0"/>
        <w:jc w:val="both"/>
        <w:rPr>
          <w:rFonts w:ascii="Arial" w:hAnsi="Arial" w:cs="Arial"/>
          <w:sz w:val="22"/>
          <w:szCs w:val="22"/>
        </w:rPr>
      </w:pPr>
      <w:r w:rsidRPr="00913F4D">
        <w:rPr>
          <w:rFonts w:ascii="Arial" w:hAnsi="Arial" w:cs="Arial"/>
          <w:sz w:val="22"/>
          <w:szCs w:val="22"/>
        </w:rPr>
        <w:t xml:space="preserve">O empreiteiro obriga-se, sob reserva de aceitação pelo dono da obra, a confiar a sua representação a um técnico com a seguinte qualificação: </w:t>
      </w:r>
      <w:r w:rsidRPr="00910999">
        <w:rPr>
          <w:rFonts w:ascii="Arial" w:hAnsi="Arial" w:cs="Arial"/>
          <w:sz w:val="22"/>
          <w:szCs w:val="22"/>
          <w:highlight w:val="yellow"/>
        </w:rPr>
        <w:t>Engenheiro(a) Técnico(a) ou Engenheiro(a) Civil</w:t>
      </w:r>
      <w:r w:rsidRPr="00913F4D">
        <w:rPr>
          <w:rFonts w:ascii="Arial" w:hAnsi="Arial" w:cs="Arial"/>
          <w:sz w:val="22"/>
          <w:szCs w:val="22"/>
        </w:rPr>
        <w:t>.</w:t>
      </w:r>
    </w:p>
    <w:p w14:paraId="1D9C076E" w14:textId="77777777" w:rsidR="00913F4D" w:rsidRDefault="005D7194" w:rsidP="00146106">
      <w:pPr>
        <w:pStyle w:val="Standard"/>
        <w:numPr>
          <w:ilvl w:val="0"/>
          <w:numId w:val="102"/>
        </w:numPr>
        <w:spacing w:line="360" w:lineRule="auto"/>
        <w:ind w:left="0" w:firstLine="0"/>
        <w:jc w:val="both"/>
        <w:rPr>
          <w:rFonts w:ascii="Arial" w:hAnsi="Arial" w:cs="Arial"/>
          <w:sz w:val="22"/>
          <w:szCs w:val="22"/>
        </w:rPr>
      </w:pPr>
      <w:r w:rsidRPr="00913F4D">
        <w:rPr>
          <w:rFonts w:ascii="Arial" w:hAnsi="Arial" w:cs="Arial"/>
          <w:sz w:val="22"/>
          <w:szCs w:val="22"/>
        </w:rPr>
        <w:t xml:space="preserve">Após a assinatura do Contrato e antes da consignação, o empreiteiro confirmará, por escrito, o nome do diretor de obra, indicando a sua qualificação técnica e ainda se o mesmo pertence ou não ao seu quadro técnico, devendo esta informação ser </w:t>
      </w:r>
      <w:r w:rsidRPr="00913F4D">
        <w:rPr>
          <w:rFonts w:ascii="Arial" w:hAnsi="Arial" w:cs="Arial"/>
          <w:sz w:val="22"/>
          <w:szCs w:val="22"/>
        </w:rPr>
        <w:lastRenderedPageBreak/>
        <w:t>acompanhada por uma declaração subscrita pelo técnico designado, com assinatura reconhecida, assumindo a responsabilidade pela direção técnica da obra e comprometendo-se a desempenhar essa função com proficiência e assiduidade.</w:t>
      </w:r>
    </w:p>
    <w:p w14:paraId="05D5B652" w14:textId="77777777" w:rsidR="00913F4D" w:rsidRDefault="005D7194" w:rsidP="00146106">
      <w:pPr>
        <w:pStyle w:val="Standard"/>
        <w:numPr>
          <w:ilvl w:val="0"/>
          <w:numId w:val="102"/>
        </w:numPr>
        <w:spacing w:line="360" w:lineRule="auto"/>
        <w:ind w:left="0" w:firstLine="0"/>
        <w:jc w:val="both"/>
        <w:rPr>
          <w:rFonts w:ascii="Arial" w:hAnsi="Arial" w:cs="Arial"/>
          <w:sz w:val="22"/>
          <w:szCs w:val="22"/>
        </w:rPr>
      </w:pPr>
      <w:r w:rsidRPr="00913F4D">
        <w:rPr>
          <w:rFonts w:ascii="Arial" w:hAnsi="Arial" w:cs="Arial"/>
          <w:sz w:val="22"/>
          <w:szCs w:val="22"/>
        </w:rPr>
        <w:t>As ordens, os avisos e as notificações que se relacionem com os aspetos técnicos da execução da empreitada são dirigidos diretamente ao diretor de obra.</w:t>
      </w:r>
    </w:p>
    <w:p w14:paraId="72C01378" w14:textId="77777777" w:rsidR="00913F4D" w:rsidRDefault="005D7194" w:rsidP="00146106">
      <w:pPr>
        <w:pStyle w:val="Standard"/>
        <w:numPr>
          <w:ilvl w:val="0"/>
          <w:numId w:val="102"/>
        </w:numPr>
        <w:spacing w:line="360" w:lineRule="auto"/>
        <w:ind w:left="0" w:firstLine="0"/>
        <w:jc w:val="both"/>
        <w:rPr>
          <w:rFonts w:ascii="Arial" w:hAnsi="Arial" w:cs="Arial"/>
          <w:sz w:val="22"/>
          <w:szCs w:val="22"/>
        </w:rPr>
      </w:pPr>
      <w:r w:rsidRPr="00913F4D">
        <w:rPr>
          <w:rFonts w:ascii="Arial" w:hAnsi="Arial" w:cs="Arial"/>
          <w:sz w:val="22"/>
          <w:szCs w:val="22"/>
        </w:rPr>
        <w:t>O diretor de obra acompanha assiduamente os trabalhos e está presente no local da obra sempre que para tal seja convocado.</w:t>
      </w:r>
    </w:p>
    <w:p w14:paraId="4DB7DED3" w14:textId="77777777" w:rsidR="00913F4D" w:rsidRDefault="005D7194" w:rsidP="00146106">
      <w:pPr>
        <w:pStyle w:val="Standard"/>
        <w:numPr>
          <w:ilvl w:val="0"/>
          <w:numId w:val="102"/>
        </w:numPr>
        <w:spacing w:line="360" w:lineRule="auto"/>
        <w:ind w:left="0" w:firstLine="0"/>
        <w:jc w:val="both"/>
        <w:rPr>
          <w:rFonts w:ascii="Arial" w:hAnsi="Arial" w:cs="Arial"/>
          <w:sz w:val="22"/>
          <w:szCs w:val="22"/>
        </w:rPr>
      </w:pPr>
      <w:r w:rsidRPr="00913F4D">
        <w:rPr>
          <w:rFonts w:ascii="Arial" w:hAnsi="Arial" w:cs="Arial"/>
          <w:sz w:val="22"/>
          <w:szCs w:val="22"/>
        </w:rPr>
        <w:t>O dono da obra poderá impor a substituição do diretor de obra, devendo a ordem respetiva ser fundamentada por escrito, com base em razões objetivas e ou inerentes à atuação profissional do diretor da obra.</w:t>
      </w:r>
    </w:p>
    <w:p w14:paraId="21EC24CA" w14:textId="77777777" w:rsidR="00913F4D" w:rsidRDefault="005D7194" w:rsidP="00146106">
      <w:pPr>
        <w:pStyle w:val="Standard"/>
        <w:numPr>
          <w:ilvl w:val="0"/>
          <w:numId w:val="102"/>
        </w:numPr>
        <w:spacing w:line="360" w:lineRule="auto"/>
        <w:ind w:left="0" w:firstLine="0"/>
        <w:jc w:val="both"/>
        <w:rPr>
          <w:rFonts w:ascii="Arial" w:hAnsi="Arial" w:cs="Arial"/>
          <w:sz w:val="22"/>
          <w:szCs w:val="22"/>
        </w:rPr>
      </w:pPr>
      <w:r w:rsidRPr="00913F4D">
        <w:rPr>
          <w:rFonts w:ascii="Arial" w:hAnsi="Arial" w:cs="Arial"/>
          <w:sz w:val="22"/>
          <w:szCs w:val="22"/>
        </w:rPr>
        <w:t>Na ausência ou impedimento do diretor de obra, o empreiteiro é representado por quem aquele indicar para esse efeito, devendo estar habilitado com os poderes necessários para responder, perante o diretor de fiscalização da obra, pela marcha dos trabalhos.</w:t>
      </w:r>
    </w:p>
    <w:p w14:paraId="7B4C0E94" w14:textId="77777777" w:rsidR="00913F4D" w:rsidRDefault="005D7194" w:rsidP="00146106">
      <w:pPr>
        <w:pStyle w:val="Standard"/>
        <w:numPr>
          <w:ilvl w:val="0"/>
          <w:numId w:val="102"/>
        </w:numPr>
        <w:spacing w:line="360" w:lineRule="auto"/>
        <w:ind w:left="0" w:firstLine="0"/>
        <w:jc w:val="both"/>
        <w:rPr>
          <w:rFonts w:ascii="Arial" w:hAnsi="Arial" w:cs="Arial"/>
          <w:sz w:val="22"/>
          <w:szCs w:val="22"/>
        </w:rPr>
      </w:pPr>
      <w:r w:rsidRPr="00913F4D">
        <w:rPr>
          <w:rFonts w:ascii="Arial" w:hAnsi="Arial" w:cs="Arial"/>
          <w:sz w:val="22"/>
          <w:szCs w:val="22"/>
        </w:rPr>
        <w:t>O empreiteiro deve designar um responsável pelo cumprimento da legislação aplicável em matéria de segurança, higiene e saúde no trabalho e, em particular, pela correta aplicação do documento referido na alínea i) do n.º 4 da cláusula 6.ª.</w:t>
      </w:r>
    </w:p>
    <w:p w14:paraId="2FD8429F" w14:textId="77777777" w:rsidR="005860C5" w:rsidRPr="00913F4D" w:rsidRDefault="005D7194" w:rsidP="00146106">
      <w:pPr>
        <w:pStyle w:val="Standard"/>
        <w:numPr>
          <w:ilvl w:val="0"/>
          <w:numId w:val="102"/>
        </w:numPr>
        <w:spacing w:line="360" w:lineRule="auto"/>
        <w:ind w:left="0" w:firstLine="0"/>
        <w:jc w:val="both"/>
        <w:rPr>
          <w:rFonts w:ascii="Arial" w:hAnsi="Arial" w:cs="Arial"/>
          <w:sz w:val="22"/>
          <w:szCs w:val="22"/>
        </w:rPr>
      </w:pPr>
      <w:r w:rsidRPr="00913F4D">
        <w:rPr>
          <w:rFonts w:ascii="Arial" w:hAnsi="Arial" w:cs="Arial"/>
          <w:sz w:val="22"/>
          <w:szCs w:val="22"/>
        </w:rPr>
        <w:t>O empreiteiro deve designar um responsável pelo cumprimento da legislação aplicável em matéria de aplicação do plano de gestão de resíduos da construção e demolição.</w:t>
      </w:r>
    </w:p>
    <w:p w14:paraId="1680952C" w14:textId="77777777" w:rsidR="005860C5" w:rsidRPr="005D7194" w:rsidRDefault="005860C5">
      <w:pPr>
        <w:pStyle w:val="Standard"/>
        <w:spacing w:line="360" w:lineRule="auto"/>
        <w:jc w:val="both"/>
        <w:rPr>
          <w:rFonts w:ascii="Arial" w:hAnsi="Arial" w:cs="Arial"/>
          <w:sz w:val="22"/>
          <w:szCs w:val="22"/>
        </w:rPr>
      </w:pPr>
    </w:p>
    <w:p w14:paraId="5DE7706E" w14:textId="77777777" w:rsidR="00913F4D" w:rsidRDefault="00913F4D" w:rsidP="00E500B4">
      <w:pPr>
        <w:pStyle w:val="Standard"/>
        <w:numPr>
          <w:ilvl w:val="0"/>
          <w:numId w:val="103"/>
        </w:numPr>
        <w:spacing w:line="360" w:lineRule="auto"/>
        <w:ind w:left="0" w:firstLine="0"/>
        <w:jc w:val="center"/>
        <w:outlineLvl w:val="2"/>
        <w:rPr>
          <w:rFonts w:ascii="Arial" w:hAnsi="Arial" w:cs="Arial"/>
          <w:b/>
          <w:sz w:val="22"/>
          <w:szCs w:val="22"/>
        </w:rPr>
      </w:pPr>
      <w:bookmarkStart w:id="109" w:name="_Toc105581127"/>
      <w:bookmarkEnd w:id="109"/>
    </w:p>
    <w:p w14:paraId="12D115B0" w14:textId="77777777" w:rsidR="005860C5" w:rsidRPr="005D7194" w:rsidRDefault="005D7194" w:rsidP="00E500B4">
      <w:pPr>
        <w:pStyle w:val="Standard"/>
        <w:spacing w:line="360" w:lineRule="auto"/>
        <w:jc w:val="center"/>
        <w:outlineLvl w:val="2"/>
        <w:rPr>
          <w:rFonts w:ascii="Arial" w:hAnsi="Arial" w:cs="Arial"/>
          <w:b/>
          <w:sz w:val="22"/>
          <w:szCs w:val="22"/>
        </w:rPr>
      </w:pPr>
      <w:bookmarkStart w:id="110" w:name="_Toc105581128"/>
      <w:r w:rsidRPr="005D7194">
        <w:rPr>
          <w:rFonts w:ascii="Arial" w:hAnsi="Arial" w:cs="Arial"/>
          <w:b/>
          <w:sz w:val="22"/>
          <w:szCs w:val="22"/>
        </w:rPr>
        <w:t>Representação do dono da obra</w:t>
      </w:r>
      <w:bookmarkEnd w:id="110"/>
    </w:p>
    <w:p w14:paraId="7A39BFB9" w14:textId="77777777" w:rsidR="00913F4D" w:rsidRDefault="005D7194" w:rsidP="00146106">
      <w:pPr>
        <w:pStyle w:val="Standard"/>
        <w:numPr>
          <w:ilvl w:val="0"/>
          <w:numId w:val="104"/>
        </w:numPr>
        <w:spacing w:line="360" w:lineRule="auto"/>
        <w:ind w:left="0" w:firstLine="0"/>
        <w:jc w:val="both"/>
        <w:rPr>
          <w:rFonts w:ascii="Arial" w:hAnsi="Arial" w:cs="Arial"/>
          <w:sz w:val="22"/>
          <w:szCs w:val="22"/>
        </w:rPr>
      </w:pPr>
      <w:r w:rsidRPr="005D7194">
        <w:rPr>
          <w:rFonts w:ascii="Arial" w:hAnsi="Arial" w:cs="Arial"/>
          <w:sz w:val="22"/>
          <w:szCs w:val="22"/>
        </w:rPr>
        <w:t>Durante a execução o dono da obra é representado por um diretor de fiscalização da obra, salvo nas matérias em que, em virtude da lei ou de estipulação distinta no caderno de encargos ou no Contrato, se estabeleça diferente mecanismo de representação.</w:t>
      </w:r>
    </w:p>
    <w:p w14:paraId="147D24A8" w14:textId="77777777" w:rsidR="00913F4D" w:rsidRDefault="005D7194" w:rsidP="00146106">
      <w:pPr>
        <w:pStyle w:val="Standard"/>
        <w:numPr>
          <w:ilvl w:val="0"/>
          <w:numId w:val="104"/>
        </w:numPr>
        <w:spacing w:line="360" w:lineRule="auto"/>
        <w:ind w:left="0" w:firstLine="0"/>
        <w:jc w:val="both"/>
        <w:rPr>
          <w:rFonts w:ascii="Arial" w:hAnsi="Arial" w:cs="Arial"/>
          <w:sz w:val="22"/>
          <w:szCs w:val="22"/>
        </w:rPr>
      </w:pPr>
      <w:r w:rsidRPr="00913F4D">
        <w:rPr>
          <w:rFonts w:ascii="Arial" w:hAnsi="Arial" w:cs="Arial"/>
          <w:sz w:val="22"/>
          <w:szCs w:val="22"/>
        </w:rPr>
        <w:t>O dono da obra notifica o empreiteiro da identidade do diretor de fiscalização da obra que designe para a fiscalização local dos trabalhos até à data da consignação ou da primeira consignação parcial.</w:t>
      </w:r>
    </w:p>
    <w:p w14:paraId="1FF3EBAB" w14:textId="47BA3208" w:rsidR="005860C5" w:rsidRPr="00913F4D" w:rsidRDefault="005D7194" w:rsidP="00146106">
      <w:pPr>
        <w:pStyle w:val="Standard"/>
        <w:numPr>
          <w:ilvl w:val="0"/>
          <w:numId w:val="104"/>
        </w:numPr>
        <w:spacing w:line="360" w:lineRule="auto"/>
        <w:ind w:left="0" w:firstLine="0"/>
        <w:jc w:val="both"/>
        <w:rPr>
          <w:rFonts w:ascii="Arial" w:hAnsi="Arial" w:cs="Arial"/>
          <w:sz w:val="22"/>
          <w:szCs w:val="22"/>
        </w:rPr>
      </w:pPr>
      <w:r w:rsidRPr="00913F4D">
        <w:rPr>
          <w:rFonts w:ascii="Arial" w:hAnsi="Arial" w:cs="Arial"/>
          <w:sz w:val="22"/>
          <w:szCs w:val="22"/>
        </w:rPr>
        <w:t xml:space="preserve">O diretor de fiscalização da obra tem poderes de representação do dono da obra em todas as matérias relevantes para a execução dos trabalhos, nomeadamente para resolver todas as questões que lhe sejam postas pelo empreiteiro nesse âmbito, excetuando as matérias de modificação, resolução ou revogação do </w:t>
      </w:r>
      <w:r w:rsidR="00C54700">
        <w:rPr>
          <w:rFonts w:ascii="Arial" w:hAnsi="Arial" w:cs="Arial"/>
          <w:sz w:val="22"/>
          <w:szCs w:val="22"/>
        </w:rPr>
        <w:t>c</w:t>
      </w:r>
      <w:r w:rsidRPr="00913F4D">
        <w:rPr>
          <w:rFonts w:ascii="Arial" w:hAnsi="Arial" w:cs="Arial"/>
          <w:sz w:val="22"/>
          <w:szCs w:val="22"/>
        </w:rPr>
        <w:t>ontrato.</w:t>
      </w:r>
    </w:p>
    <w:p w14:paraId="6BA4C028" w14:textId="77777777" w:rsidR="005860C5" w:rsidRPr="005D7194" w:rsidRDefault="005860C5">
      <w:pPr>
        <w:pStyle w:val="Standard"/>
        <w:spacing w:line="360" w:lineRule="auto"/>
        <w:ind w:left="360"/>
        <w:jc w:val="both"/>
        <w:rPr>
          <w:rFonts w:ascii="Arial" w:hAnsi="Arial" w:cs="Arial"/>
          <w:sz w:val="22"/>
          <w:szCs w:val="22"/>
        </w:rPr>
      </w:pPr>
    </w:p>
    <w:p w14:paraId="2A6CB1D9" w14:textId="77777777" w:rsidR="00913F4D" w:rsidRDefault="00913F4D" w:rsidP="00E500B4">
      <w:pPr>
        <w:pStyle w:val="Standard"/>
        <w:numPr>
          <w:ilvl w:val="0"/>
          <w:numId w:val="105"/>
        </w:numPr>
        <w:spacing w:line="360" w:lineRule="auto"/>
        <w:ind w:left="0" w:firstLine="0"/>
        <w:jc w:val="center"/>
        <w:outlineLvl w:val="2"/>
        <w:rPr>
          <w:rFonts w:ascii="Arial" w:hAnsi="Arial" w:cs="Arial"/>
          <w:b/>
          <w:sz w:val="22"/>
          <w:szCs w:val="22"/>
        </w:rPr>
      </w:pPr>
      <w:bookmarkStart w:id="111" w:name="_Toc105581129"/>
      <w:bookmarkEnd w:id="111"/>
    </w:p>
    <w:p w14:paraId="26EF9A4A" w14:textId="77777777" w:rsidR="005860C5" w:rsidRPr="005D7194" w:rsidRDefault="005D7194" w:rsidP="00E500B4">
      <w:pPr>
        <w:pStyle w:val="Standard"/>
        <w:spacing w:line="360" w:lineRule="auto"/>
        <w:jc w:val="center"/>
        <w:outlineLvl w:val="2"/>
        <w:rPr>
          <w:rFonts w:ascii="Arial" w:hAnsi="Arial" w:cs="Arial"/>
          <w:b/>
          <w:sz w:val="22"/>
          <w:szCs w:val="22"/>
        </w:rPr>
      </w:pPr>
      <w:bookmarkStart w:id="112" w:name="_Toc105581130"/>
      <w:r w:rsidRPr="005D7194">
        <w:rPr>
          <w:rFonts w:ascii="Arial" w:hAnsi="Arial" w:cs="Arial"/>
          <w:b/>
          <w:sz w:val="22"/>
          <w:szCs w:val="22"/>
        </w:rPr>
        <w:t>Livro de registo da obra</w:t>
      </w:r>
      <w:bookmarkEnd w:id="112"/>
    </w:p>
    <w:p w14:paraId="50FED529" w14:textId="77777777" w:rsidR="005860C5" w:rsidRPr="005D7194" w:rsidRDefault="005D7194" w:rsidP="00146106">
      <w:pPr>
        <w:pStyle w:val="Standard"/>
        <w:numPr>
          <w:ilvl w:val="0"/>
          <w:numId w:val="106"/>
        </w:numPr>
        <w:spacing w:line="360" w:lineRule="auto"/>
        <w:ind w:left="0" w:firstLine="0"/>
        <w:jc w:val="both"/>
        <w:rPr>
          <w:rFonts w:ascii="Arial" w:hAnsi="Arial" w:cs="Arial"/>
          <w:sz w:val="22"/>
          <w:szCs w:val="22"/>
        </w:rPr>
      </w:pPr>
      <w:r w:rsidRPr="005D7194">
        <w:rPr>
          <w:rFonts w:ascii="Arial" w:hAnsi="Arial" w:cs="Arial"/>
          <w:sz w:val="22"/>
          <w:szCs w:val="22"/>
        </w:rPr>
        <w:t xml:space="preserve">O empreiteiro organiza um registo da obra, em livro adequado, com as folhas numeradas e rubricadas por si e pelo diretor de fiscalização da obra, contendo uma </w:t>
      </w:r>
      <w:r w:rsidRPr="005D7194">
        <w:rPr>
          <w:rFonts w:ascii="Arial" w:hAnsi="Arial" w:cs="Arial"/>
          <w:sz w:val="22"/>
          <w:szCs w:val="22"/>
        </w:rPr>
        <w:lastRenderedPageBreak/>
        <w:t>informação sistemática e de fácil consulta dos acontecimentos mais importantes relacionados com a execução dos trabalhos, conforme enunciado no n.º 3 do artigo 304.º e no n.º 3 do artigo 305.º do CCP, nomeadamente:</w:t>
      </w:r>
    </w:p>
    <w:p w14:paraId="5B445C49" w14:textId="77777777" w:rsidR="005860C5" w:rsidRPr="005D7194" w:rsidRDefault="005D7194">
      <w:pPr>
        <w:pStyle w:val="Standard"/>
        <w:spacing w:line="360" w:lineRule="auto"/>
        <w:jc w:val="both"/>
        <w:rPr>
          <w:rFonts w:ascii="Arial" w:hAnsi="Arial" w:cs="Arial"/>
          <w:sz w:val="22"/>
          <w:szCs w:val="22"/>
        </w:rPr>
      </w:pPr>
      <w:r w:rsidRPr="005D7194">
        <w:rPr>
          <w:rFonts w:ascii="Arial" w:hAnsi="Arial" w:cs="Arial"/>
          <w:sz w:val="22"/>
          <w:szCs w:val="22"/>
        </w:rPr>
        <w:t>- Informações relativas ao desenvolvimento dos trabalhos, autos de medição, ensaios;</w:t>
      </w:r>
    </w:p>
    <w:p w14:paraId="689546EA" w14:textId="77777777" w:rsidR="005860C5" w:rsidRPr="005D7194" w:rsidRDefault="005D7194">
      <w:pPr>
        <w:pStyle w:val="Standard"/>
        <w:tabs>
          <w:tab w:val="left" w:pos="7245"/>
        </w:tabs>
        <w:spacing w:line="360" w:lineRule="auto"/>
        <w:jc w:val="both"/>
        <w:rPr>
          <w:rFonts w:ascii="Arial" w:hAnsi="Arial" w:cs="Arial"/>
          <w:sz w:val="22"/>
          <w:szCs w:val="22"/>
        </w:rPr>
      </w:pPr>
      <w:r w:rsidRPr="005D7194">
        <w:rPr>
          <w:rFonts w:ascii="Arial" w:hAnsi="Arial" w:cs="Arial"/>
          <w:sz w:val="22"/>
          <w:szCs w:val="22"/>
        </w:rPr>
        <w:t>- Informações relativas reprovações e aprovações de materiais;</w:t>
      </w:r>
      <w:r w:rsidRPr="005D7194">
        <w:rPr>
          <w:rFonts w:ascii="Arial" w:hAnsi="Arial" w:cs="Arial"/>
          <w:sz w:val="22"/>
          <w:szCs w:val="22"/>
        </w:rPr>
        <w:tab/>
      </w:r>
    </w:p>
    <w:p w14:paraId="41CE7C83" w14:textId="77777777" w:rsidR="00FC1F03" w:rsidRDefault="005D7194">
      <w:pPr>
        <w:pStyle w:val="Standard"/>
        <w:spacing w:line="360" w:lineRule="auto"/>
        <w:jc w:val="both"/>
        <w:rPr>
          <w:rFonts w:ascii="Arial" w:hAnsi="Arial" w:cs="Arial"/>
          <w:sz w:val="22"/>
          <w:szCs w:val="22"/>
        </w:rPr>
      </w:pPr>
      <w:r w:rsidRPr="005D7194">
        <w:rPr>
          <w:rFonts w:ascii="Arial" w:hAnsi="Arial" w:cs="Arial"/>
          <w:sz w:val="22"/>
          <w:szCs w:val="22"/>
        </w:rPr>
        <w:t>- Incluir toda a informação relevante sobre o desenvolvimento da obra.</w:t>
      </w:r>
    </w:p>
    <w:p w14:paraId="298B90F2" w14:textId="77777777" w:rsidR="005860C5" w:rsidRPr="005D7194" w:rsidRDefault="005D7194" w:rsidP="00146106">
      <w:pPr>
        <w:pStyle w:val="Standard"/>
        <w:numPr>
          <w:ilvl w:val="0"/>
          <w:numId w:val="106"/>
        </w:numPr>
        <w:spacing w:line="360" w:lineRule="auto"/>
        <w:ind w:left="0" w:firstLine="0"/>
        <w:jc w:val="both"/>
        <w:rPr>
          <w:rFonts w:ascii="Arial" w:hAnsi="Arial" w:cs="Arial"/>
          <w:sz w:val="22"/>
          <w:szCs w:val="22"/>
        </w:rPr>
      </w:pPr>
      <w:r w:rsidRPr="005D7194">
        <w:rPr>
          <w:rFonts w:ascii="Arial" w:hAnsi="Arial" w:cs="Arial"/>
          <w:sz w:val="22"/>
          <w:szCs w:val="22"/>
        </w:rPr>
        <w:t>O livro de registo ficará patente no local da obra, ao cuidado do diretor da obra, que o deverá apresentar sempre que solicitado pelo diretor de fiscalização da obra ou por entidades oficiais com jurisdição sobre os trabalhos.</w:t>
      </w:r>
    </w:p>
    <w:p w14:paraId="0B10653B" w14:textId="77777777" w:rsidR="0044131B" w:rsidRPr="005D7194" w:rsidRDefault="0044131B">
      <w:pPr>
        <w:pStyle w:val="Standard"/>
        <w:tabs>
          <w:tab w:val="left" w:pos="4678"/>
        </w:tabs>
        <w:spacing w:line="360" w:lineRule="auto"/>
        <w:jc w:val="center"/>
        <w:rPr>
          <w:rFonts w:ascii="Arial" w:hAnsi="Arial" w:cs="Arial"/>
          <w:b/>
          <w:sz w:val="22"/>
          <w:szCs w:val="22"/>
        </w:rPr>
      </w:pPr>
    </w:p>
    <w:p w14:paraId="5D5EA05B" w14:textId="77777777" w:rsidR="005860C5" w:rsidRPr="005D7194" w:rsidRDefault="005D7194" w:rsidP="00E500B4">
      <w:pPr>
        <w:pStyle w:val="Standard"/>
        <w:tabs>
          <w:tab w:val="left" w:pos="4678"/>
        </w:tabs>
        <w:spacing w:line="360" w:lineRule="auto"/>
        <w:jc w:val="center"/>
        <w:outlineLvl w:val="0"/>
        <w:rPr>
          <w:rFonts w:ascii="Arial" w:hAnsi="Arial" w:cs="Arial"/>
          <w:b/>
          <w:sz w:val="22"/>
          <w:szCs w:val="22"/>
        </w:rPr>
      </w:pPr>
      <w:bookmarkStart w:id="113" w:name="_Toc105581131"/>
      <w:r w:rsidRPr="005D7194">
        <w:rPr>
          <w:rFonts w:ascii="Arial" w:hAnsi="Arial" w:cs="Arial"/>
          <w:b/>
          <w:sz w:val="22"/>
          <w:szCs w:val="22"/>
        </w:rPr>
        <w:t>Capítulo V</w:t>
      </w:r>
      <w:bookmarkEnd w:id="113"/>
    </w:p>
    <w:p w14:paraId="123A9A81" w14:textId="77777777" w:rsidR="005860C5" w:rsidRPr="005D7194" w:rsidRDefault="005D7194" w:rsidP="00E500B4">
      <w:pPr>
        <w:pStyle w:val="Standard"/>
        <w:tabs>
          <w:tab w:val="left" w:pos="4678"/>
        </w:tabs>
        <w:spacing w:line="360" w:lineRule="auto"/>
        <w:jc w:val="center"/>
        <w:outlineLvl w:val="0"/>
        <w:rPr>
          <w:rFonts w:ascii="Arial" w:hAnsi="Arial" w:cs="Arial"/>
          <w:b/>
          <w:sz w:val="22"/>
          <w:szCs w:val="22"/>
        </w:rPr>
      </w:pPr>
      <w:bookmarkStart w:id="114" w:name="_Toc105581132"/>
      <w:r w:rsidRPr="005D7194">
        <w:rPr>
          <w:rFonts w:ascii="Arial" w:hAnsi="Arial" w:cs="Arial"/>
          <w:b/>
          <w:sz w:val="22"/>
          <w:szCs w:val="22"/>
        </w:rPr>
        <w:t>Receção e liquidação da obra</w:t>
      </w:r>
      <w:bookmarkEnd w:id="114"/>
    </w:p>
    <w:p w14:paraId="75CC20AE" w14:textId="77777777" w:rsidR="00984739" w:rsidRPr="005D7194" w:rsidRDefault="00984739">
      <w:pPr>
        <w:pStyle w:val="Standard"/>
        <w:spacing w:line="360" w:lineRule="auto"/>
        <w:jc w:val="center"/>
        <w:rPr>
          <w:rFonts w:ascii="Arial" w:hAnsi="Arial" w:cs="Arial"/>
          <w:b/>
          <w:sz w:val="22"/>
          <w:szCs w:val="22"/>
        </w:rPr>
      </w:pPr>
    </w:p>
    <w:p w14:paraId="307C4EF6" w14:textId="77777777" w:rsidR="00FC1F03" w:rsidRDefault="00FC1F03" w:rsidP="00E500B4">
      <w:pPr>
        <w:pStyle w:val="Standard"/>
        <w:numPr>
          <w:ilvl w:val="0"/>
          <w:numId w:val="107"/>
        </w:numPr>
        <w:spacing w:line="360" w:lineRule="auto"/>
        <w:ind w:left="0" w:firstLine="0"/>
        <w:jc w:val="center"/>
        <w:outlineLvl w:val="2"/>
        <w:rPr>
          <w:rFonts w:ascii="Arial" w:hAnsi="Arial" w:cs="Arial"/>
          <w:b/>
          <w:sz w:val="22"/>
          <w:szCs w:val="22"/>
        </w:rPr>
      </w:pPr>
      <w:bookmarkStart w:id="115" w:name="_Toc105581133"/>
      <w:bookmarkEnd w:id="115"/>
    </w:p>
    <w:p w14:paraId="2BEDF5AE" w14:textId="77777777" w:rsidR="005860C5" w:rsidRPr="005D7194" w:rsidRDefault="005D7194" w:rsidP="00E500B4">
      <w:pPr>
        <w:pStyle w:val="Standard"/>
        <w:spacing w:line="360" w:lineRule="auto"/>
        <w:jc w:val="center"/>
        <w:outlineLvl w:val="2"/>
        <w:rPr>
          <w:rFonts w:ascii="Arial" w:hAnsi="Arial" w:cs="Arial"/>
          <w:b/>
          <w:sz w:val="22"/>
          <w:szCs w:val="22"/>
        </w:rPr>
      </w:pPr>
      <w:bookmarkStart w:id="116" w:name="_Toc105581134"/>
      <w:r w:rsidRPr="005D7194">
        <w:rPr>
          <w:rFonts w:ascii="Arial" w:hAnsi="Arial" w:cs="Arial"/>
          <w:b/>
          <w:sz w:val="22"/>
          <w:szCs w:val="22"/>
        </w:rPr>
        <w:t>Receção provisória</w:t>
      </w:r>
      <w:bookmarkEnd w:id="116"/>
    </w:p>
    <w:p w14:paraId="62F6E488" w14:textId="77777777" w:rsidR="00FC1F03" w:rsidRDefault="005D7194" w:rsidP="00146106">
      <w:pPr>
        <w:pStyle w:val="Standard"/>
        <w:numPr>
          <w:ilvl w:val="0"/>
          <w:numId w:val="108"/>
        </w:numPr>
        <w:spacing w:line="360" w:lineRule="auto"/>
        <w:ind w:left="0" w:firstLine="0"/>
        <w:jc w:val="both"/>
        <w:rPr>
          <w:rFonts w:ascii="Arial" w:hAnsi="Arial" w:cs="Arial"/>
          <w:sz w:val="22"/>
          <w:szCs w:val="22"/>
        </w:rPr>
      </w:pPr>
      <w:r w:rsidRPr="005D7194">
        <w:rPr>
          <w:rFonts w:ascii="Arial" w:hAnsi="Arial" w:cs="Arial"/>
          <w:sz w:val="22"/>
          <w:szCs w:val="22"/>
        </w:rPr>
        <w:t>A receção provisória da obra depende da realização de vistoria, que deve ser efetuada logo que a obra esteja concluída no todo ou em parte, mediante solicitação do empreiteiro ou por iniciativa do dono da obra, tendo em conta o termo final do prazo total ou dos prazos parciais de execução da obra.</w:t>
      </w:r>
    </w:p>
    <w:p w14:paraId="34AA2AD2" w14:textId="77777777" w:rsidR="00FC1F03" w:rsidRDefault="005D7194" w:rsidP="00146106">
      <w:pPr>
        <w:pStyle w:val="Standard"/>
        <w:numPr>
          <w:ilvl w:val="0"/>
          <w:numId w:val="108"/>
        </w:numPr>
        <w:spacing w:line="360" w:lineRule="auto"/>
        <w:ind w:left="0" w:firstLine="0"/>
        <w:jc w:val="both"/>
        <w:rPr>
          <w:rFonts w:ascii="Arial" w:hAnsi="Arial" w:cs="Arial"/>
          <w:sz w:val="22"/>
          <w:szCs w:val="22"/>
        </w:rPr>
      </w:pPr>
      <w:r w:rsidRPr="00FC1F03">
        <w:rPr>
          <w:rFonts w:ascii="Arial" w:hAnsi="Arial" w:cs="Arial"/>
          <w:sz w:val="22"/>
          <w:szCs w:val="22"/>
        </w:rPr>
        <w:t>No caso de serem identificados defeitos da obra que impeçam a sua receção provisória, esta é efetuada relativamente a toda a extensão da obra que não seja objeto de deficiência.</w:t>
      </w:r>
    </w:p>
    <w:p w14:paraId="7F3985F7" w14:textId="77777777" w:rsidR="005860C5" w:rsidRPr="00FC1F03" w:rsidRDefault="005D7194" w:rsidP="00146106">
      <w:pPr>
        <w:pStyle w:val="Standard"/>
        <w:numPr>
          <w:ilvl w:val="0"/>
          <w:numId w:val="108"/>
        </w:numPr>
        <w:spacing w:line="360" w:lineRule="auto"/>
        <w:ind w:left="0" w:firstLine="0"/>
        <w:jc w:val="both"/>
        <w:rPr>
          <w:rFonts w:ascii="Arial" w:hAnsi="Arial" w:cs="Arial"/>
          <w:sz w:val="22"/>
          <w:szCs w:val="22"/>
        </w:rPr>
      </w:pPr>
      <w:r w:rsidRPr="00FC1F03">
        <w:rPr>
          <w:rFonts w:ascii="Arial" w:hAnsi="Arial" w:cs="Arial"/>
          <w:sz w:val="22"/>
          <w:szCs w:val="22"/>
        </w:rPr>
        <w:t>O procedimento de receção provisória obedece ao disposto nos artigos 394.º a 396.º do CCP.</w:t>
      </w:r>
    </w:p>
    <w:p w14:paraId="5CD5401A" w14:textId="77777777" w:rsidR="005860C5" w:rsidRPr="005D7194" w:rsidRDefault="005860C5">
      <w:pPr>
        <w:pStyle w:val="Standard"/>
        <w:spacing w:line="360" w:lineRule="auto"/>
        <w:jc w:val="both"/>
        <w:rPr>
          <w:rFonts w:ascii="Arial" w:hAnsi="Arial" w:cs="Arial"/>
          <w:sz w:val="22"/>
          <w:szCs w:val="22"/>
        </w:rPr>
      </w:pPr>
    </w:p>
    <w:p w14:paraId="7C090A85" w14:textId="77777777" w:rsidR="00FC1F03" w:rsidRDefault="00FC1F03" w:rsidP="00E500B4">
      <w:pPr>
        <w:pStyle w:val="Standard"/>
        <w:numPr>
          <w:ilvl w:val="0"/>
          <w:numId w:val="109"/>
        </w:numPr>
        <w:spacing w:line="360" w:lineRule="auto"/>
        <w:ind w:left="0" w:firstLine="0"/>
        <w:jc w:val="center"/>
        <w:outlineLvl w:val="2"/>
        <w:rPr>
          <w:rFonts w:ascii="Arial" w:hAnsi="Arial" w:cs="Arial"/>
          <w:b/>
          <w:sz w:val="22"/>
          <w:szCs w:val="22"/>
        </w:rPr>
      </w:pPr>
      <w:bookmarkStart w:id="117" w:name="_Toc105581135"/>
      <w:bookmarkEnd w:id="117"/>
    </w:p>
    <w:p w14:paraId="01E591CC" w14:textId="77777777" w:rsidR="005860C5" w:rsidRPr="005D7194" w:rsidRDefault="005D7194" w:rsidP="00E500B4">
      <w:pPr>
        <w:pStyle w:val="Standard"/>
        <w:spacing w:line="360" w:lineRule="auto"/>
        <w:jc w:val="center"/>
        <w:outlineLvl w:val="2"/>
        <w:rPr>
          <w:rFonts w:ascii="Arial" w:hAnsi="Arial" w:cs="Arial"/>
          <w:b/>
          <w:sz w:val="22"/>
          <w:szCs w:val="22"/>
        </w:rPr>
      </w:pPr>
      <w:bookmarkStart w:id="118" w:name="_Toc105581136"/>
      <w:r w:rsidRPr="005D7194">
        <w:rPr>
          <w:rFonts w:ascii="Arial" w:hAnsi="Arial" w:cs="Arial"/>
          <w:b/>
          <w:sz w:val="22"/>
          <w:szCs w:val="22"/>
        </w:rPr>
        <w:t>Prazo de garantia</w:t>
      </w:r>
      <w:bookmarkEnd w:id="118"/>
    </w:p>
    <w:p w14:paraId="5F16EDCA" w14:textId="77777777" w:rsidR="005860C5" w:rsidRPr="005D7194" w:rsidRDefault="005D7194" w:rsidP="00146106">
      <w:pPr>
        <w:pStyle w:val="Standard"/>
        <w:numPr>
          <w:ilvl w:val="0"/>
          <w:numId w:val="110"/>
        </w:numPr>
        <w:spacing w:line="360" w:lineRule="auto"/>
        <w:ind w:left="0" w:firstLine="0"/>
        <w:jc w:val="both"/>
        <w:rPr>
          <w:rFonts w:ascii="Arial" w:hAnsi="Arial" w:cs="Arial"/>
          <w:sz w:val="22"/>
          <w:szCs w:val="22"/>
        </w:rPr>
      </w:pPr>
      <w:r w:rsidRPr="005D7194">
        <w:rPr>
          <w:rFonts w:ascii="Arial" w:hAnsi="Arial" w:cs="Arial"/>
          <w:sz w:val="22"/>
          <w:szCs w:val="22"/>
        </w:rPr>
        <w:t>O prazo de garantia varia de acordo com os seguintes tipos de defeitos:</w:t>
      </w:r>
    </w:p>
    <w:p w14:paraId="0DAD3E72" w14:textId="77777777" w:rsidR="005860C5" w:rsidRPr="005D7194" w:rsidRDefault="005860C5">
      <w:pPr>
        <w:pStyle w:val="Standard"/>
        <w:spacing w:line="360" w:lineRule="auto"/>
        <w:jc w:val="both"/>
        <w:rPr>
          <w:rFonts w:ascii="Arial" w:hAnsi="Arial" w:cs="Arial"/>
          <w:sz w:val="22"/>
          <w:szCs w:val="22"/>
        </w:rPr>
      </w:pPr>
    </w:p>
    <w:p w14:paraId="4A4160A6" w14:textId="721B1046" w:rsidR="005860C5" w:rsidRPr="005D7194" w:rsidRDefault="00C54700">
      <w:pPr>
        <w:pStyle w:val="PargrafodaLista"/>
        <w:numPr>
          <w:ilvl w:val="0"/>
          <w:numId w:val="23"/>
        </w:numPr>
        <w:spacing w:line="360" w:lineRule="auto"/>
        <w:jc w:val="both"/>
        <w:rPr>
          <w:rFonts w:ascii="Arial" w:hAnsi="Arial" w:cs="Arial"/>
          <w:sz w:val="22"/>
          <w:szCs w:val="22"/>
        </w:rPr>
      </w:pPr>
      <w:r w:rsidRPr="00C54700">
        <w:rPr>
          <w:rFonts w:ascii="Arial" w:hAnsi="Arial" w:cs="Arial"/>
          <w:sz w:val="22"/>
          <w:szCs w:val="22"/>
          <w:highlight w:val="yellow"/>
        </w:rPr>
        <w:t>X</w:t>
      </w:r>
      <w:r w:rsidR="005D7194" w:rsidRPr="00C54700">
        <w:rPr>
          <w:rFonts w:ascii="Arial" w:hAnsi="Arial" w:cs="Arial"/>
          <w:sz w:val="22"/>
          <w:szCs w:val="22"/>
          <w:highlight w:val="yellow"/>
        </w:rPr>
        <w:t xml:space="preserve"> (</w:t>
      </w:r>
      <w:r w:rsidRPr="00C54700">
        <w:rPr>
          <w:rFonts w:ascii="Arial" w:hAnsi="Arial" w:cs="Arial"/>
          <w:sz w:val="22"/>
          <w:szCs w:val="22"/>
          <w:highlight w:val="yellow"/>
        </w:rPr>
        <w:t>XXX</w:t>
      </w:r>
      <w:r w:rsidR="005D7194" w:rsidRPr="00C54700">
        <w:rPr>
          <w:rFonts w:ascii="Arial" w:hAnsi="Arial" w:cs="Arial"/>
          <w:sz w:val="22"/>
          <w:szCs w:val="22"/>
          <w:highlight w:val="yellow"/>
        </w:rPr>
        <w:t>)</w:t>
      </w:r>
      <w:r w:rsidR="005D7194" w:rsidRPr="005D7194">
        <w:rPr>
          <w:rFonts w:ascii="Arial" w:hAnsi="Arial" w:cs="Arial"/>
          <w:sz w:val="22"/>
          <w:szCs w:val="22"/>
        </w:rPr>
        <w:t xml:space="preserve"> anos </w:t>
      </w:r>
      <w:r w:rsidRPr="00C54700">
        <w:rPr>
          <w:rFonts w:ascii="Arial" w:hAnsi="Arial" w:cs="Arial"/>
          <w:sz w:val="22"/>
          <w:highlight w:val="yellow"/>
        </w:rPr>
        <w:t xml:space="preserve">[fixar o prazo de </w:t>
      </w:r>
      <w:r w:rsidR="00057411">
        <w:rPr>
          <w:rFonts w:ascii="Arial" w:hAnsi="Arial" w:cs="Arial"/>
          <w:sz w:val="22"/>
          <w:highlight w:val="yellow"/>
        </w:rPr>
        <w:t>acordo com o n.º 2 do artigo 397.º do CCP</w:t>
      </w:r>
      <w:r w:rsidRPr="00C54700">
        <w:rPr>
          <w:rFonts w:ascii="Arial" w:hAnsi="Arial" w:cs="Arial"/>
          <w:sz w:val="22"/>
          <w:highlight w:val="yellow"/>
        </w:rPr>
        <w:t>]</w:t>
      </w:r>
      <w:r w:rsidR="00057411">
        <w:rPr>
          <w:rFonts w:ascii="Arial" w:hAnsi="Arial" w:cs="Arial"/>
          <w:sz w:val="22"/>
        </w:rPr>
        <w:t xml:space="preserve"> </w:t>
      </w:r>
      <w:r w:rsidR="005D7194" w:rsidRPr="005D7194">
        <w:rPr>
          <w:rFonts w:ascii="Arial" w:hAnsi="Arial" w:cs="Arial"/>
          <w:sz w:val="22"/>
          <w:szCs w:val="22"/>
        </w:rPr>
        <w:t>para os defeitos que incidam sobre elementos construtivos não estruturais ou instalações técnicas;</w:t>
      </w:r>
    </w:p>
    <w:p w14:paraId="492593D9" w14:textId="77777777" w:rsidR="005860C5" w:rsidRPr="005D7194" w:rsidRDefault="005D7194">
      <w:pPr>
        <w:pStyle w:val="PargrafodaLista"/>
        <w:spacing w:line="360" w:lineRule="auto"/>
        <w:ind w:left="1065"/>
        <w:jc w:val="both"/>
        <w:rPr>
          <w:rFonts w:ascii="Arial" w:hAnsi="Arial" w:cs="Arial"/>
          <w:sz w:val="22"/>
          <w:szCs w:val="22"/>
        </w:rPr>
      </w:pPr>
      <w:r w:rsidRPr="005D7194">
        <w:rPr>
          <w:rFonts w:ascii="Arial" w:hAnsi="Arial" w:cs="Arial"/>
          <w:sz w:val="22"/>
          <w:szCs w:val="22"/>
        </w:rPr>
        <w:t>Consideram-se as partes não resistentes da construção que são suportadas pelos elementos estruturais, com funcionalidades diferenciadas, sendo geralmente definidas no projeto de arquitetura; correspondendo a elementos que não comprometem a estabilidade da construção, sendo normalmente visíveis ou de acessibilidade fácil.</w:t>
      </w:r>
    </w:p>
    <w:p w14:paraId="41A5D9FA" w14:textId="77777777" w:rsidR="005860C5" w:rsidRPr="005D7194" w:rsidRDefault="005D7194">
      <w:pPr>
        <w:pStyle w:val="PargrafodaLista"/>
        <w:spacing w:line="360" w:lineRule="auto"/>
        <w:ind w:left="1065"/>
        <w:jc w:val="both"/>
        <w:rPr>
          <w:rFonts w:ascii="Arial" w:hAnsi="Arial" w:cs="Arial"/>
          <w:sz w:val="22"/>
          <w:szCs w:val="22"/>
        </w:rPr>
      </w:pPr>
      <w:r w:rsidRPr="005D7194">
        <w:rPr>
          <w:rFonts w:ascii="Arial" w:hAnsi="Arial" w:cs="Arial"/>
          <w:sz w:val="22"/>
          <w:szCs w:val="22"/>
        </w:rPr>
        <w:lastRenderedPageBreak/>
        <w:t>Consideram-se as partes da construção necessárias à satisfação das exigências programáticas referentes ao fornecimento de serviços de apoio às funções da obra, podendo incluir redes com tubagens, cabos e acessórios;</w:t>
      </w:r>
    </w:p>
    <w:p w14:paraId="12A8261D" w14:textId="15AAA8EC" w:rsidR="005860C5" w:rsidRPr="005D7194" w:rsidRDefault="00057411">
      <w:pPr>
        <w:pStyle w:val="PargrafodaLista"/>
        <w:numPr>
          <w:ilvl w:val="0"/>
          <w:numId w:val="23"/>
        </w:numPr>
        <w:spacing w:line="360" w:lineRule="auto"/>
        <w:jc w:val="both"/>
        <w:rPr>
          <w:rFonts w:ascii="Arial" w:hAnsi="Arial" w:cs="Arial"/>
          <w:sz w:val="22"/>
          <w:szCs w:val="22"/>
        </w:rPr>
      </w:pPr>
      <w:r w:rsidRPr="00057411">
        <w:rPr>
          <w:rFonts w:ascii="Arial" w:hAnsi="Arial" w:cs="Arial"/>
          <w:sz w:val="22"/>
          <w:szCs w:val="22"/>
          <w:highlight w:val="yellow"/>
        </w:rPr>
        <w:t>X (XX</w:t>
      </w:r>
      <w:r w:rsidR="005D7194" w:rsidRPr="00057411">
        <w:rPr>
          <w:rFonts w:ascii="Arial" w:hAnsi="Arial" w:cs="Arial"/>
          <w:sz w:val="22"/>
          <w:szCs w:val="22"/>
          <w:highlight w:val="yellow"/>
        </w:rPr>
        <w:t>)</w:t>
      </w:r>
      <w:r w:rsidR="005D7194" w:rsidRPr="005D7194">
        <w:rPr>
          <w:rFonts w:ascii="Arial" w:hAnsi="Arial" w:cs="Arial"/>
          <w:sz w:val="22"/>
          <w:szCs w:val="22"/>
        </w:rPr>
        <w:t xml:space="preserve"> anos </w:t>
      </w:r>
      <w:r w:rsidRPr="00C54700">
        <w:rPr>
          <w:rFonts w:ascii="Arial" w:hAnsi="Arial" w:cs="Arial"/>
          <w:sz w:val="22"/>
          <w:highlight w:val="yellow"/>
        </w:rPr>
        <w:t xml:space="preserve">[fixar o prazo de </w:t>
      </w:r>
      <w:r>
        <w:rPr>
          <w:rFonts w:ascii="Arial" w:hAnsi="Arial" w:cs="Arial"/>
          <w:sz w:val="22"/>
          <w:highlight w:val="yellow"/>
        </w:rPr>
        <w:t>acordo com o n.º 2 do artigo 397.º do CCP</w:t>
      </w:r>
      <w:r w:rsidRPr="00C54700">
        <w:rPr>
          <w:rFonts w:ascii="Arial" w:hAnsi="Arial" w:cs="Arial"/>
          <w:sz w:val="22"/>
          <w:highlight w:val="yellow"/>
        </w:rPr>
        <w:t>]</w:t>
      </w:r>
      <w:r>
        <w:rPr>
          <w:rFonts w:ascii="Arial" w:hAnsi="Arial" w:cs="Arial"/>
          <w:sz w:val="22"/>
        </w:rPr>
        <w:t xml:space="preserve"> </w:t>
      </w:r>
      <w:r w:rsidR="005D7194" w:rsidRPr="005D7194">
        <w:rPr>
          <w:rFonts w:ascii="Arial" w:hAnsi="Arial" w:cs="Arial"/>
          <w:sz w:val="22"/>
          <w:szCs w:val="22"/>
        </w:rPr>
        <w:t>para os defeitos que incidam sobre equipamentos afetos à obra, mas delas autonomizáveis. Consideram-se as partes da obra que se referem a equipamentos, que funcionam independentemente da mesma, podendo incluir máquinas, aparelhos com funções específicas ou mobiliário e respetivos acessórios.</w:t>
      </w:r>
    </w:p>
    <w:p w14:paraId="57CAD54A" w14:textId="77777777" w:rsidR="004E6196" w:rsidRDefault="005D7194" w:rsidP="00146106">
      <w:pPr>
        <w:pStyle w:val="Standard"/>
        <w:numPr>
          <w:ilvl w:val="0"/>
          <w:numId w:val="110"/>
        </w:numPr>
        <w:spacing w:line="360" w:lineRule="auto"/>
        <w:ind w:left="0" w:firstLine="0"/>
        <w:jc w:val="both"/>
        <w:rPr>
          <w:rFonts w:ascii="Arial" w:hAnsi="Arial" w:cs="Arial"/>
          <w:sz w:val="22"/>
          <w:szCs w:val="22"/>
        </w:rPr>
      </w:pPr>
      <w:r w:rsidRPr="005D7194">
        <w:rPr>
          <w:rFonts w:ascii="Arial" w:hAnsi="Arial" w:cs="Arial"/>
          <w:sz w:val="22"/>
          <w:szCs w:val="22"/>
        </w:rPr>
        <w:t>Caso tenham ocorrido receções provisórias parcelares, o prazo de garantia fixado nos termos do número anterior é igualmente aplicável a cada uma das partes da obra que tenham sido recebidas pelo dono da obra.</w:t>
      </w:r>
    </w:p>
    <w:p w14:paraId="1B655EE9" w14:textId="77777777" w:rsidR="005860C5" w:rsidRDefault="005D7194" w:rsidP="00146106">
      <w:pPr>
        <w:pStyle w:val="Standard"/>
        <w:numPr>
          <w:ilvl w:val="0"/>
          <w:numId w:val="110"/>
        </w:numPr>
        <w:spacing w:line="360" w:lineRule="auto"/>
        <w:ind w:left="0" w:firstLine="0"/>
        <w:jc w:val="both"/>
        <w:rPr>
          <w:rFonts w:ascii="Arial" w:hAnsi="Arial" w:cs="Arial"/>
          <w:sz w:val="22"/>
          <w:szCs w:val="22"/>
        </w:rPr>
      </w:pPr>
      <w:r w:rsidRPr="004E6196">
        <w:rPr>
          <w:rFonts w:ascii="Arial" w:hAnsi="Arial" w:cs="Arial"/>
          <w:sz w:val="22"/>
          <w:szCs w:val="22"/>
        </w:rPr>
        <w:t>Excetuam-se do disposto no n.º 1 as substituições e os trabalhos de conservação que derivem do uso normal da obra ou de desgaste e depreciação normais consequentes da sua utilização para os fins a que se destina.</w:t>
      </w:r>
    </w:p>
    <w:p w14:paraId="0C2718E3" w14:textId="77777777" w:rsidR="005860C5" w:rsidRPr="005D7194" w:rsidRDefault="005860C5">
      <w:pPr>
        <w:pStyle w:val="Standard"/>
        <w:spacing w:line="360" w:lineRule="auto"/>
        <w:rPr>
          <w:rFonts w:ascii="Arial" w:hAnsi="Arial" w:cs="Arial"/>
          <w:b/>
          <w:sz w:val="22"/>
          <w:szCs w:val="22"/>
        </w:rPr>
      </w:pPr>
    </w:p>
    <w:p w14:paraId="52F27FE6" w14:textId="77777777" w:rsidR="004E6196" w:rsidRDefault="004E6196" w:rsidP="00E500B4">
      <w:pPr>
        <w:pStyle w:val="Standard"/>
        <w:numPr>
          <w:ilvl w:val="0"/>
          <w:numId w:val="111"/>
        </w:numPr>
        <w:spacing w:line="360" w:lineRule="auto"/>
        <w:ind w:left="0" w:firstLine="0"/>
        <w:jc w:val="center"/>
        <w:outlineLvl w:val="2"/>
        <w:rPr>
          <w:rFonts w:ascii="Arial" w:hAnsi="Arial" w:cs="Arial"/>
          <w:b/>
          <w:sz w:val="22"/>
          <w:szCs w:val="22"/>
        </w:rPr>
      </w:pPr>
      <w:bookmarkStart w:id="119" w:name="_Toc105581137"/>
      <w:bookmarkEnd w:id="119"/>
    </w:p>
    <w:p w14:paraId="3C2186AD" w14:textId="77777777" w:rsidR="005860C5" w:rsidRPr="005D7194" w:rsidRDefault="005D7194" w:rsidP="00E500B4">
      <w:pPr>
        <w:pStyle w:val="Standard"/>
        <w:spacing w:line="360" w:lineRule="auto"/>
        <w:jc w:val="center"/>
        <w:outlineLvl w:val="2"/>
        <w:rPr>
          <w:rFonts w:ascii="Arial" w:hAnsi="Arial" w:cs="Arial"/>
          <w:b/>
          <w:sz w:val="22"/>
          <w:szCs w:val="22"/>
        </w:rPr>
      </w:pPr>
      <w:bookmarkStart w:id="120" w:name="_Toc105581138"/>
      <w:r w:rsidRPr="005D7194">
        <w:rPr>
          <w:rFonts w:ascii="Arial" w:hAnsi="Arial" w:cs="Arial"/>
          <w:b/>
          <w:sz w:val="22"/>
          <w:szCs w:val="22"/>
        </w:rPr>
        <w:t>Receção Definitiva</w:t>
      </w:r>
      <w:bookmarkEnd w:id="120"/>
    </w:p>
    <w:p w14:paraId="6D3878CE" w14:textId="1EA3C7B3" w:rsidR="004E6196" w:rsidRDefault="005D7194" w:rsidP="00146106">
      <w:pPr>
        <w:pStyle w:val="Standard"/>
        <w:numPr>
          <w:ilvl w:val="0"/>
          <w:numId w:val="112"/>
        </w:numPr>
        <w:spacing w:line="360" w:lineRule="auto"/>
        <w:ind w:left="0" w:firstLine="0"/>
        <w:jc w:val="both"/>
        <w:rPr>
          <w:rFonts w:ascii="Arial" w:hAnsi="Arial" w:cs="Arial"/>
          <w:sz w:val="22"/>
          <w:szCs w:val="22"/>
        </w:rPr>
      </w:pPr>
      <w:r w:rsidRPr="006337D5">
        <w:rPr>
          <w:rFonts w:ascii="Arial" w:hAnsi="Arial" w:cs="Arial"/>
          <w:sz w:val="22"/>
          <w:szCs w:val="22"/>
          <w:highlight w:val="yellow"/>
        </w:rPr>
        <w:t>No final do prazo</w:t>
      </w:r>
      <w:r w:rsidRPr="005D7194">
        <w:rPr>
          <w:rFonts w:ascii="Arial" w:hAnsi="Arial" w:cs="Arial"/>
          <w:sz w:val="22"/>
          <w:szCs w:val="22"/>
        </w:rPr>
        <w:t xml:space="preserve"> </w:t>
      </w:r>
      <w:r w:rsidR="006337D5" w:rsidRPr="006337D5">
        <w:rPr>
          <w:rFonts w:ascii="Arial" w:hAnsi="Arial" w:cs="Arial"/>
          <w:highlight w:val="yellow"/>
        </w:rPr>
        <w:t>[de cada um dos prazos, se forem fixados vários]</w:t>
      </w:r>
      <w:r w:rsidR="006337D5">
        <w:rPr>
          <w:rFonts w:ascii="Arial" w:hAnsi="Arial" w:cs="Arial"/>
        </w:rPr>
        <w:t xml:space="preserve"> </w:t>
      </w:r>
      <w:r w:rsidRPr="005D7194">
        <w:rPr>
          <w:rFonts w:ascii="Arial" w:hAnsi="Arial" w:cs="Arial"/>
          <w:sz w:val="22"/>
          <w:szCs w:val="22"/>
        </w:rPr>
        <w:t>de garantia previstos na cláusula anterior, é realizada uma nova vistoria à obra para efeitos de receção definitiva.</w:t>
      </w:r>
    </w:p>
    <w:p w14:paraId="2A7F6E80" w14:textId="77777777" w:rsidR="004E6196" w:rsidRDefault="005D7194" w:rsidP="00146106">
      <w:pPr>
        <w:pStyle w:val="Standard"/>
        <w:numPr>
          <w:ilvl w:val="0"/>
          <w:numId w:val="112"/>
        </w:numPr>
        <w:spacing w:line="360" w:lineRule="auto"/>
        <w:ind w:left="0" w:firstLine="0"/>
        <w:jc w:val="both"/>
        <w:rPr>
          <w:rFonts w:ascii="Arial" w:hAnsi="Arial" w:cs="Arial"/>
          <w:sz w:val="22"/>
          <w:szCs w:val="22"/>
        </w:rPr>
      </w:pPr>
      <w:r w:rsidRPr="004E6196">
        <w:rPr>
          <w:rFonts w:ascii="Arial" w:hAnsi="Arial" w:cs="Arial"/>
          <w:sz w:val="22"/>
          <w:szCs w:val="22"/>
        </w:rPr>
        <w:t>Se a vistoria referida no número anterior permitir verificar que a obra se encontra em boas condições de funcionamento e conservação, esta será definitivamente recebida.</w:t>
      </w:r>
    </w:p>
    <w:p w14:paraId="75BEDB1F" w14:textId="77777777" w:rsidR="005860C5" w:rsidRPr="004E6196" w:rsidRDefault="005D7194" w:rsidP="00146106">
      <w:pPr>
        <w:pStyle w:val="Standard"/>
        <w:numPr>
          <w:ilvl w:val="0"/>
          <w:numId w:val="112"/>
        </w:numPr>
        <w:spacing w:line="360" w:lineRule="auto"/>
        <w:ind w:left="0" w:firstLine="0"/>
        <w:jc w:val="both"/>
        <w:rPr>
          <w:rFonts w:ascii="Arial" w:hAnsi="Arial" w:cs="Arial"/>
          <w:sz w:val="22"/>
          <w:szCs w:val="22"/>
        </w:rPr>
      </w:pPr>
      <w:r w:rsidRPr="004E6196">
        <w:rPr>
          <w:rFonts w:ascii="Arial" w:hAnsi="Arial" w:cs="Arial"/>
          <w:sz w:val="22"/>
          <w:szCs w:val="22"/>
        </w:rPr>
        <w:t>A receção definitiva depende, em especial, da verificação cumulativa dos seguintes pressupostos:</w:t>
      </w:r>
    </w:p>
    <w:p w14:paraId="35E91E10" w14:textId="77777777" w:rsidR="005860C5" w:rsidRPr="005D7194" w:rsidRDefault="005D7194">
      <w:pPr>
        <w:pStyle w:val="Standard"/>
        <w:numPr>
          <w:ilvl w:val="0"/>
          <w:numId w:val="34"/>
        </w:numPr>
        <w:spacing w:line="360" w:lineRule="auto"/>
        <w:jc w:val="both"/>
        <w:rPr>
          <w:rFonts w:ascii="Arial" w:hAnsi="Arial" w:cs="Arial"/>
          <w:sz w:val="22"/>
          <w:szCs w:val="22"/>
        </w:rPr>
      </w:pPr>
      <w:r w:rsidRPr="005D7194">
        <w:rPr>
          <w:rFonts w:ascii="Arial" w:hAnsi="Arial" w:cs="Arial"/>
          <w:sz w:val="22"/>
          <w:szCs w:val="22"/>
        </w:rPr>
        <w:t>Funcionalidade regular, no termo do período de garantia, em condições normais de exploração, operação ou utilização, da obra e respetivos equipamentos, de forma que cumpram todas as exigências contratualmente previstas;</w:t>
      </w:r>
    </w:p>
    <w:p w14:paraId="4B331192" w14:textId="77777777" w:rsidR="005860C5" w:rsidRPr="004E6196" w:rsidRDefault="005D7194" w:rsidP="004E6196">
      <w:pPr>
        <w:pStyle w:val="Standard"/>
        <w:numPr>
          <w:ilvl w:val="0"/>
          <w:numId w:val="24"/>
        </w:numPr>
        <w:spacing w:line="360" w:lineRule="auto"/>
        <w:jc w:val="both"/>
        <w:rPr>
          <w:rFonts w:ascii="Arial" w:hAnsi="Arial" w:cs="Arial"/>
          <w:sz w:val="22"/>
          <w:szCs w:val="22"/>
        </w:rPr>
      </w:pPr>
      <w:r w:rsidRPr="005D7194">
        <w:rPr>
          <w:rFonts w:ascii="Arial" w:hAnsi="Arial" w:cs="Arial"/>
          <w:sz w:val="22"/>
          <w:szCs w:val="22"/>
        </w:rPr>
        <w:t>Cumprimento, pelo empreiteiro, de todas as obrigações decorrentes do período de garantia relativamente à totalidade ou à parte da obra a receber.</w:t>
      </w:r>
    </w:p>
    <w:p w14:paraId="0135EC01" w14:textId="77777777" w:rsidR="004E6196" w:rsidRDefault="005D7194" w:rsidP="00146106">
      <w:pPr>
        <w:pStyle w:val="Standard"/>
        <w:numPr>
          <w:ilvl w:val="0"/>
          <w:numId w:val="112"/>
        </w:numPr>
        <w:spacing w:line="360" w:lineRule="auto"/>
        <w:ind w:left="0" w:firstLine="0"/>
        <w:jc w:val="both"/>
        <w:rPr>
          <w:rFonts w:ascii="Arial" w:hAnsi="Arial" w:cs="Arial"/>
          <w:sz w:val="22"/>
          <w:szCs w:val="22"/>
        </w:rPr>
      </w:pPr>
      <w:r w:rsidRPr="005D7194">
        <w:rPr>
          <w:rFonts w:ascii="Arial" w:hAnsi="Arial" w:cs="Arial"/>
          <w:sz w:val="22"/>
          <w:szCs w:val="22"/>
        </w:rPr>
        <w:t>No caso de a vistoria referida no n.º 1 permitir detetar deficiências, deteriorações, indícios de ruína ou falta de solidez, da responsabilidade do empreiteiro, ou a não verificação dos pressupostos previstos no número anterior, o dono da obra fixa o prazo para a sua correção dos problemas detetados por parte do empreiteiro, findo o qual será fixado o prazo para a realização de uma nova vistoria nos termos dos números anteriores.</w:t>
      </w:r>
    </w:p>
    <w:p w14:paraId="0CAB8D4D" w14:textId="0A193CAF" w:rsidR="005860C5" w:rsidRDefault="005D7194" w:rsidP="00146106">
      <w:pPr>
        <w:pStyle w:val="Standard"/>
        <w:numPr>
          <w:ilvl w:val="0"/>
          <w:numId w:val="112"/>
        </w:numPr>
        <w:spacing w:line="360" w:lineRule="auto"/>
        <w:ind w:left="0" w:firstLine="0"/>
        <w:jc w:val="both"/>
        <w:rPr>
          <w:rFonts w:ascii="Arial" w:hAnsi="Arial" w:cs="Arial"/>
          <w:sz w:val="22"/>
          <w:szCs w:val="22"/>
        </w:rPr>
      </w:pPr>
      <w:r w:rsidRPr="004E6196">
        <w:rPr>
          <w:rFonts w:ascii="Arial" w:hAnsi="Arial" w:cs="Arial"/>
          <w:sz w:val="22"/>
          <w:szCs w:val="22"/>
        </w:rPr>
        <w:t xml:space="preserve">São aplicáveis à vistoria e ao auto de receção definitiva, bem como à falta de agendamento ou realização da vistoria pelo dono da obra, os preceitos que regulam a </w:t>
      </w:r>
      <w:r w:rsidRPr="004E6196">
        <w:rPr>
          <w:rFonts w:ascii="Arial" w:hAnsi="Arial" w:cs="Arial"/>
          <w:sz w:val="22"/>
          <w:szCs w:val="22"/>
        </w:rPr>
        <w:lastRenderedPageBreak/>
        <w:t>receção provisória quanto às mesmas matérias, nos termos do disposto do n.º 6 do artigo 398.º do CCP.</w:t>
      </w:r>
    </w:p>
    <w:p w14:paraId="2C587986" w14:textId="77777777" w:rsidR="005860C5" w:rsidRPr="005D7194" w:rsidRDefault="005860C5">
      <w:pPr>
        <w:pStyle w:val="Standard"/>
        <w:spacing w:line="360" w:lineRule="auto"/>
        <w:jc w:val="center"/>
        <w:rPr>
          <w:rFonts w:ascii="Arial" w:hAnsi="Arial" w:cs="Arial"/>
          <w:b/>
          <w:sz w:val="22"/>
          <w:szCs w:val="22"/>
        </w:rPr>
      </w:pPr>
    </w:p>
    <w:p w14:paraId="593AD1A6" w14:textId="77777777" w:rsidR="00973B23" w:rsidRDefault="00973B23" w:rsidP="00E500B4">
      <w:pPr>
        <w:pStyle w:val="Standard"/>
        <w:numPr>
          <w:ilvl w:val="0"/>
          <w:numId w:val="113"/>
        </w:numPr>
        <w:spacing w:line="360" w:lineRule="auto"/>
        <w:jc w:val="center"/>
        <w:outlineLvl w:val="2"/>
        <w:rPr>
          <w:rFonts w:ascii="Arial" w:hAnsi="Arial" w:cs="Arial"/>
          <w:b/>
          <w:sz w:val="22"/>
          <w:szCs w:val="22"/>
        </w:rPr>
      </w:pPr>
      <w:bookmarkStart w:id="121" w:name="_Toc105581139"/>
      <w:bookmarkEnd w:id="121"/>
    </w:p>
    <w:p w14:paraId="4089A5D5" w14:textId="77777777" w:rsidR="005860C5" w:rsidRPr="005D7194" w:rsidRDefault="005D7194" w:rsidP="00E500B4">
      <w:pPr>
        <w:pStyle w:val="Standard"/>
        <w:spacing w:line="360" w:lineRule="auto"/>
        <w:jc w:val="center"/>
        <w:outlineLvl w:val="2"/>
        <w:rPr>
          <w:rFonts w:ascii="Arial" w:hAnsi="Arial" w:cs="Arial"/>
          <w:b/>
          <w:sz w:val="22"/>
          <w:szCs w:val="22"/>
        </w:rPr>
      </w:pPr>
      <w:bookmarkStart w:id="122" w:name="_Toc105581140"/>
      <w:r w:rsidRPr="005D7194">
        <w:rPr>
          <w:rFonts w:ascii="Arial" w:hAnsi="Arial" w:cs="Arial"/>
          <w:b/>
          <w:sz w:val="22"/>
          <w:szCs w:val="22"/>
        </w:rPr>
        <w:t xml:space="preserve">Restituição dos depósitos e quantias retidas e </w:t>
      </w:r>
      <w:r w:rsidRPr="00973B23">
        <w:rPr>
          <w:rFonts w:ascii="Arial" w:hAnsi="Arial" w:cs="Arial"/>
          <w:b/>
          <w:sz w:val="22"/>
          <w:szCs w:val="22"/>
        </w:rPr>
        <w:t>liberação da caução</w:t>
      </w:r>
      <w:bookmarkEnd w:id="122"/>
    </w:p>
    <w:p w14:paraId="7BABBA56" w14:textId="77777777" w:rsidR="00973B23" w:rsidRDefault="005D7194" w:rsidP="00146106">
      <w:pPr>
        <w:pStyle w:val="Standard"/>
        <w:numPr>
          <w:ilvl w:val="0"/>
          <w:numId w:val="114"/>
        </w:numPr>
        <w:spacing w:line="360" w:lineRule="auto"/>
        <w:ind w:left="0" w:firstLine="0"/>
        <w:jc w:val="both"/>
        <w:rPr>
          <w:rFonts w:ascii="Arial" w:hAnsi="Arial" w:cs="Arial"/>
          <w:sz w:val="22"/>
          <w:szCs w:val="22"/>
        </w:rPr>
      </w:pPr>
      <w:r w:rsidRPr="005D7194">
        <w:rPr>
          <w:rFonts w:ascii="Arial" w:hAnsi="Arial" w:cs="Arial"/>
          <w:sz w:val="22"/>
          <w:szCs w:val="22"/>
        </w:rPr>
        <w:t>Feita a receção definitiva de toda a obra, são restituídas ao empreiteiro as quantias retidas como garantia ou a qualquer outro título a que tiver direito.</w:t>
      </w:r>
    </w:p>
    <w:p w14:paraId="187976FC" w14:textId="440DA562" w:rsidR="005860C5" w:rsidRPr="005D7194" w:rsidRDefault="005D7194" w:rsidP="007A0759">
      <w:pPr>
        <w:pStyle w:val="Standard"/>
        <w:numPr>
          <w:ilvl w:val="0"/>
          <w:numId w:val="114"/>
        </w:numPr>
        <w:spacing w:line="360" w:lineRule="auto"/>
        <w:ind w:left="0" w:firstLine="0"/>
        <w:jc w:val="both"/>
        <w:rPr>
          <w:rFonts w:ascii="Arial" w:hAnsi="Arial" w:cs="Arial"/>
          <w:sz w:val="22"/>
          <w:szCs w:val="22"/>
        </w:rPr>
      </w:pPr>
      <w:r w:rsidRPr="00973B23">
        <w:rPr>
          <w:rFonts w:ascii="Arial" w:hAnsi="Arial" w:cs="Arial"/>
          <w:sz w:val="22"/>
          <w:szCs w:val="22"/>
        </w:rPr>
        <w:t>Verificada a inexistência de defeitos da prestação do empreiteiro ou corrigidos aqueles que hajam sido detetados até ao momento da liberação, ou ainda quando considere os defeitos identificados e não corrigidos como sendo de pequena importância e não justificativos da não libertação, o dono da obra promove a libertação da caução destinada a garantir o exato e pontual cumprimento das obrigações co</w:t>
      </w:r>
      <w:r w:rsidR="007A0759">
        <w:rPr>
          <w:rFonts w:ascii="Arial" w:hAnsi="Arial" w:cs="Arial"/>
          <w:sz w:val="22"/>
          <w:szCs w:val="22"/>
        </w:rPr>
        <w:t>ntratuais, nos seguintes termos do artigo 295.º CCP.</w:t>
      </w:r>
    </w:p>
    <w:p w14:paraId="06D65374" w14:textId="77777777" w:rsidR="005860C5" w:rsidRPr="005D7194" w:rsidRDefault="005D7194" w:rsidP="00146106">
      <w:pPr>
        <w:pStyle w:val="Standard"/>
        <w:numPr>
          <w:ilvl w:val="0"/>
          <w:numId w:val="114"/>
        </w:numPr>
        <w:spacing w:line="360" w:lineRule="auto"/>
        <w:ind w:left="0" w:firstLine="0"/>
        <w:jc w:val="both"/>
        <w:rPr>
          <w:rFonts w:ascii="Arial" w:hAnsi="Arial" w:cs="Arial"/>
          <w:sz w:val="22"/>
          <w:szCs w:val="22"/>
        </w:rPr>
      </w:pPr>
      <w:r w:rsidRPr="005D7194">
        <w:rPr>
          <w:rFonts w:ascii="Arial" w:hAnsi="Arial" w:cs="Arial"/>
          <w:sz w:val="22"/>
          <w:szCs w:val="22"/>
        </w:rPr>
        <w:t>No caso de haver lugar a receções definitivas parciais, a liberação da caução prevista no número anterior é promovida na proporção do valor respeitante à receção parcial.</w:t>
      </w:r>
    </w:p>
    <w:p w14:paraId="588126AB" w14:textId="598CB156" w:rsidR="004C2DF9" w:rsidRDefault="004C2DF9">
      <w:pPr>
        <w:pStyle w:val="Standard"/>
        <w:tabs>
          <w:tab w:val="left" w:pos="4678"/>
        </w:tabs>
        <w:spacing w:line="360" w:lineRule="auto"/>
        <w:jc w:val="center"/>
        <w:rPr>
          <w:rFonts w:ascii="Arial" w:hAnsi="Arial" w:cs="Arial"/>
          <w:b/>
          <w:sz w:val="22"/>
          <w:szCs w:val="22"/>
        </w:rPr>
      </w:pPr>
    </w:p>
    <w:p w14:paraId="057C1A1F" w14:textId="77777777" w:rsidR="004C2DF9" w:rsidRPr="005D7194" w:rsidRDefault="004C2DF9">
      <w:pPr>
        <w:pStyle w:val="Standard"/>
        <w:tabs>
          <w:tab w:val="left" w:pos="4678"/>
        </w:tabs>
        <w:spacing w:line="360" w:lineRule="auto"/>
        <w:jc w:val="center"/>
        <w:rPr>
          <w:rFonts w:ascii="Arial" w:hAnsi="Arial" w:cs="Arial"/>
          <w:b/>
          <w:sz w:val="22"/>
          <w:szCs w:val="22"/>
        </w:rPr>
      </w:pPr>
    </w:p>
    <w:p w14:paraId="72960CE1" w14:textId="77777777" w:rsidR="005860C5" w:rsidRPr="005D7194" w:rsidRDefault="005D7194" w:rsidP="00E500B4">
      <w:pPr>
        <w:pStyle w:val="Standard"/>
        <w:tabs>
          <w:tab w:val="left" w:pos="4678"/>
        </w:tabs>
        <w:spacing w:line="360" w:lineRule="auto"/>
        <w:jc w:val="center"/>
        <w:outlineLvl w:val="0"/>
        <w:rPr>
          <w:rFonts w:ascii="Arial" w:hAnsi="Arial" w:cs="Arial"/>
          <w:b/>
          <w:sz w:val="22"/>
          <w:szCs w:val="22"/>
        </w:rPr>
      </w:pPr>
      <w:bookmarkStart w:id="123" w:name="_Toc105581141"/>
      <w:r w:rsidRPr="005D7194">
        <w:rPr>
          <w:rFonts w:ascii="Arial" w:hAnsi="Arial" w:cs="Arial"/>
          <w:b/>
          <w:sz w:val="22"/>
          <w:szCs w:val="22"/>
        </w:rPr>
        <w:t>Capítulo VI</w:t>
      </w:r>
      <w:bookmarkEnd w:id="123"/>
    </w:p>
    <w:p w14:paraId="01790077" w14:textId="77777777" w:rsidR="005860C5" w:rsidRPr="005D7194" w:rsidRDefault="005D7194" w:rsidP="00E500B4">
      <w:pPr>
        <w:pStyle w:val="Standard"/>
        <w:tabs>
          <w:tab w:val="left" w:pos="4678"/>
        </w:tabs>
        <w:spacing w:line="360" w:lineRule="auto"/>
        <w:jc w:val="center"/>
        <w:outlineLvl w:val="0"/>
        <w:rPr>
          <w:rFonts w:ascii="Arial" w:hAnsi="Arial" w:cs="Arial"/>
          <w:b/>
          <w:sz w:val="22"/>
          <w:szCs w:val="22"/>
        </w:rPr>
      </w:pPr>
      <w:bookmarkStart w:id="124" w:name="_Toc105581142"/>
      <w:r w:rsidRPr="005D7194">
        <w:rPr>
          <w:rFonts w:ascii="Arial" w:hAnsi="Arial" w:cs="Arial"/>
          <w:b/>
          <w:sz w:val="22"/>
          <w:szCs w:val="22"/>
        </w:rPr>
        <w:t>Disposições finais</w:t>
      </w:r>
      <w:bookmarkEnd w:id="124"/>
    </w:p>
    <w:p w14:paraId="1A1377ED" w14:textId="77777777" w:rsidR="005860C5" w:rsidRPr="005D7194" w:rsidRDefault="005860C5">
      <w:pPr>
        <w:pStyle w:val="Standard"/>
        <w:spacing w:line="360" w:lineRule="auto"/>
        <w:jc w:val="center"/>
        <w:rPr>
          <w:rFonts w:ascii="Arial" w:hAnsi="Arial" w:cs="Arial"/>
          <w:b/>
          <w:sz w:val="22"/>
          <w:szCs w:val="22"/>
        </w:rPr>
      </w:pPr>
    </w:p>
    <w:p w14:paraId="77EC7665" w14:textId="77777777" w:rsidR="00973B23" w:rsidRDefault="00973B23" w:rsidP="00E500B4">
      <w:pPr>
        <w:pStyle w:val="Standard"/>
        <w:numPr>
          <w:ilvl w:val="0"/>
          <w:numId w:val="115"/>
        </w:numPr>
        <w:spacing w:line="360" w:lineRule="auto"/>
        <w:jc w:val="center"/>
        <w:outlineLvl w:val="2"/>
        <w:rPr>
          <w:rFonts w:ascii="Arial" w:hAnsi="Arial" w:cs="Arial"/>
          <w:b/>
          <w:sz w:val="22"/>
          <w:szCs w:val="22"/>
        </w:rPr>
      </w:pPr>
      <w:bookmarkStart w:id="125" w:name="_Toc105581143"/>
      <w:bookmarkEnd w:id="125"/>
    </w:p>
    <w:p w14:paraId="4586E7FB" w14:textId="77777777" w:rsidR="005860C5" w:rsidRPr="005D7194" w:rsidRDefault="005D7194" w:rsidP="00E500B4">
      <w:pPr>
        <w:pStyle w:val="Standard"/>
        <w:spacing w:line="360" w:lineRule="auto"/>
        <w:jc w:val="center"/>
        <w:outlineLvl w:val="2"/>
        <w:rPr>
          <w:rFonts w:ascii="Arial" w:hAnsi="Arial" w:cs="Arial"/>
          <w:b/>
          <w:sz w:val="22"/>
          <w:szCs w:val="22"/>
        </w:rPr>
      </w:pPr>
      <w:bookmarkStart w:id="126" w:name="_Toc105581144"/>
      <w:r w:rsidRPr="005D7194">
        <w:rPr>
          <w:rFonts w:ascii="Arial" w:hAnsi="Arial" w:cs="Arial"/>
          <w:b/>
          <w:sz w:val="22"/>
          <w:szCs w:val="22"/>
        </w:rPr>
        <w:t>Deveres de informação</w:t>
      </w:r>
      <w:bookmarkEnd w:id="126"/>
    </w:p>
    <w:p w14:paraId="637E5DFA" w14:textId="77777777" w:rsidR="00CC615A" w:rsidRDefault="005D7194" w:rsidP="00146106">
      <w:pPr>
        <w:pStyle w:val="Standard"/>
        <w:numPr>
          <w:ilvl w:val="0"/>
          <w:numId w:val="116"/>
        </w:numPr>
        <w:spacing w:line="360" w:lineRule="auto"/>
        <w:ind w:left="0" w:firstLine="0"/>
        <w:jc w:val="both"/>
        <w:rPr>
          <w:rFonts w:ascii="Arial" w:hAnsi="Arial" w:cs="Arial"/>
          <w:sz w:val="22"/>
          <w:szCs w:val="22"/>
        </w:rPr>
      </w:pPr>
      <w:r w:rsidRPr="005D7194">
        <w:rPr>
          <w:rFonts w:ascii="Arial" w:hAnsi="Arial" w:cs="Arial"/>
          <w:sz w:val="22"/>
          <w:szCs w:val="22"/>
        </w:rPr>
        <w:t>Cada uma das partes deve informar de imediato a outra sobre quaisquer circunstâncias que cheguem ao seu conhecimento e que possam afetar os respetivos interesses na execução do Contrato, de acordo com as regras gerais da boa fé.</w:t>
      </w:r>
    </w:p>
    <w:p w14:paraId="01E818D7" w14:textId="77777777" w:rsidR="00CC615A" w:rsidRDefault="005D7194" w:rsidP="00146106">
      <w:pPr>
        <w:pStyle w:val="Standard"/>
        <w:numPr>
          <w:ilvl w:val="0"/>
          <w:numId w:val="116"/>
        </w:numPr>
        <w:spacing w:line="360" w:lineRule="auto"/>
        <w:ind w:left="0" w:firstLine="0"/>
        <w:jc w:val="both"/>
        <w:rPr>
          <w:rFonts w:ascii="Arial" w:hAnsi="Arial" w:cs="Arial"/>
          <w:sz w:val="22"/>
          <w:szCs w:val="22"/>
        </w:rPr>
      </w:pPr>
      <w:r w:rsidRPr="00CC615A">
        <w:rPr>
          <w:rFonts w:ascii="Arial" w:hAnsi="Arial" w:cs="Arial"/>
          <w:sz w:val="22"/>
          <w:szCs w:val="22"/>
        </w:rPr>
        <w:t>Em especial, cada uma das partes deve avisar de imediato a outra de quaisquer circunstâncias, constituam ou não força maior, que previsivelmente impeçam o cumprimento ou o cumprimento tempestivo de qualquer uma das suas obrigações.</w:t>
      </w:r>
    </w:p>
    <w:p w14:paraId="400D9B7D" w14:textId="77777777" w:rsidR="005860C5" w:rsidRPr="00CC615A" w:rsidRDefault="005D7194" w:rsidP="00146106">
      <w:pPr>
        <w:pStyle w:val="Standard"/>
        <w:numPr>
          <w:ilvl w:val="0"/>
          <w:numId w:val="116"/>
        </w:numPr>
        <w:spacing w:line="360" w:lineRule="auto"/>
        <w:ind w:left="0" w:firstLine="0"/>
        <w:jc w:val="both"/>
        <w:rPr>
          <w:rFonts w:ascii="Arial" w:hAnsi="Arial" w:cs="Arial"/>
          <w:sz w:val="22"/>
          <w:szCs w:val="22"/>
        </w:rPr>
      </w:pPr>
      <w:r w:rsidRPr="00CC615A">
        <w:rPr>
          <w:rFonts w:ascii="Arial" w:hAnsi="Arial" w:cs="Arial"/>
          <w:sz w:val="22"/>
          <w:szCs w:val="22"/>
        </w:rPr>
        <w:t>No prazo de dez dias após a ocorrência de tal impedimento, a parte deve informar a outra do tempo ou da medida em que previsivelmente será afetada a execução do Contrato.</w:t>
      </w:r>
    </w:p>
    <w:p w14:paraId="6512EAC5" w14:textId="77777777" w:rsidR="005860C5" w:rsidRDefault="005860C5">
      <w:pPr>
        <w:pStyle w:val="Standard"/>
        <w:spacing w:line="360" w:lineRule="auto"/>
        <w:jc w:val="center"/>
        <w:rPr>
          <w:rFonts w:ascii="Arial" w:hAnsi="Arial" w:cs="Arial"/>
          <w:b/>
          <w:sz w:val="22"/>
          <w:szCs w:val="22"/>
        </w:rPr>
      </w:pPr>
    </w:p>
    <w:p w14:paraId="21C568AD" w14:textId="77777777" w:rsidR="00CC615A" w:rsidRPr="005D7194" w:rsidRDefault="00CC615A" w:rsidP="00E500B4">
      <w:pPr>
        <w:pStyle w:val="Standard"/>
        <w:numPr>
          <w:ilvl w:val="0"/>
          <w:numId w:val="117"/>
        </w:numPr>
        <w:spacing w:line="360" w:lineRule="auto"/>
        <w:jc w:val="center"/>
        <w:outlineLvl w:val="2"/>
        <w:rPr>
          <w:rFonts w:ascii="Arial" w:hAnsi="Arial" w:cs="Arial"/>
          <w:b/>
          <w:sz w:val="22"/>
          <w:szCs w:val="22"/>
        </w:rPr>
      </w:pPr>
      <w:bookmarkStart w:id="127" w:name="_Toc105581145"/>
      <w:bookmarkEnd w:id="127"/>
    </w:p>
    <w:p w14:paraId="2D4D77E9" w14:textId="77777777" w:rsidR="005860C5" w:rsidRPr="005D7194" w:rsidRDefault="005D7194" w:rsidP="00E500B4">
      <w:pPr>
        <w:pStyle w:val="Standard"/>
        <w:spacing w:line="360" w:lineRule="auto"/>
        <w:jc w:val="center"/>
        <w:outlineLvl w:val="2"/>
        <w:rPr>
          <w:rFonts w:ascii="Arial" w:hAnsi="Arial" w:cs="Arial"/>
          <w:b/>
          <w:sz w:val="22"/>
          <w:szCs w:val="22"/>
        </w:rPr>
      </w:pPr>
      <w:bookmarkStart w:id="128" w:name="_Toc105581146"/>
      <w:r w:rsidRPr="005D7194">
        <w:rPr>
          <w:rFonts w:ascii="Arial" w:hAnsi="Arial" w:cs="Arial"/>
          <w:b/>
          <w:sz w:val="22"/>
          <w:szCs w:val="22"/>
        </w:rPr>
        <w:t xml:space="preserve">Subcontratação e </w:t>
      </w:r>
      <w:bookmarkStart w:id="129" w:name="_GoBack"/>
      <w:r w:rsidRPr="005D7194">
        <w:rPr>
          <w:rFonts w:ascii="Arial" w:hAnsi="Arial" w:cs="Arial"/>
          <w:b/>
          <w:sz w:val="22"/>
          <w:szCs w:val="22"/>
        </w:rPr>
        <w:t>cessão</w:t>
      </w:r>
      <w:bookmarkEnd w:id="129"/>
      <w:r w:rsidRPr="005D7194">
        <w:rPr>
          <w:rFonts w:ascii="Arial" w:hAnsi="Arial" w:cs="Arial"/>
          <w:b/>
          <w:sz w:val="22"/>
          <w:szCs w:val="22"/>
        </w:rPr>
        <w:t xml:space="preserve"> da posição contratual</w:t>
      </w:r>
      <w:bookmarkEnd w:id="128"/>
    </w:p>
    <w:p w14:paraId="0FFDEEED" w14:textId="77777777" w:rsidR="00CC615A" w:rsidRDefault="005D7194" w:rsidP="00146106">
      <w:pPr>
        <w:pStyle w:val="Standard"/>
        <w:numPr>
          <w:ilvl w:val="0"/>
          <w:numId w:val="118"/>
        </w:numPr>
        <w:spacing w:line="360" w:lineRule="auto"/>
        <w:ind w:left="0" w:firstLine="0"/>
        <w:jc w:val="both"/>
        <w:rPr>
          <w:rFonts w:ascii="Arial" w:hAnsi="Arial" w:cs="Arial"/>
          <w:sz w:val="22"/>
          <w:szCs w:val="22"/>
        </w:rPr>
      </w:pPr>
      <w:r w:rsidRPr="005D7194">
        <w:rPr>
          <w:rFonts w:ascii="Arial" w:hAnsi="Arial" w:cs="Arial"/>
          <w:sz w:val="22"/>
          <w:szCs w:val="22"/>
        </w:rPr>
        <w:t xml:space="preserve">O empreiteiro pode subcontratar as entidades identificadas na proposta adjudicada, desde que se encontrem cumpridos os requisitos constantes </w:t>
      </w:r>
      <w:proofErr w:type="gramStart"/>
      <w:r w:rsidRPr="005D7194">
        <w:rPr>
          <w:rFonts w:ascii="Arial" w:hAnsi="Arial" w:cs="Arial"/>
          <w:sz w:val="22"/>
          <w:szCs w:val="22"/>
        </w:rPr>
        <w:t>dos n.º</w:t>
      </w:r>
      <w:proofErr w:type="gramEnd"/>
      <w:r w:rsidRPr="005D7194">
        <w:rPr>
          <w:rFonts w:ascii="Arial" w:hAnsi="Arial" w:cs="Arial"/>
          <w:sz w:val="22"/>
          <w:szCs w:val="22"/>
        </w:rPr>
        <w:t xml:space="preserve"> s 3 e 6 do artigo 318.º do CCP.</w:t>
      </w:r>
    </w:p>
    <w:p w14:paraId="1BC3C64D" w14:textId="77777777" w:rsidR="00CC615A" w:rsidRDefault="005D7194" w:rsidP="00146106">
      <w:pPr>
        <w:pStyle w:val="Standard"/>
        <w:numPr>
          <w:ilvl w:val="0"/>
          <w:numId w:val="118"/>
        </w:numPr>
        <w:spacing w:line="360" w:lineRule="auto"/>
        <w:ind w:left="0" w:firstLine="0"/>
        <w:jc w:val="both"/>
        <w:rPr>
          <w:rFonts w:ascii="Arial" w:hAnsi="Arial" w:cs="Arial"/>
          <w:sz w:val="22"/>
          <w:szCs w:val="22"/>
        </w:rPr>
      </w:pPr>
      <w:r w:rsidRPr="00CC615A">
        <w:rPr>
          <w:rFonts w:ascii="Arial" w:hAnsi="Arial" w:cs="Arial"/>
          <w:sz w:val="22"/>
          <w:szCs w:val="22"/>
        </w:rPr>
        <w:lastRenderedPageBreak/>
        <w:t>O dono da obra apenas pode opor-se à subcontratação na fase de execução quando não estejam verificados os limites constantes do artigo 383.º do CCP, ou quando haja fundado receio de que a subcontratação envolva um aumento de risco de incumprimento das obrigações emergentes do Contrato.</w:t>
      </w:r>
    </w:p>
    <w:p w14:paraId="409B4766" w14:textId="77777777" w:rsidR="00CC615A" w:rsidRDefault="005D7194" w:rsidP="00146106">
      <w:pPr>
        <w:pStyle w:val="Standard"/>
        <w:numPr>
          <w:ilvl w:val="0"/>
          <w:numId w:val="118"/>
        </w:numPr>
        <w:spacing w:line="360" w:lineRule="auto"/>
        <w:ind w:left="0" w:firstLine="0"/>
        <w:jc w:val="both"/>
        <w:rPr>
          <w:rFonts w:ascii="Arial" w:hAnsi="Arial" w:cs="Arial"/>
          <w:sz w:val="22"/>
          <w:szCs w:val="22"/>
        </w:rPr>
      </w:pPr>
      <w:r w:rsidRPr="00CC615A">
        <w:rPr>
          <w:rFonts w:ascii="Arial" w:hAnsi="Arial" w:cs="Arial"/>
          <w:sz w:val="22"/>
          <w:szCs w:val="22"/>
        </w:rPr>
        <w:t>Todos os subcontratos devem ser celebrados por escrito e conter os elementos previstos no artigo 384.º do CCP, devendo ser especificados os trabalhos a realizar e expresso o que for acordado quanto à revisão de preços.</w:t>
      </w:r>
    </w:p>
    <w:p w14:paraId="200EDC37" w14:textId="77777777" w:rsidR="00CC615A" w:rsidRDefault="005D7194" w:rsidP="00146106">
      <w:pPr>
        <w:pStyle w:val="Standard"/>
        <w:numPr>
          <w:ilvl w:val="0"/>
          <w:numId w:val="118"/>
        </w:numPr>
        <w:spacing w:line="360" w:lineRule="auto"/>
        <w:ind w:left="0" w:firstLine="0"/>
        <w:jc w:val="both"/>
        <w:rPr>
          <w:rFonts w:ascii="Arial" w:hAnsi="Arial" w:cs="Arial"/>
          <w:sz w:val="22"/>
          <w:szCs w:val="22"/>
        </w:rPr>
      </w:pPr>
      <w:r w:rsidRPr="00CC615A">
        <w:rPr>
          <w:rFonts w:ascii="Arial" w:hAnsi="Arial" w:cs="Arial"/>
          <w:sz w:val="22"/>
          <w:szCs w:val="22"/>
        </w:rPr>
        <w:t>O empreiteiro obriga-se a tomar as providências indicadas pelo diretor de fiscalização da obra para que este, em qualquer momento, possa distinguir o pessoal do empreiteiro do pessoal dos subempreiteiros presentes na obra.</w:t>
      </w:r>
    </w:p>
    <w:p w14:paraId="7522DA62" w14:textId="77777777" w:rsidR="00CC615A" w:rsidRDefault="005D7194" w:rsidP="00146106">
      <w:pPr>
        <w:pStyle w:val="Standard"/>
        <w:numPr>
          <w:ilvl w:val="0"/>
          <w:numId w:val="118"/>
        </w:numPr>
        <w:spacing w:line="360" w:lineRule="auto"/>
        <w:ind w:left="0" w:firstLine="0"/>
        <w:jc w:val="both"/>
        <w:rPr>
          <w:rFonts w:ascii="Arial" w:hAnsi="Arial" w:cs="Arial"/>
          <w:sz w:val="22"/>
          <w:szCs w:val="22"/>
        </w:rPr>
      </w:pPr>
      <w:r w:rsidRPr="00CC615A">
        <w:rPr>
          <w:rFonts w:ascii="Arial" w:hAnsi="Arial" w:cs="Arial"/>
          <w:sz w:val="22"/>
          <w:szCs w:val="22"/>
        </w:rPr>
        <w:t xml:space="preserve">O disposto nos números anteriores é igualmente aplicável aos contratos celebrados entre </w:t>
      </w:r>
      <w:proofErr w:type="gramStart"/>
      <w:r w:rsidRPr="00CC615A">
        <w:rPr>
          <w:rFonts w:ascii="Arial" w:hAnsi="Arial" w:cs="Arial"/>
          <w:sz w:val="22"/>
          <w:szCs w:val="22"/>
        </w:rPr>
        <w:t>o subcontratados</w:t>
      </w:r>
      <w:proofErr w:type="gramEnd"/>
      <w:r w:rsidRPr="00CC615A">
        <w:rPr>
          <w:rFonts w:ascii="Arial" w:hAnsi="Arial" w:cs="Arial"/>
          <w:sz w:val="22"/>
          <w:szCs w:val="22"/>
        </w:rPr>
        <w:t xml:space="preserve"> e terceiros.</w:t>
      </w:r>
    </w:p>
    <w:p w14:paraId="5520C87A" w14:textId="6F69E2A9" w:rsidR="00CC615A" w:rsidRDefault="004C2DF9" w:rsidP="00146106">
      <w:pPr>
        <w:pStyle w:val="Standard"/>
        <w:numPr>
          <w:ilvl w:val="0"/>
          <w:numId w:val="118"/>
        </w:numPr>
        <w:spacing w:line="360" w:lineRule="auto"/>
        <w:ind w:left="0" w:firstLine="0"/>
        <w:jc w:val="both"/>
        <w:rPr>
          <w:rFonts w:ascii="Arial" w:hAnsi="Arial" w:cs="Arial"/>
          <w:sz w:val="22"/>
          <w:szCs w:val="22"/>
        </w:rPr>
      </w:pPr>
      <w:r>
        <w:rPr>
          <w:rFonts w:ascii="Arial" w:hAnsi="Arial" w:cs="Arial"/>
          <w:sz w:val="22"/>
          <w:szCs w:val="22"/>
        </w:rPr>
        <w:t>No prazo de 5</w:t>
      </w:r>
      <w:r w:rsidR="005D7194" w:rsidRPr="00CC615A">
        <w:rPr>
          <w:rFonts w:ascii="Arial" w:hAnsi="Arial" w:cs="Arial"/>
          <w:sz w:val="22"/>
          <w:szCs w:val="22"/>
        </w:rPr>
        <w:t xml:space="preserve"> dias após a celebração de cada contrato de subempreitada, o empreiteiro deve, nos termos do n.º 3 do artigo 385.º do CCP, comunicar por escrito o facto ao dono da obra, remetendo-lhe cópia do contrato em causa.</w:t>
      </w:r>
    </w:p>
    <w:p w14:paraId="65B7D94B" w14:textId="77777777" w:rsidR="00CC615A" w:rsidRDefault="005D7194" w:rsidP="00146106">
      <w:pPr>
        <w:pStyle w:val="Standard"/>
        <w:numPr>
          <w:ilvl w:val="0"/>
          <w:numId w:val="118"/>
        </w:numPr>
        <w:spacing w:line="360" w:lineRule="auto"/>
        <w:ind w:left="0" w:firstLine="0"/>
        <w:jc w:val="both"/>
        <w:rPr>
          <w:rFonts w:ascii="Arial" w:hAnsi="Arial" w:cs="Arial"/>
          <w:sz w:val="22"/>
          <w:szCs w:val="22"/>
        </w:rPr>
      </w:pPr>
      <w:r w:rsidRPr="00CC615A">
        <w:rPr>
          <w:rFonts w:ascii="Arial" w:hAnsi="Arial" w:cs="Arial"/>
          <w:sz w:val="22"/>
          <w:szCs w:val="22"/>
        </w:rPr>
        <w:t>A responsabilidade pelo exato e pontual cumprimento de todas as obrigações contratuais é do empreiteiro, ainda que as mesmas sejam cumpridas por recurso a subempreiteiros.</w:t>
      </w:r>
    </w:p>
    <w:p w14:paraId="5917FE71" w14:textId="77777777" w:rsidR="005860C5" w:rsidRDefault="005D7194" w:rsidP="00146106">
      <w:pPr>
        <w:pStyle w:val="Standard"/>
        <w:numPr>
          <w:ilvl w:val="0"/>
          <w:numId w:val="118"/>
        </w:numPr>
        <w:spacing w:line="360" w:lineRule="auto"/>
        <w:ind w:left="0" w:firstLine="0"/>
        <w:jc w:val="both"/>
        <w:rPr>
          <w:rFonts w:ascii="Arial" w:hAnsi="Arial" w:cs="Arial"/>
          <w:sz w:val="22"/>
          <w:szCs w:val="22"/>
        </w:rPr>
      </w:pPr>
      <w:r w:rsidRPr="00CC615A">
        <w:rPr>
          <w:rFonts w:ascii="Arial" w:hAnsi="Arial" w:cs="Arial"/>
          <w:sz w:val="22"/>
          <w:szCs w:val="22"/>
        </w:rPr>
        <w:t>É possível a cessão da posição contratual por parte do cocontratante mediante prévia autorização do contraente público, nos termos do disposto do n.º 2 do art.º 318º do CCP.</w:t>
      </w:r>
    </w:p>
    <w:p w14:paraId="088919FC" w14:textId="77777777" w:rsidR="00282113" w:rsidRPr="00BF224B" w:rsidRDefault="00282113" w:rsidP="00282113">
      <w:pPr>
        <w:pStyle w:val="1-Numerao"/>
        <w:numPr>
          <w:ilvl w:val="0"/>
          <w:numId w:val="118"/>
        </w:numPr>
        <w:ind w:left="0" w:firstLine="0"/>
        <w:rPr>
          <w:rFonts w:eastAsia="Arial"/>
        </w:rPr>
      </w:pPr>
      <w:r w:rsidRPr="00BF224B">
        <w:rPr>
          <w:rFonts w:eastAsia="Arial"/>
        </w:rPr>
        <w:t>A entidade adjudicante tem a possibilidade de, nos termos do disposto no n.º 2 do artigo 318.º-A do CCP, em caso de incumprimento pelo adjudicatário das obrigações que reúnam os pressupostos para a resolução do contrato, este ceder a sua posição contratual ao concorrente deste procedimento que venha a ser indicado pela entidade adjudicante, pela ordem sequencial da ordenação em que ficaram no procedimento.</w:t>
      </w:r>
    </w:p>
    <w:p w14:paraId="0EB67F5D" w14:textId="77777777" w:rsidR="00282113" w:rsidRPr="00BF224B" w:rsidRDefault="00282113" w:rsidP="00282113">
      <w:pPr>
        <w:pStyle w:val="Standard"/>
        <w:numPr>
          <w:ilvl w:val="0"/>
          <w:numId w:val="118"/>
        </w:numPr>
        <w:spacing w:line="360" w:lineRule="auto"/>
        <w:ind w:left="0" w:firstLine="0"/>
        <w:jc w:val="both"/>
        <w:rPr>
          <w:rFonts w:ascii="Arial" w:hAnsi="Arial" w:cs="Arial"/>
          <w:sz w:val="22"/>
          <w:szCs w:val="22"/>
        </w:rPr>
      </w:pPr>
      <w:r w:rsidRPr="00BF224B">
        <w:rPr>
          <w:rFonts w:ascii="Arial" w:eastAsia="Arial" w:hAnsi="Arial" w:cs="Arial"/>
          <w:sz w:val="22"/>
          <w:szCs w:val="22"/>
        </w:rPr>
        <w:t>A cessão da posição contratual suprarreferida é efetuada por ato administrativo da entidade adjudicante</w:t>
      </w:r>
    </w:p>
    <w:p w14:paraId="0A40C9B6" w14:textId="77777777" w:rsidR="005860C5" w:rsidRPr="005D7194" w:rsidRDefault="005D7194">
      <w:pPr>
        <w:pStyle w:val="Standard"/>
        <w:tabs>
          <w:tab w:val="center" w:pos="4419"/>
          <w:tab w:val="left" w:pos="7200"/>
        </w:tabs>
        <w:spacing w:line="360" w:lineRule="auto"/>
        <w:rPr>
          <w:rFonts w:ascii="Arial" w:hAnsi="Arial" w:cs="Arial"/>
          <w:b/>
          <w:sz w:val="22"/>
          <w:szCs w:val="22"/>
        </w:rPr>
      </w:pPr>
      <w:r w:rsidRPr="005D7194">
        <w:rPr>
          <w:rFonts w:ascii="Arial" w:hAnsi="Arial" w:cs="Arial"/>
          <w:b/>
          <w:sz w:val="22"/>
          <w:szCs w:val="22"/>
        </w:rPr>
        <w:tab/>
      </w:r>
    </w:p>
    <w:p w14:paraId="7287040F" w14:textId="77777777" w:rsidR="00CC615A" w:rsidRDefault="00CC615A" w:rsidP="00E500B4">
      <w:pPr>
        <w:pStyle w:val="Standard"/>
        <w:numPr>
          <w:ilvl w:val="0"/>
          <w:numId w:val="119"/>
        </w:numPr>
        <w:spacing w:line="360" w:lineRule="auto"/>
        <w:jc w:val="center"/>
        <w:outlineLvl w:val="2"/>
        <w:rPr>
          <w:rFonts w:ascii="Arial" w:hAnsi="Arial" w:cs="Arial"/>
          <w:b/>
          <w:sz w:val="22"/>
          <w:szCs w:val="22"/>
        </w:rPr>
      </w:pPr>
      <w:bookmarkStart w:id="130" w:name="_Toc105581147"/>
      <w:bookmarkEnd w:id="130"/>
    </w:p>
    <w:p w14:paraId="40B3B573" w14:textId="77777777" w:rsidR="005860C5" w:rsidRPr="005D7194" w:rsidRDefault="005D7194" w:rsidP="00E500B4">
      <w:pPr>
        <w:pStyle w:val="Standard"/>
        <w:spacing w:line="360" w:lineRule="auto"/>
        <w:jc w:val="center"/>
        <w:outlineLvl w:val="2"/>
        <w:rPr>
          <w:rFonts w:ascii="Arial" w:hAnsi="Arial" w:cs="Arial"/>
          <w:b/>
          <w:sz w:val="22"/>
          <w:szCs w:val="22"/>
        </w:rPr>
      </w:pPr>
      <w:bookmarkStart w:id="131" w:name="_Toc105581148"/>
      <w:r w:rsidRPr="005D7194">
        <w:rPr>
          <w:rFonts w:ascii="Arial" w:hAnsi="Arial" w:cs="Arial"/>
          <w:b/>
          <w:sz w:val="22"/>
          <w:szCs w:val="22"/>
        </w:rPr>
        <w:t>Resolução do contrato pelo dono da obra</w:t>
      </w:r>
      <w:bookmarkEnd w:id="131"/>
    </w:p>
    <w:p w14:paraId="4944DC50" w14:textId="77777777" w:rsidR="005860C5" w:rsidRPr="005D7194" w:rsidRDefault="005D7194" w:rsidP="00146106">
      <w:pPr>
        <w:pStyle w:val="Standard"/>
        <w:numPr>
          <w:ilvl w:val="0"/>
          <w:numId w:val="120"/>
        </w:numPr>
        <w:spacing w:line="360" w:lineRule="auto"/>
        <w:ind w:left="0" w:firstLine="0"/>
        <w:jc w:val="both"/>
        <w:rPr>
          <w:rFonts w:ascii="Arial" w:hAnsi="Arial" w:cs="Arial"/>
          <w:sz w:val="22"/>
          <w:szCs w:val="22"/>
        </w:rPr>
      </w:pPr>
      <w:r w:rsidRPr="005D7194">
        <w:rPr>
          <w:rFonts w:ascii="Arial" w:hAnsi="Arial" w:cs="Arial"/>
          <w:sz w:val="22"/>
          <w:szCs w:val="22"/>
        </w:rPr>
        <w:t>Sem prejuízo das indemnizações legais e contratuais devidas, o dono da obra pode resolver o contrato nos seguintes casos:</w:t>
      </w:r>
    </w:p>
    <w:p w14:paraId="71C4B33D" w14:textId="73B7B555" w:rsidR="005860C5" w:rsidRPr="005D7194" w:rsidRDefault="004C2DF9">
      <w:pPr>
        <w:pStyle w:val="Standard"/>
        <w:spacing w:line="360" w:lineRule="auto"/>
        <w:ind w:left="708"/>
        <w:jc w:val="both"/>
        <w:rPr>
          <w:rFonts w:ascii="Arial" w:hAnsi="Arial" w:cs="Arial"/>
          <w:sz w:val="22"/>
          <w:szCs w:val="22"/>
        </w:rPr>
      </w:pPr>
      <w:r>
        <w:rPr>
          <w:rFonts w:ascii="Arial" w:hAnsi="Arial" w:cs="Arial"/>
          <w:sz w:val="22"/>
          <w:szCs w:val="22"/>
        </w:rPr>
        <w:t>a) Incumprimento definitivo do c</w:t>
      </w:r>
      <w:r w:rsidR="005D7194" w:rsidRPr="005D7194">
        <w:rPr>
          <w:rFonts w:ascii="Arial" w:hAnsi="Arial" w:cs="Arial"/>
          <w:sz w:val="22"/>
          <w:szCs w:val="22"/>
        </w:rPr>
        <w:t>ontrato por facto imputável ao empreiteiro;</w:t>
      </w:r>
    </w:p>
    <w:p w14:paraId="221D249F" w14:textId="77777777" w:rsidR="005860C5" w:rsidRPr="005D7194" w:rsidRDefault="005D7194">
      <w:pPr>
        <w:pStyle w:val="Standard"/>
        <w:spacing w:line="360" w:lineRule="auto"/>
        <w:ind w:left="708"/>
        <w:jc w:val="both"/>
        <w:rPr>
          <w:rFonts w:ascii="Arial" w:hAnsi="Arial" w:cs="Arial"/>
          <w:sz w:val="22"/>
          <w:szCs w:val="22"/>
        </w:rPr>
      </w:pPr>
      <w:r w:rsidRPr="005D7194">
        <w:rPr>
          <w:rFonts w:ascii="Arial" w:hAnsi="Arial" w:cs="Arial"/>
          <w:sz w:val="22"/>
          <w:szCs w:val="22"/>
        </w:rPr>
        <w:t>b) Incumprimento, por parte do empreiteiro, de ordens, diretivas ou instruções transmitidas no exercício do poder de direção sobre matéria relativa à execução das prestações contratuais;</w:t>
      </w:r>
    </w:p>
    <w:p w14:paraId="5312AC2C" w14:textId="77777777" w:rsidR="005860C5" w:rsidRPr="005D7194" w:rsidRDefault="005D7194">
      <w:pPr>
        <w:pStyle w:val="Standard"/>
        <w:spacing w:line="360" w:lineRule="auto"/>
        <w:ind w:left="708"/>
        <w:jc w:val="both"/>
        <w:rPr>
          <w:rFonts w:ascii="Arial" w:hAnsi="Arial" w:cs="Arial"/>
          <w:sz w:val="22"/>
          <w:szCs w:val="22"/>
        </w:rPr>
      </w:pPr>
      <w:r w:rsidRPr="005D7194">
        <w:rPr>
          <w:rFonts w:ascii="Arial" w:hAnsi="Arial" w:cs="Arial"/>
          <w:sz w:val="22"/>
          <w:szCs w:val="22"/>
        </w:rPr>
        <w:t>c) Oposição reiterada do empreiteiro ao exercício dos poderes de fiscalização do dono da obra;</w:t>
      </w:r>
    </w:p>
    <w:p w14:paraId="0E63E79C" w14:textId="77777777" w:rsidR="005860C5" w:rsidRPr="005D7194" w:rsidRDefault="005D7194">
      <w:pPr>
        <w:pStyle w:val="Standard"/>
        <w:spacing w:line="360" w:lineRule="auto"/>
        <w:ind w:left="708"/>
        <w:jc w:val="both"/>
        <w:rPr>
          <w:rFonts w:ascii="Arial" w:hAnsi="Arial" w:cs="Arial"/>
          <w:sz w:val="22"/>
          <w:szCs w:val="22"/>
        </w:rPr>
      </w:pPr>
      <w:r w:rsidRPr="005D7194">
        <w:rPr>
          <w:rFonts w:ascii="Arial" w:hAnsi="Arial" w:cs="Arial"/>
          <w:sz w:val="22"/>
          <w:szCs w:val="22"/>
        </w:rPr>
        <w:lastRenderedPageBreak/>
        <w:t>d) Cessão da posição contratual ou subcontratação realizadas com inobservância dos termos e limites previstos na lei ou no Contrato, desde que a exigência pelo empreiteiro da manutenção das obrigações assumidas pelo dono da obra contrarie o princípio da boa fé;</w:t>
      </w:r>
    </w:p>
    <w:p w14:paraId="29B8F40F" w14:textId="77777777" w:rsidR="005860C5" w:rsidRPr="005D7194" w:rsidRDefault="005D7194">
      <w:pPr>
        <w:pStyle w:val="Standard"/>
        <w:spacing w:line="360" w:lineRule="auto"/>
        <w:ind w:left="708"/>
        <w:jc w:val="both"/>
        <w:rPr>
          <w:rFonts w:ascii="Arial" w:hAnsi="Arial" w:cs="Arial"/>
          <w:sz w:val="22"/>
          <w:szCs w:val="22"/>
        </w:rPr>
      </w:pPr>
      <w:proofErr w:type="gramStart"/>
      <w:r w:rsidRPr="005D7194">
        <w:rPr>
          <w:rFonts w:ascii="Arial" w:hAnsi="Arial" w:cs="Arial"/>
          <w:sz w:val="22"/>
          <w:szCs w:val="22"/>
        </w:rPr>
        <w:t>e) Se</w:t>
      </w:r>
      <w:proofErr w:type="gramEnd"/>
      <w:r w:rsidRPr="005D7194">
        <w:rPr>
          <w:rFonts w:ascii="Arial" w:hAnsi="Arial" w:cs="Arial"/>
          <w:sz w:val="22"/>
          <w:szCs w:val="22"/>
        </w:rPr>
        <w:t xml:space="preserve"> o valor acumulado das sanções contratuais com natureza pecuniária exceder o limite previsto no n.º 2 do artigo 329.º do CCP;</w:t>
      </w:r>
    </w:p>
    <w:p w14:paraId="3777B99E" w14:textId="77777777" w:rsidR="005860C5" w:rsidRPr="005D7194" w:rsidRDefault="005D7194">
      <w:pPr>
        <w:pStyle w:val="Standard"/>
        <w:spacing w:line="360" w:lineRule="auto"/>
        <w:ind w:left="708"/>
        <w:jc w:val="both"/>
        <w:rPr>
          <w:rFonts w:ascii="Arial" w:hAnsi="Arial" w:cs="Arial"/>
          <w:sz w:val="22"/>
          <w:szCs w:val="22"/>
        </w:rPr>
      </w:pPr>
      <w:r w:rsidRPr="005D7194">
        <w:rPr>
          <w:rFonts w:ascii="Arial" w:hAnsi="Arial" w:cs="Arial"/>
          <w:sz w:val="22"/>
          <w:szCs w:val="22"/>
        </w:rPr>
        <w:t>f) Incumprimento pelo empreiteiro de decisões judiciais ou arbitrais respeitantes ao contrato;</w:t>
      </w:r>
    </w:p>
    <w:p w14:paraId="0718B7E5" w14:textId="77777777" w:rsidR="005860C5" w:rsidRPr="005D7194" w:rsidRDefault="005D7194">
      <w:pPr>
        <w:pStyle w:val="Standard"/>
        <w:spacing w:line="360" w:lineRule="auto"/>
        <w:ind w:left="708"/>
        <w:jc w:val="both"/>
        <w:rPr>
          <w:rFonts w:ascii="Arial" w:hAnsi="Arial" w:cs="Arial"/>
          <w:sz w:val="22"/>
          <w:szCs w:val="22"/>
        </w:rPr>
      </w:pPr>
      <w:r w:rsidRPr="005D7194">
        <w:rPr>
          <w:rFonts w:ascii="Arial" w:hAnsi="Arial" w:cs="Arial"/>
          <w:sz w:val="22"/>
          <w:szCs w:val="22"/>
        </w:rPr>
        <w:t>g) Não renovação do valor da caução pelo empreiteiro, nos casos em que a tal esteja obrigado;</w:t>
      </w:r>
    </w:p>
    <w:p w14:paraId="5A538955" w14:textId="77777777" w:rsidR="005860C5" w:rsidRPr="005D7194" w:rsidRDefault="005D7194">
      <w:pPr>
        <w:pStyle w:val="Standard"/>
        <w:spacing w:line="360" w:lineRule="auto"/>
        <w:ind w:left="708"/>
        <w:jc w:val="both"/>
        <w:rPr>
          <w:rFonts w:ascii="Arial" w:hAnsi="Arial" w:cs="Arial"/>
          <w:sz w:val="22"/>
          <w:szCs w:val="22"/>
        </w:rPr>
      </w:pPr>
      <w:r w:rsidRPr="005D7194">
        <w:rPr>
          <w:rFonts w:ascii="Arial" w:hAnsi="Arial" w:cs="Arial"/>
          <w:sz w:val="22"/>
          <w:szCs w:val="22"/>
        </w:rPr>
        <w:t>h) O empreiteiro se apresente à insolvência ou esta seja declarada judicialmente;</w:t>
      </w:r>
    </w:p>
    <w:p w14:paraId="51C8641C" w14:textId="77777777" w:rsidR="005860C5" w:rsidRPr="005D7194" w:rsidRDefault="005D7194">
      <w:pPr>
        <w:pStyle w:val="Standard"/>
        <w:spacing w:line="360" w:lineRule="auto"/>
        <w:ind w:left="708"/>
        <w:jc w:val="both"/>
        <w:rPr>
          <w:rFonts w:ascii="Arial" w:hAnsi="Arial" w:cs="Arial"/>
          <w:sz w:val="22"/>
          <w:szCs w:val="22"/>
        </w:rPr>
      </w:pPr>
      <w:proofErr w:type="gramStart"/>
      <w:r w:rsidRPr="005D7194">
        <w:rPr>
          <w:rFonts w:ascii="Arial" w:hAnsi="Arial" w:cs="Arial"/>
          <w:sz w:val="22"/>
          <w:szCs w:val="22"/>
        </w:rPr>
        <w:t>i) Se</w:t>
      </w:r>
      <w:proofErr w:type="gramEnd"/>
      <w:r w:rsidRPr="005D7194">
        <w:rPr>
          <w:rFonts w:ascii="Arial" w:hAnsi="Arial" w:cs="Arial"/>
          <w:sz w:val="22"/>
          <w:szCs w:val="22"/>
        </w:rPr>
        <w:t xml:space="preserve"> o empreiteiro, de forma grave ou reiterada, não cumprir o disposto na legislação sobre segurança, higiene e saúde no trabalho;</w:t>
      </w:r>
    </w:p>
    <w:p w14:paraId="0FB56509" w14:textId="77777777" w:rsidR="005860C5" w:rsidRPr="005D7194" w:rsidRDefault="005D7194">
      <w:pPr>
        <w:pStyle w:val="Standard"/>
        <w:spacing w:line="360" w:lineRule="auto"/>
        <w:ind w:left="708"/>
        <w:jc w:val="both"/>
        <w:rPr>
          <w:rFonts w:ascii="Arial" w:hAnsi="Arial" w:cs="Arial"/>
          <w:sz w:val="22"/>
          <w:szCs w:val="22"/>
        </w:rPr>
      </w:pPr>
      <w:proofErr w:type="gramStart"/>
      <w:r w:rsidRPr="005D7194">
        <w:rPr>
          <w:rFonts w:ascii="Arial" w:hAnsi="Arial" w:cs="Arial"/>
          <w:sz w:val="22"/>
          <w:szCs w:val="22"/>
        </w:rPr>
        <w:t>j) Se</w:t>
      </w:r>
      <w:proofErr w:type="gramEnd"/>
      <w:r w:rsidRPr="005D7194">
        <w:rPr>
          <w:rFonts w:ascii="Arial" w:hAnsi="Arial" w:cs="Arial"/>
          <w:sz w:val="22"/>
          <w:szCs w:val="22"/>
        </w:rPr>
        <w:t>, tendo faltado à consignação sem justificação aceite pelo dono da obra, o empreiteiro não comparecer, após segunda notificação, no local, na data e na hora indicados pelo dono da obra para nova consignação desde que não apresente justificação de tal falta aceite pelo dono da obra;</w:t>
      </w:r>
    </w:p>
    <w:p w14:paraId="3CF1BC19" w14:textId="77777777" w:rsidR="005860C5" w:rsidRPr="005D7194" w:rsidRDefault="005D7194">
      <w:pPr>
        <w:pStyle w:val="Standard"/>
        <w:spacing w:line="360" w:lineRule="auto"/>
        <w:ind w:left="708"/>
        <w:jc w:val="both"/>
        <w:rPr>
          <w:rFonts w:ascii="Arial" w:hAnsi="Arial" w:cs="Arial"/>
          <w:sz w:val="22"/>
          <w:szCs w:val="22"/>
        </w:rPr>
      </w:pPr>
      <w:proofErr w:type="gramStart"/>
      <w:r w:rsidRPr="005D7194">
        <w:rPr>
          <w:rFonts w:ascii="Arial" w:hAnsi="Arial" w:cs="Arial"/>
          <w:sz w:val="22"/>
          <w:szCs w:val="22"/>
        </w:rPr>
        <w:t>l) Se</w:t>
      </w:r>
      <w:proofErr w:type="gramEnd"/>
      <w:r w:rsidRPr="005D7194">
        <w:rPr>
          <w:rFonts w:ascii="Arial" w:hAnsi="Arial" w:cs="Arial"/>
          <w:sz w:val="22"/>
          <w:szCs w:val="22"/>
        </w:rPr>
        <w:t xml:space="preserve"> ocorrer um atraso no início da execução dos trabalhos imputável ao empreiteiro que seja superior a 1/40 do prazo de execução da obra;</w:t>
      </w:r>
    </w:p>
    <w:p w14:paraId="20C9DCE8" w14:textId="77777777" w:rsidR="005860C5" w:rsidRPr="005D7194" w:rsidRDefault="005D7194">
      <w:pPr>
        <w:pStyle w:val="Standard"/>
        <w:spacing w:line="360" w:lineRule="auto"/>
        <w:ind w:left="708"/>
        <w:jc w:val="both"/>
        <w:rPr>
          <w:rFonts w:ascii="Arial" w:hAnsi="Arial" w:cs="Arial"/>
          <w:sz w:val="22"/>
          <w:szCs w:val="22"/>
        </w:rPr>
      </w:pPr>
      <w:proofErr w:type="gramStart"/>
      <w:r w:rsidRPr="005D7194">
        <w:rPr>
          <w:rFonts w:ascii="Arial" w:hAnsi="Arial" w:cs="Arial"/>
          <w:sz w:val="22"/>
          <w:szCs w:val="22"/>
        </w:rPr>
        <w:t>m) Se</w:t>
      </w:r>
      <w:proofErr w:type="gramEnd"/>
      <w:r w:rsidRPr="005D7194">
        <w:rPr>
          <w:rFonts w:ascii="Arial" w:hAnsi="Arial" w:cs="Arial"/>
          <w:sz w:val="22"/>
          <w:szCs w:val="22"/>
        </w:rPr>
        <w:t xml:space="preserve"> o empreiteiro não der início à execução dos trabalhos a mais decorridos 15 dias da notificação da decisão do dono da obra que indefere a reclamação apresentada por aquele e reitera a ordem para a sua execução;</w:t>
      </w:r>
    </w:p>
    <w:p w14:paraId="7B2C713E" w14:textId="77777777" w:rsidR="005860C5" w:rsidRPr="005D7194" w:rsidRDefault="005D7194">
      <w:pPr>
        <w:pStyle w:val="Standard"/>
        <w:spacing w:line="360" w:lineRule="auto"/>
        <w:ind w:left="708"/>
        <w:jc w:val="both"/>
        <w:rPr>
          <w:rFonts w:ascii="Arial" w:hAnsi="Arial" w:cs="Arial"/>
          <w:sz w:val="22"/>
          <w:szCs w:val="22"/>
        </w:rPr>
      </w:pPr>
      <w:proofErr w:type="gramStart"/>
      <w:r w:rsidRPr="005D7194">
        <w:rPr>
          <w:rFonts w:ascii="Arial" w:hAnsi="Arial" w:cs="Arial"/>
          <w:sz w:val="22"/>
          <w:szCs w:val="22"/>
        </w:rPr>
        <w:t>n) Se</w:t>
      </w:r>
      <w:proofErr w:type="gramEnd"/>
      <w:r w:rsidRPr="005D7194">
        <w:rPr>
          <w:rFonts w:ascii="Arial" w:hAnsi="Arial" w:cs="Arial"/>
          <w:sz w:val="22"/>
          <w:szCs w:val="22"/>
        </w:rPr>
        <w:t xml:space="preserve"> houver suspensão da execução dos trabalhos pelo dono da obra por facto imputável ao empreiteiro ou se este suspender a execução dos trabalhos sem fundamento e fora dos casos previstos no n.º 1 do artigo 366.º do CCP, desde que da suspensão advenham graves prejuízos para o interesse público;</w:t>
      </w:r>
    </w:p>
    <w:p w14:paraId="730143DE" w14:textId="77777777" w:rsidR="005860C5" w:rsidRPr="005D7194" w:rsidRDefault="005D7194">
      <w:pPr>
        <w:pStyle w:val="Standard"/>
        <w:spacing w:line="360" w:lineRule="auto"/>
        <w:ind w:left="708"/>
        <w:jc w:val="both"/>
        <w:rPr>
          <w:rFonts w:ascii="Arial" w:hAnsi="Arial" w:cs="Arial"/>
          <w:sz w:val="22"/>
          <w:szCs w:val="22"/>
        </w:rPr>
      </w:pPr>
      <w:proofErr w:type="gramStart"/>
      <w:r w:rsidRPr="005D7194">
        <w:rPr>
          <w:rFonts w:ascii="Arial" w:hAnsi="Arial" w:cs="Arial"/>
          <w:sz w:val="22"/>
          <w:szCs w:val="22"/>
        </w:rPr>
        <w:t>o) Se</w:t>
      </w:r>
      <w:proofErr w:type="gramEnd"/>
      <w:r w:rsidRPr="005D7194">
        <w:rPr>
          <w:rFonts w:ascii="Arial" w:hAnsi="Arial" w:cs="Arial"/>
          <w:sz w:val="22"/>
          <w:szCs w:val="22"/>
        </w:rPr>
        <w:t xml:space="preserve"> ocorrerem desvios ao plano de trabalhos nos termos do disposto no n.º 3 do artigo 404.º do CCP;</w:t>
      </w:r>
    </w:p>
    <w:p w14:paraId="12958EAB" w14:textId="77777777" w:rsidR="005860C5" w:rsidRPr="005D7194" w:rsidRDefault="005D7194">
      <w:pPr>
        <w:pStyle w:val="Standard"/>
        <w:spacing w:line="360" w:lineRule="auto"/>
        <w:ind w:left="708"/>
        <w:jc w:val="both"/>
        <w:rPr>
          <w:rFonts w:ascii="Arial" w:hAnsi="Arial" w:cs="Arial"/>
          <w:sz w:val="22"/>
          <w:szCs w:val="22"/>
        </w:rPr>
      </w:pPr>
      <w:proofErr w:type="gramStart"/>
      <w:r w:rsidRPr="005D7194">
        <w:rPr>
          <w:rFonts w:ascii="Arial" w:hAnsi="Arial" w:cs="Arial"/>
          <w:sz w:val="22"/>
          <w:szCs w:val="22"/>
        </w:rPr>
        <w:t>p) Se</w:t>
      </w:r>
      <w:proofErr w:type="gramEnd"/>
      <w:r w:rsidRPr="005D7194">
        <w:rPr>
          <w:rFonts w:ascii="Arial" w:hAnsi="Arial" w:cs="Arial"/>
          <w:sz w:val="22"/>
          <w:szCs w:val="22"/>
        </w:rPr>
        <w:t xml:space="preserve"> não foram corrigidos os defeitos detetados no período de garantia da obra ou se não for repetida a execução da obra com defeito ou substituídos os equipamentos defeituosos, nos termos do disposto no artigo 397.º do CCP;</w:t>
      </w:r>
    </w:p>
    <w:p w14:paraId="0E8EE2B5" w14:textId="77777777" w:rsidR="005860C5" w:rsidRPr="005D7194" w:rsidRDefault="005D7194">
      <w:pPr>
        <w:pStyle w:val="Standard"/>
        <w:tabs>
          <w:tab w:val="left" w:pos="9072"/>
        </w:tabs>
        <w:spacing w:line="360" w:lineRule="auto"/>
        <w:ind w:left="708"/>
        <w:jc w:val="both"/>
        <w:rPr>
          <w:rFonts w:ascii="Arial" w:hAnsi="Arial" w:cs="Arial"/>
          <w:sz w:val="22"/>
          <w:szCs w:val="22"/>
        </w:rPr>
      </w:pPr>
      <w:proofErr w:type="gramStart"/>
      <w:r w:rsidRPr="005D7194">
        <w:rPr>
          <w:rFonts w:ascii="Arial" w:hAnsi="Arial" w:cs="Arial"/>
          <w:sz w:val="22"/>
          <w:szCs w:val="22"/>
        </w:rPr>
        <w:t>q) Por</w:t>
      </w:r>
      <w:proofErr w:type="gramEnd"/>
      <w:r w:rsidRPr="005D7194">
        <w:rPr>
          <w:rFonts w:ascii="Arial" w:hAnsi="Arial" w:cs="Arial"/>
          <w:sz w:val="22"/>
          <w:szCs w:val="22"/>
        </w:rPr>
        <w:t xml:space="preserve"> razões de interesse público, devidamente fundamentado.</w:t>
      </w:r>
    </w:p>
    <w:p w14:paraId="1A9BF028" w14:textId="77777777" w:rsidR="005860C5" w:rsidRPr="005D7194" w:rsidRDefault="005860C5">
      <w:pPr>
        <w:pStyle w:val="Standard"/>
        <w:spacing w:line="360" w:lineRule="auto"/>
        <w:jc w:val="both"/>
        <w:rPr>
          <w:rFonts w:ascii="Arial" w:hAnsi="Arial" w:cs="Arial"/>
          <w:sz w:val="22"/>
          <w:szCs w:val="22"/>
        </w:rPr>
      </w:pPr>
    </w:p>
    <w:p w14:paraId="6B58DD0F" w14:textId="77777777" w:rsidR="00CC615A" w:rsidRDefault="005D7194" w:rsidP="00146106">
      <w:pPr>
        <w:pStyle w:val="Standard"/>
        <w:numPr>
          <w:ilvl w:val="0"/>
          <w:numId w:val="120"/>
        </w:numPr>
        <w:spacing w:line="360" w:lineRule="auto"/>
        <w:ind w:left="0" w:firstLine="0"/>
        <w:jc w:val="both"/>
        <w:rPr>
          <w:rFonts w:ascii="Arial" w:hAnsi="Arial" w:cs="Arial"/>
          <w:sz w:val="22"/>
          <w:szCs w:val="22"/>
        </w:rPr>
      </w:pPr>
      <w:r w:rsidRPr="005D7194">
        <w:rPr>
          <w:rFonts w:ascii="Arial" w:hAnsi="Arial" w:cs="Arial"/>
          <w:sz w:val="22"/>
          <w:szCs w:val="22"/>
        </w:rPr>
        <w:t>Nos casos previstos no número anterior, havendo lugar a responsabilidade do empreiteiro, será o montante respetivo deduzido das quantias devidas, sem prejuízos do dono da obra poder executar as garantias prestadas;</w:t>
      </w:r>
    </w:p>
    <w:p w14:paraId="4B2580EF" w14:textId="77777777" w:rsidR="00CC615A" w:rsidRDefault="005D7194" w:rsidP="00146106">
      <w:pPr>
        <w:pStyle w:val="Standard"/>
        <w:numPr>
          <w:ilvl w:val="0"/>
          <w:numId w:val="120"/>
        </w:numPr>
        <w:spacing w:line="360" w:lineRule="auto"/>
        <w:ind w:left="0" w:firstLine="0"/>
        <w:jc w:val="both"/>
        <w:rPr>
          <w:rFonts w:ascii="Arial" w:hAnsi="Arial" w:cs="Arial"/>
          <w:sz w:val="22"/>
          <w:szCs w:val="22"/>
        </w:rPr>
      </w:pPr>
      <w:proofErr w:type="gramStart"/>
      <w:r w:rsidRPr="00CC615A">
        <w:rPr>
          <w:rFonts w:ascii="Arial" w:hAnsi="Arial" w:cs="Arial"/>
          <w:sz w:val="22"/>
          <w:szCs w:val="22"/>
        </w:rPr>
        <w:lastRenderedPageBreak/>
        <w:t>No caso previstos</w:t>
      </w:r>
      <w:proofErr w:type="gramEnd"/>
      <w:r w:rsidRPr="00CC615A">
        <w:rPr>
          <w:rFonts w:ascii="Arial" w:hAnsi="Arial" w:cs="Arial"/>
          <w:sz w:val="22"/>
          <w:szCs w:val="22"/>
        </w:rPr>
        <w:t xml:space="preserve"> na alínea q) do n.º 1, o empreiteiro tem direito a indemnização correspondente aos danos emergentes e aos lucros cessantes, devendo, quanto a estes, ser deduzido o benefício que resulte da antecipação dos ganhos previstos.</w:t>
      </w:r>
    </w:p>
    <w:p w14:paraId="78D02DA8" w14:textId="77777777" w:rsidR="005860C5" w:rsidRPr="00CC615A" w:rsidRDefault="005D7194" w:rsidP="00146106">
      <w:pPr>
        <w:pStyle w:val="Standard"/>
        <w:numPr>
          <w:ilvl w:val="0"/>
          <w:numId w:val="120"/>
        </w:numPr>
        <w:spacing w:line="360" w:lineRule="auto"/>
        <w:ind w:left="0" w:firstLine="0"/>
        <w:jc w:val="both"/>
        <w:rPr>
          <w:rFonts w:ascii="Arial" w:hAnsi="Arial" w:cs="Arial"/>
          <w:sz w:val="22"/>
          <w:szCs w:val="22"/>
        </w:rPr>
      </w:pPr>
      <w:r w:rsidRPr="00CC615A">
        <w:rPr>
          <w:rFonts w:ascii="Arial" w:hAnsi="Arial" w:cs="Arial"/>
          <w:sz w:val="22"/>
          <w:szCs w:val="22"/>
        </w:rPr>
        <w:t>A falta de pagamento da indemnização prevista no número anterior no prazo de 30 dias contados da data em que o montante devido se encontre definitivamente apurado confere ao empreiteiro o direito ao pagamento de juros demora sobre a respetiva importância.</w:t>
      </w:r>
    </w:p>
    <w:p w14:paraId="65748841" w14:textId="77777777" w:rsidR="00CC615A" w:rsidRDefault="00CC615A" w:rsidP="00E500B4">
      <w:pPr>
        <w:pStyle w:val="Standard"/>
        <w:numPr>
          <w:ilvl w:val="0"/>
          <w:numId w:val="121"/>
        </w:numPr>
        <w:spacing w:line="360" w:lineRule="auto"/>
        <w:jc w:val="center"/>
        <w:outlineLvl w:val="2"/>
        <w:rPr>
          <w:rFonts w:ascii="Arial" w:hAnsi="Arial" w:cs="Arial"/>
          <w:b/>
          <w:sz w:val="22"/>
          <w:szCs w:val="22"/>
        </w:rPr>
      </w:pPr>
      <w:bookmarkStart w:id="132" w:name="_Toc105581149"/>
      <w:bookmarkEnd w:id="132"/>
    </w:p>
    <w:p w14:paraId="429C1A20" w14:textId="77777777" w:rsidR="005860C5" w:rsidRPr="00BF224B" w:rsidRDefault="00282113" w:rsidP="00E500B4">
      <w:pPr>
        <w:pStyle w:val="Standard"/>
        <w:spacing w:line="360" w:lineRule="auto"/>
        <w:jc w:val="center"/>
        <w:outlineLvl w:val="2"/>
        <w:rPr>
          <w:rFonts w:ascii="Arial" w:hAnsi="Arial" w:cs="Arial"/>
          <w:b/>
          <w:sz w:val="22"/>
          <w:szCs w:val="22"/>
        </w:rPr>
      </w:pPr>
      <w:bookmarkStart w:id="133" w:name="_Toc105581150"/>
      <w:r w:rsidRPr="00BF224B">
        <w:rPr>
          <w:rFonts w:ascii="Arial" w:hAnsi="Arial" w:cs="Arial"/>
          <w:b/>
          <w:sz w:val="22"/>
          <w:szCs w:val="22"/>
        </w:rPr>
        <w:t>Resolução de Litígios</w:t>
      </w:r>
      <w:bookmarkEnd w:id="133"/>
    </w:p>
    <w:p w14:paraId="79A328C5" w14:textId="77777777" w:rsidR="00BF224B" w:rsidRDefault="00282113" w:rsidP="00B15CE5">
      <w:pPr>
        <w:pStyle w:val="1-Numerao"/>
        <w:numPr>
          <w:ilvl w:val="0"/>
          <w:numId w:val="129"/>
        </w:numPr>
        <w:ind w:left="0" w:firstLine="0"/>
      </w:pPr>
      <w:r w:rsidRPr="00BF224B">
        <w:t>As partes convencionam que é competente para a resolução de qualquer litígio respeitante ao presente procedimento pré-contratual o Tribunal Administrativo e Fiscal de Lisboa, com expressa renúncia a qualquer outro.</w:t>
      </w:r>
    </w:p>
    <w:p w14:paraId="03600408" w14:textId="77777777" w:rsidR="00282113" w:rsidRPr="00BF224B" w:rsidRDefault="00282113" w:rsidP="00B15CE5">
      <w:pPr>
        <w:pStyle w:val="1-Numerao"/>
        <w:numPr>
          <w:ilvl w:val="0"/>
          <w:numId w:val="129"/>
        </w:numPr>
        <w:ind w:left="0" w:firstLine="0"/>
      </w:pPr>
      <w:r w:rsidRPr="00BF224B">
        <w:t>As partes aceitam atribuir a competência para a resolução de litígios relativos à interpretação, validade e execução do contrato de valor igual ou inferior a € 3.740.948,23 (três milhões setecentos e quarenta mil novecentos e quarenta e oito euros e vinte e três cêntimos) ao Centro de Arbitragem Institucionalizado: CAAD - Centro de Arbitragem Administrativa, nos termos e para os efeitos do disposto na Portaria n.º 219/2014, de 21 de outubro, e na alínea b) do n.º 2 do artigo 476.º do CCP.</w:t>
      </w:r>
    </w:p>
    <w:p w14:paraId="4B2F8E47" w14:textId="40DF3A83" w:rsidR="0044131B" w:rsidRDefault="0044131B">
      <w:pPr>
        <w:pStyle w:val="Standard"/>
        <w:spacing w:line="360" w:lineRule="auto"/>
        <w:jc w:val="center"/>
        <w:rPr>
          <w:rFonts w:ascii="Arial" w:hAnsi="Arial" w:cs="Arial"/>
          <w:b/>
          <w:sz w:val="22"/>
          <w:szCs w:val="22"/>
        </w:rPr>
      </w:pPr>
    </w:p>
    <w:p w14:paraId="05A5E7A3" w14:textId="77777777" w:rsidR="00CC615A" w:rsidRDefault="00CC615A" w:rsidP="00E500B4">
      <w:pPr>
        <w:pStyle w:val="Standard"/>
        <w:numPr>
          <w:ilvl w:val="0"/>
          <w:numId w:val="121"/>
        </w:numPr>
        <w:spacing w:line="360" w:lineRule="auto"/>
        <w:jc w:val="center"/>
        <w:outlineLvl w:val="2"/>
        <w:rPr>
          <w:rFonts w:ascii="Arial" w:hAnsi="Arial" w:cs="Arial"/>
          <w:b/>
          <w:sz w:val="22"/>
          <w:szCs w:val="22"/>
        </w:rPr>
      </w:pPr>
      <w:bookmarkStart w:id="134" w:name="_Toc105581151"/>
      <w:bookmarkEnd w:id="134"/>
    </w:p>
    <w:p w14:paraId="48B417FB" w14:textId="77777777" w:rsidR="005860C5" w:rsidRPr="005D7194" w:rsidRDefault="005D7194" w:rsidP="00E500B4">
      <w:pPr>
        <w:pStyle w:val="Standard"/>
        <w:spacing w:line="360" w:lineRule="auto"/>
        <w:jc w:val="center"/>
        <w:outlineLvl w:val="2"/>
        <w:rPr>
          <w:rFonts w:ascii="Arial" w:hAnsi="Arial" w:cs="Arial"/>
          <w:b/>
          <w:sz w:val="22"/>
          <w:szCs w:val="22"/>
        </w:rPr>
      </w:pPr>
      <w:bookmarkStart w:id="135" w:name="_Toc105581152"/>
      <w:r w:rsidRPr="005D7194">
        <w:rPr>
          <w:rFonts w:ascii="Arial" w:hAnsi="Arial" w:cs="Arial"/>
          <w:b/>
          <w:sz w:val="22"/>
          <w:szCs w:val="22"/>
        </w:rPr>
        <w:t>Comunicações e notificações</w:t>
      </w:r>
      <w:bookmarkEnd w:id="135"/>
    </w:p>
    <w:p w14:paraId="4008C1C3" w14:textId="4967C597" w:rsidR="00CC615A" w:rsidRDefault="005D7194" w:rsidP="00146106">
      <w:pPr>
        <w:pStyle w:val="Standard"/>
        <w:numPr>
          <w:ilvl w:val="0"/>
          <w:numId w:val="122"/>
        </w:numPr>
        <w:spacing w:line="360" w:lineRule="auto"/>
        <w:ind w:left="0" w:firstLine="0"/>
        <w:jc w:val="both"/>
        <w:rPr>
          <w:rFonts w:ascii="Arial" w:hAnsi="Arial" w:cs="Arial"/>
          <w:sz w:val="22"/>
          <w:szCs w:val="22"/>
        </w:rPr>
      </w:pPr>
      <w:r w:rsidRPr="005D7194">
        <w:rPr>
          <w:rFonts w:ascii="Arial" w:hAnsi="Arial" w:cs="Arial"/>
          <w:sz w:val="22"/>
          <w:szCs w:val="22"/>
        </w:rPr>
        <w:t xml:space="preserve">Sem prejuízo de poderem ser acordadas outras regras quanto às notificações e comunicações entre as partes do contrato, estas devem ser dirigidas, nos termos do Código dos Contratos Públicos, para o domicílio ou sede contratual de cada uma, identificados no </w:t>
      </w:r>
      <w:r w:rsidR="00BA481B">
        <w:rPr>
          <w:rFonts w:ascii="Arial" w:hAnsi="Arial" w:cs="Arial"/>
          <w:sz w:val="22"/>
          <w:szCs w:val="22"/>
        </w:rPr>
        <w:t>c</w:t>
      </w:r>
      <w:r w:rsidRPr="005D7194">
        <w:rPr>
          <w:rFonts w:ascii="Arial" w:hAnsi="Arial" w:cs="Arial"/>
          <w:sz w:val="22"/>
          <w:szCs w:val="22"/>
        </w:rPr>
        <w:t>ontrato.</w:t>
      </w:r>
    </w:p>
    <w:p w14:paraId="2AFE3DEB" w14:textId="77777777" w:rsidR="005860C5" w:rsidRPr="00CC615A" w:rsidRDefault="005D7194" w:rsidP="00146106">
      <w:pPr>
        <w:pStyle w:val="Standard"/>
        <w:numPr>
          <w:ilvl w:val="0"/>
          <w:numId w:val="122"/>
        </w:numPr>
        <w:spacing w:line="360" w:lineRule="auto"/>
        <w:ind w:left="0" w:firstLine="0"/>
        <w:jc w:val="both"/>
        <w:rPr>
          <w:rFonts w:ascii="Arial" w:hAnsi="Arial" w:cs="Arial"/>
          <w:sz w:val="22"/>
          <w:szCs w:val="22"/>
        </w:rPr>
      </w:pPr>
      <w:r w:rsidRPr="00CC615A">
        <w:rPr>
          <w:rFonts w:ascii="Arial" w:hAnsi="Arial" w:cs="Arial"/>
          <w:sz w:val="22"/>
          <w:szCs w:val="22"/>
        </w:rPr>
        <w:t>Qualquer alteração das informações de contacto constantes do Contrato deve ser comunicada à outra parte.</w:t>
      </w:r>
    </w:p>
    <w:p w14:paraId="769A1F4F" w14:textId="352E4AD4" w:rsidR="005860C5" w:rsidRDefault="005860C5">
      <w:pPr>
        <w:pStyle w:val="Standard"/>
        <w:spacing w:line="360" w:lineRule="auto"/>
        <w:jc w:val="center"/>
        <w:rPr>
          <w:rFonts w:ascii="Arial" w:hAnsi="Arial" w:cs="Arial"/>
          <w:b/>
          <w:sz w:val="22"/>
          <w:szCs w:val="22"/>
        </w:rPr>
      </w:pPr>
    </w:p>
    <w:p w14:paraId="4BF9850D" w14:textId="67B32A18" w:rsidR="00BA481B" w:rsidRDefault="00BA481B">
      <w:pPr>
        <w:pStyle w:val="Standard"/>
        <w:spacing w:line="360" w:lineRule="auto"/>
        <w:jc w:val="center"/>
        <w:rPr>
          <w:rFonts w:ascii="Arial" w:hAnsi="Arial" w:cs="Arial"/>
          <w:b/>
          <w:sz w:val="22"/>
          <w:szCs w:val="22"/>
        </w:rPr>
      </w:pPr>
    </w:p>
    <w:p w14:paraId="5F62C99C" w14:textId="77777777" w:rsidR="00BA481B" w:rsidRPr="005D7194" w:rsidRDefault="00BA481B">
      <w:pPr>
        <w:pStyle w:val="Standard"/>
        <w:spacing w:line="360" w:lineRule="auto"/>
        <w:jc w:val="center"/>
        <w:rPr>
          <w:rFonts w:ascii="Arial" w:hAnsi="Arial" w:cs="Arial"/>
          <w:b/>
          <w:sz w:val="22"/>
          <w:szCs w:val="22"/>
        </w:rPr>
      </w:pPr>
    </w:p>
    <w:p w14:paraId="11B009B8" w14:textId="77777777" w:rsidR="005860C5" w:rsidRPr="005D7194" w:rsidRDefault="005860C5" w:rsidP="00E500B4">
      <w:pPr>
        <w:pStyle w:val="Standard"/>
        <w:numPr>
          <w:ilvl w:val="0"/>
          <w:numId w:val="123"/>
        </w:numPr>
        <w:spacing w:line="360" w:lineRule="auto"/>
        <w:jc w:val="center"/>
        <w:outlineLvl w:val="2"/>
        <w:rPr>
          <w:rFonts w:ascii="Arial" w:hAnsi="Arial" w:cs="Arial"/>
          <w:b/>
          <w:sz w:val="22"/>
          <w:szCs w:val="22"/>
        </w:rPr>
      </w:pPr>
      <w:bookmarkStart w:id="136" w:name="_Toc105581153"/>
      <w:bookmarkEnd w:id="136"/>
    </w:p>
    <w:p w14:paraId="2971A09A" w14:textId="77777777" w:rsidR="005860C5" w:rsidRPr="005D7194" w:rsidRDefault="005D7194" w:rsidP="00E500B4">
      <w:pPr>
        <w:pStyle w:val="Standard"/>
        <w:spacing w:line="360" w:lineRule="auto"/>
        <w:jc w:val="center"/>
        <w:outlineLvl w:val="2"/>
        <w:rPr>
          <w:rFonts w:ascii="Arial" w:hAnsi="Arial" w:cs="Arial"/>
          <w:b/>
          <w:sz w:val="22"/>
          <w:szCs w:val="22"/>
        </w:rPr>
      </w:pPr>
      <w:bookmarkStart w:id="137" w:name="_Toc105581154"/>
      <w:r w:rsidRPr="005D7194">
        <w:rPr>
          <w:rFonts w:ascii="Arial" w:hAnsi="Arial" w:cs="Arial"/>
          <w:b/>
          <w:sz w:val="22"/>
          <w:szCs w:val="22"/>
        </w:rPr>
        <w:t>Nomas de acesso ás instalações</w:t>
      </w:r>
      <w:bookmarkEnd w:id="137"/>
    </w:p>
    <w:p w14:paraId="072AF5BC" w14:textId="77777777" w:rsidR="00CC615A" w:rsidRDefault="005D7194" w:rsidP="00146106">
      <w:pPr>
        <w:pStyle w:val="Standard"/>
        <w:numPr>
          <w:ilvl w:val="0"/>
          <w:numId w:val="124"/>
        </w:numPr>
        <w:spacing w:line="360" w:lineRule="auto"/>
        <w:ind w:left="0" w:firstLine="0"/>
        <w:jc w:val="both"/>
        <w:rPr>
          <w:rFonts w:ascii="Arial" w:hAnsi="Arial" w:cs="Arial"/>
          <w:sz w:val="22"/>
          <w:szCs w:val="22"/>
        </w:rPr>
      </w:pPr>
      <w:r w:rsidRPr="005D7194">
        <w:rPr>
          <w:rFonts w:ascii="Arial" w:hAnsi="Arial" w:cs="Arial"/>
          <w:sz w:val="22"/>
          <w:szCs w:val="22"/>
        </w:rPr>
        <w:t>Para identificação e admissão dos trabalhadores ás instalações pela entidade adjudicante, o adjudicatário deve remeter, antes do inicio da execução do contrato, lista de trabalhadores e eventuais fornecedores, com os seguintes dados pessoais: nome, numero de identificação civil, empresa e ma</w:t>
      </w:r>
      <w:r w:rsidR="00CC615A">
        <w:rPr>
          <w:rFonts w:ascii="Arial" w:hAnsi="Arial" w:cs="Arial"/>
          <w:sz w:val="22"/>
          <w:szCs w:val="22"/>
        </w:rPr>
        <w:t>tricula de carro, se aplicável.</w:t>
      </w:r>
    </w:p>
    <w:p w14:paraId="1621F335" w14:textId="77777777" w:rsidR="005860C5" w:rsidRPr="00CC615A" w:rsidRDefault="005D7194" w:rsidP="00146106">
      <w:pPr>
        <w:pStyle w:val="Standard"/>
        <w:numPr>
          <w:ilvl w:val="0"/>
          <w:numId w:val="124"/>
        </w:numPr>
        <w:spacing w:line="360" w:lineRule="auto"/>
        <w:ind w:left="0" w:firstLine="0"/>
        <w:jc w:val="both"/>
        <w:rPr>
          <w:rFonts w:ascii="Arial" w:hAnsi="Arial" w:cs="Arial"/>
          <w:sz w:val="22"/>
          <w:szCs w:val="22"/>
        </w:rPr>
      </w:pPr>
      <w:r w:rsidRPr="00CC615A">
        <w:rPr>
          <w:rFonts w:ascii="Arial" w:hAnsi="Arial" w:cs="Arial"/>
          <w:sz w:val="22"/>
          <w:szCs w:val="22"/>
        </w:rPr>
        <w:lastRenderedPageBreak/>
        <w:t>As entradas e saídas dos trabalhadores e colaboradores são registadas informaticamente para garantir o controlo do cumprimento das normas de segurança das instalações, não sendo autorizado o tratamento biométrico para o efeito.</w:t>
      </w:r>
    </w:p>
    <w:p w14:paraId="2F7BFDCA" w14:textId="77777777" w:rsidR="005860C5" w:rsidRPr="005D7194" w:rsidRDefault="005860C5">
      <w:pPr>
        <w:pStyle w:val="Standard"/>
        <w:spacing w:line="360" w:lineRule="auto"/>
        <w:ind w:left="720"/>
        <w:rPr>
          <w:rFonts w:ascii="Arial" w:hAnsi="Arial" w:cs="Arial"/>
          <w:b/>
          <w:sz w:val="22"/>
          <w:szCs w:val="22"/>
        </w:rPr>
      </w:pPr>
    </w:p>
    <w:p w14:paraId="42C3F770" w14:textId="77777777" w:rsidR="00654218" w:rsidRDefault="00654218" w:rsidP="00E500B4">
      <w:pPr>
        <w:pStyle w:val="Standard"/>
        <w:numPr>
          <w:ilvl w:val="0"/>
          <w:numId w:val="125"/>
        </w:numPr>
        <w:spacing w:line="360" w:lineRule="auto"/>
        <w:jc w:val="center"/>
        <w:outlineLvl w:val="2"/>
        <w:rPr>
          <w:rFonts w:ascii="Arial" w:hAnsi="Arial" w:cs="Arial"/>
          <w:b/>
          <w:sz w:val="22"/>
          <w:szCs w:val="22"/>
        </w:rPr>
      </w:pPr>
      <w:bookmarkStart w:id="138" w:name="_Toc105581155"/>
      <w:bookmarkEnd w:id="138"/>
    </w:p>
    <w:p w14:paraId="72F86158" w14:textId="77777777" w:rsidR="005860C5" w:rsidRPr="005D7194" w:rsidRDefault="005D7194" w:rsidP="00E500B4">
      <w:pPr>
        <w:pStyle w:val="Standard"/>
        <w:spacing w:line="360" w:lineRule="auto"/>
        <w:jc w:val="center"/>
        <w:outlineLvl w:val="2"/>
        <w:rPr>
          <w:rFonts w:ascii="Arial" w:hAnsi="Arial" w:cs="Arial"/>
          <w:b/>
          <w:sz w:val="22"/>
          <w:szCs w:val="22"/>
        </w:rPr>
      </w:pPr>
      <w:bookmarkStart w:id="139" w:name="_Toc105581156"/>
      <w:r w:rsidRPr="005D7194">
        <w:rPr>
          <w:rFonts w:ascii="Arial" w:hAnsi="Arial" w:cs="Arial"/>
          <w:b/>
          <w:sz w:val="22"/>
          <w:szCs w:val="22"/>
        </w:rPr>
        <w:t>Proteção dos pessoais</w:t>
      </w:r>
      <w:bookmarkEnd w:id="139"/>
    </w:p>
    <w:p w14:paraId="3DBB6F1F" w14:textId="77777777" w:rsidR="00654218" w:rsidRDefault="005D7194" w:rsidP="00146106">
      <w:pPr>
        <w:pStyle w:val="Standard"/>
        <w:numPr>
          <w:ilvl w:val="0"/>
          <w:numId w:val="126"/>
        </w:numPr>
        <w:spacing w:line="360" w:lineRule="auto"/>
        <w:ind w:left="0" w:firstLine="0"/>
        <w:jc w:val="both"/>
        <w:rPr>
          <w:rFonts w:ascii="Arial" w:hAnsi="Arial" w:cs="Arial"/>
          <w:sz w:val="22"/>
          <w:szCs w:val="22"/>
        </w:rPr>
      </w:pPr>
      <w:r w:rsidRPr="005D7194">
        <w:rPr>
          <w:rFonts w:ascii="Arial" w:hAnsi="Arial" w:cs="Arial"/>
          <w:sz w:val="22"/>
          <w:szCs w:val="22"/>
        </w:rPr>
        <w:t>Os dados dos trabalhadores e outros colaboradores do adjudicatário solicitados e tratados pela entidade adjudicante são mantidos durante a vigência do contrato, após o qual são apagados e apenas podem ser acedidos nos termos do Regulamento Geral de Proteção de D</w:t>
      </w:r>
      <w:r w:rsidR="00654218">
        <w:rPr>
          <w:rFonts w:ascii="Arial" w:hAnsi="Arial" w:cs="Arial"/>
          <w:sz w:val="22"/>
          <w:szCs w:val="22"/>
        </w:rPr>
        <w:t>ados.</w:t>
      </w:r>
    </w:p>
    <w:p w14:paraId="285872AD" w14:textId="1371A7A8" w:rsidR="00595308" w:rsidRDefault="005D7194" w:rsidP="00595308">
      <w:pPr>
        <w:pStyle w:val="Standard"/>
        <w:numPr>
          <w:ilvl w:val="0"/>
          <w:numId w:val="126"/>
        </w:numPr>
        <w:spacing w:line="360" w:lineRule="auto"/>
        <w:ind w:left="0" w:firstLine="0"/>
        <w:jc w:val="both"/>
        <w:rPr>
          <w:rFonts w:ascii="Arial" w:hAnsi="Arial" w:cs="Arial"/>
          <w:sz w:val="22"/>
          <w:szCs w:val="22"/>
        </w:rPr>
      </w:pPr>
      <w:r w:rsidRPr="00654218">
        <w:rPr>
          <w:rFonts w:ascii="Arial" w:hAnsi="Arial" w:cs="Arial"/>
          <w:sz w:val="22"/>
          <w:szCs w:val="22"/>
        </w:rPr>
        <w:t>O adjudicatário, na qualidade de empregador e subcontratante, é o responsável e assegura o tratamento de dados pessoais dos seus trabalhadores colaboradores de acordo com as finalidades e limites definidos no Código do Trabalho ou noutros regimes sectoriais, demais legislação complementar e proteção de dados.</w:t>
      </w:r>
    </w:p>
    <w:p w14:paraId="3AC14CEC" w14:textId="77777777" w:rsidR="00CE244F" w:rsidRPr="00CE244F" w:rsidRDefault="00CE244F" w:rsidP="00CE244F">
      <w:pPr>
        <w:pStyle w:val="Standard"/>
        <w:spacing w:line="360" w:lineRule="auto"/>
        <w:jc w:val="both"/>
        <w:rPr>
          <w:rFonts w:ascii="Arial" w:hAnsi="Arial" w:cs="Arial"/>
          <w:sz w:val="22"/>
          <w:szCs w:val="22"/>
        </w:rPr>
      </w:pPr>
    </w:p>
    <w:p w14:paraId="4962E19F" w14:textId="77777777" w:rsidR="00595308" w:rsidRDefault="00595308" w:rsidP="00595308">
      <w:pPr>
        <w:pStyle w:val="Standard"/>
        <w:numPr>
          <w:ilvl w:val="0"/>
          <w:numId w:val="127"/>
        </w:numPr>
        <w:spacing w:line="360" w:lineRule="auto"/>
        <w:jc w:val="center"/>
        <w:outlineLvl w:val="2"/>
        <w:rPr>
          <w:rFonts w:ascii="Arial" w:hAnsi="Arial" w:cs="Arial"/>
          <w:b/>
          <w:sz w:val="22"/>
          <w:szCs w:val="22"/>
        </w:rPr>
      </w:pPr>
      <w:bookmarkStart w:id="140" w:name="_Toc105581157"/>
      <w:bookmarkEnd w:id="140"/>
    </w:p>
    <w:p w14:paraId="32DB1FDD" w14:textId="3A26F991" w:rsidR="00C54E87" w:rsidRPr="00C54E87" w:rsidRDefault="00595308" w:rsidP="00C54E87">
      <w:pPr>
        <w:pStyle w:val="Standard"/>
        <w:spacing w:line="360" w:lineRule="auto"/>
        <w:jc w:val="center"/>
        <w:outlineLvl w:val="2"/>
        <w:rPr>
          <w:rFonts w:ascii="Arial" w:hAnsi="Arial" w:cs="Arial"/>
          <w:b/>
          <w:sz w:val="22"/>
          <w:szCs w:val="22"/>
        </w:rPr>
      </w:pPr>
      <w:bookmarkStart w:id="141" w:name="_Toc105581158"/>
      <w:r w:rsidRPr="00595308">
        <w:rPr>
          <w:rFonts w:ascii="Arial" w:hAnsi="Arial" w:cs="Arial"/>
          <w:b/>
          <w:sz w:val="22"/>
          <w:szCs w:val="22"/>
        </w:rPr>
        <w:t>Proteção de dados</w:t>
      </w:r>
      <w:bookmarkEnd w:id="141"/>
    </w:p>
    <w:p w14:paraId="2D38E716" w14:textId="23F3C35B" w:rsidR="00C54E87" w:rsidRDefault="00C54E87" w:rsidP="00C54E87">
      <w:pPr>
        <w:pStyle w:val="Convitenumerao"/>
        <w:widowControl/>
        <w:numPr>
          <w:ilvl w:val="0"/>
          <w:numId w:val="0"/>
        </w:numPr>
        <w:tabs>
          <w:tab w:val="left" w:pos="284"/>
          <w:tab w:val="left" w:pos="567"/>
        </w:tabs>
        <w:suppressAutoHyphens w:val="0"/>
        <w:autoSpaceDN/>
        <w:spacing w:line="360" w:lineRule="auto"/>
        <w:jc w:val="both"/>
        <w:textAlignment w:val="auto"/>
        <w:rPr>
          <w:rFonts w:ascii="Arial" w:eastAsia="Times New Roman" w:hAnsi="Arial" w:cs="Arial"/>
          <w:sz w:val="22"/>
          <w:szCs w:val="22"/>
        </w:rPr>
      </w:pPr>
      <w:r w:rsidRPr="00C54E87">
        <w:rPr>
          <w:rFonts w:ascii="Arial" w:eastAsia="Times New Roman" w:hAnsi="Arial" w:cs="Arial"/>
          <w:sz w:val="22"/>
          <w:szCs w:val="22"/>
          <w:highlight w:val="yellow"/>
        </w:rPr>
        <w:t>Colocar conforme indicações do RGPD da entidade</w:t>
      </w:r>
      <w:r>
        <w:rPr>
          <w:rFonts w:ascii="Arial" w:eastAsia="Times New Roman" w:hAnsi="Arial" w:cs="Arial"/>
          <w:sz w:val="22"/>
          <w:szCs w:val="22"/>
        </w:rPr>
        <w:t>.</w:t>
      </w:r>
    </w:p>
    <w:p w14:paraId="599A4E0D" w14:textId="77777777" w:rsidR="00C54E87" w:rsidRDefault="00C54E87" w:rsidP="00C54E87">
      <w:pPr>
        <w:pStyle w:val="Convitenumerao"/>
        <w:widowControl/>
        <w:numPr>
          <w:ilvl w:val="0"/>
          <w:numId w:val="0"/>
        </w:numPr>
        <w:tabs>
          <w:tab w:val="left" w:pos="284"/>
          <w:tab w:val="left" w:pos="567"/>
        </w:tabs>
        <w:suppressAutoHyphens w:val="0"/>
        <w:autoSpaceDN/>
        <w:spacing w:line="360" w:lineRule="auto"/>
        <w:jc w:val="both"/>
        <w:textAlignment w:val="auto"/>
        <w:rPr>
          <w:rFonts w:ascii="Arial" w:eastAsia="Times New Roman" w:hAnsi="Arial" w:cs="Arial"/>
          <w:sz w:val="22"/>
          <w:szCs w:val="22"/>
        </w:rPr>
      </w:pPr>
    </w:p>
    <w:p w14:paraId="2BB05F1D" w14:textId="77777777" w:rsidR="00595308" w:rsidRDefault="00595308" w:rsidP="00595308">
      <w:pPr>
        <w:pStyle w:val="Standard"/>
        <w:numPr>
          <w:ilvl w:val="0"/>
          <w:numId w:val="127"/>
        </w:numPr>
        <w:spacing w:line="360" w:lineRule="auto"/>
        <w:jc w:val="center"/>
        <w:outlineLvl w:val="2"/>
        <w:rPr>
          <w:rFonts w:ascii="Arial" w:hAnsi="Arial" w:cs="Arial"/>
          <w:b/>
          <w:sz w:val="22"/>
          <w:szCs w:val="22"/>
        </w:rPr>
      </w:pPr>
      <w:bookmarkStart w:id="142" w:name="_Toc105581159"/>
      <w:bookmarkEnd w:id="142"/>
    </w:p>
    <w:p w14:paraId="283D9622" w14:textId="688CD32F" w:rsidR="00595308" w:rsidRPr="005D7194" w:rsidRDefault="00595308" w:rsidP="00595308">
      <w:pPr>
        <w:pStyle w:val="Standard"/>
        <w:spacing w:line="360" w:lineRule="auto"/>
        <w:jc w:val="center"/>
        <w:outlineLvl w:val="2"/>
        <w:rPr>
          <w:rFonts w:ascii="Arial" w:hAnsi="Arial" w:cs="Arial"/>
          <w:b/>
          <w:sz w:val="22"/>
          <w:szCs w:val="22"/>
        </w:rPr>
      </w:pPr>
      <w:bookmarkStart w:id="143" w:name="_Toc105581160"/>
      <w:r w:rsidRPr="00595308">
        <w:rPr>
          <w:rFonts w:ascii="Arial" w:hAnsi="Arial" w:cs="Arial"/>
          <w:b/>
          <w:sz w:val="22"/>
          <w:szCs w:val="22"/>
        </w:rPr>
        <w:t>Gestor do contrato</w:t>
      </w:r>
      <w:bookmarkEnd w:id="143"/>
    </w:p>
    <w:p w14:paraId="112AAA57" w14:textId="227FC1AF" w:rsidR="00595308" w:rsidRPr="00CE244F" w:rsidRDefault="00CE244F">
      <w:pPr>
        <w:pStyle w:val="Standard"/>
        <w:spacing w:line="360" w:lineRule="auto"/>
        <w:jc w:val="both"/>
        <w:rPr>
          <w:rFonts w:ascii="Arial" w:hAnsi="Arial" w:cs="Arial"/>
          <w:sz w:val="22"/>
          <w:szCs w:val="22"/>
        </w:rPr>
      </w:pPr>
      <w:r w:rsidRPr="00CE244F">
        <w:rPr>
          <w:rFonts w:ascii="Arial" w:hAnsi="Arial" w:cs="Arial"/>
          <w:sz w:val="22"/>
          <w:szCs w:val="22"/>
        </w:rPr>
        <w:t>O dono da obra designará um Gestor do Contrato para os efeitos previstos no artigo 290.º -A do CCP.</w:t>
      </w:r>
    </w:p>
    <w:p w14:paraId="246EF16A" w14:textId="77777777" w:rsidR="00595308" w:rsidRPr="005D7194" w:rsidRDefault="00595308">
      <w:pPr>
        <w:pStyle w:val="Standard"/>
        <w:spacing w:line="360" w:lineRule="auto"/>
        <w:jc w:val="both"/>
        <w:rPr>
          <w:rFonts w:ascii="Arial" w:hAnsi="Arial" w:cs="Arial"/>
          <w:b/>
          <w:sz w:val="22"/>
          <w:szCs w:val="22"/>
        </w:rPr>
      </w:pPr>
    </w:p>
    <w:p w14:paraId="476B4C9F" w14:textId="77777777" w:rsidR="000D4823" w:rsidRDefault="000D4823" w:rsidP="00E500B4">
      <w:pPr>
        <w:pStyle w:val="Standard"/>
        <w:numPr>
          <w:ilvl w:val="0"/>
          <w:numId w:val="127"/>
        </w:numPr>
        <w:spacing w:line="360" w:lineRule="auto"/>
        <w:jc w:val="center"/>
        <w:outlineLvl w:val="2"/>
        <w:rPr>
          <w:rFonts w:ascii="Arial" w:hAnsi="Arial" w:cs="Arial"/>
          <w:b/>
          <w:sz w:val="22"/>
          <w:szCs w:val="22"/>
        </w:rPr>
      </w:pPr>
      <w:bookmarkStart w:id="144" w:name="_Toc105581161"/>
      <w:bookmarkEnd w:id="144"/>
    </w:p>
    <w:p w14:paraId="7A67536A" w14:textId="77777777" w:rsidR="005860C5" w:rsidRPr="005D7194" w:rsidRDefault="005D7194" w:rsidP="00E500B4">
      <w:pPr>
        <w:pStyle w:val="Standard"/>
        <w:spacing w:line="360" w:lineRule="auto"/>
        <w:jc w:val="center"/>
        <w:outlineLvl w:val="2"/>
        <w:rPr>
          <w:rFonts w:ascii="Arial" w:hAnsi="Arial" w:cs="Arial"/>
          <w:b/>
          <w:sz w:val="22"/>
          <w:szCs w:val="22"/>
        </w:rPr>
      </w:pPr>
      <w:bookmarkStart w:id="145" w:name="_Toc105581162"/>
      <w:r w:rsidRPr="005D7194">
        <w:rPr>
          <w:rFonts w:ascii="Arial" w:hAnsi="Arial" w:cs="Arial"/>
          <w:b/>
          <w:sz w:val="22"/>
          <w:szCs w:val="22"/>
        </w:rPr>
        <w:t>Contagem dos prazos</w:t>
      </w:r>
      <w:bookmarkEnd w:id="145"/>
    </w:p>
    <w:p w14:paraId="68F7F9AC" w14:textId="0276A55C" w:rsidR="005860C5" w:rsidRDefault="005D7194">
      <w:pPr>
        <w:pStyle w:val="Standard"/>
        <w:spacing w:line="360" w:lineRule="auto"/>
        <w:jc w:val="both"/>
        <w:rPr>
          <w:rFonts w:ascii="Arial" w:hAnsi="Arial" w:cs="Arial"/>
          <w:sz w:val="22"/>
          <w:szCs w:val="22"/>
        </w:rPr>
      </w:pPr>
      <w:r w:rsidRPr="005D7194">
        <w:rPr>
          <w:rFonts w:ascii="Arial" w:hAnsi="Arial" w:cs="Arial"/>
          <w:sz w:val="22"/>
          <w:szCs w:val="22"/>
        </w:rPr>
        <w:t>Os prazos previstos no caderno encargos são contínuos, correndo em sábados, domingos e dias feriados.</w:t>
      </w:r>
    </w:p>
    <w:p w14:paraId="1CB25B65" w14:textId="3D722D83" w:rsidR="00C54E87" w:rsidRDefault="00C54E87">
      <w:pPr>
        <w:pStyle w:val="Standard"/>
        <w:spacing w:line="360" w:lineRule="auto"/>
        <w:jc w:val="both"/>
        <w:rPr>
          <w:rFonts w:ascii="Arial" w:hAnsi="Arial" w:cs="Arial"/>
          <w:sz w:val="22"/>
          <w:szCs w:val="22"/>
        </w:rPr>
      </w:pPr>
    </w:p>
    <w:p w14:paraId="6048DC85" w14:textId="05DA9D0D" w:rsidR="00C54E87" w:rsidRDefault="00C54E87">
      <w:pPr>
        <w:pStyle w:val="Standard"/>
        <w:spacing w:line="360" w:lineRule="auto"/>
        <w:jc w:val="both"/>
        <w:rPr>
          <w:rFonts w:ascii="Arial" w:hAnsi="Arial" w:cs="Arial"/>
          <w:sz w:val="22"/>
          <w:szCs w:val="22"/>
        </w:rPr>
      </w:pPr>
    </w:p>
    <w:p w14:paraId="2EC7A3E3" w14:textId="77777777" w:rsidR="00C54E87" w:rsidRPr="005D7194" w:rsidRDefault="00C54E87">
      <w:pPr>
        <w:pStyle w:val="Standard"/>
        <w:spacing w:line="360" w:lineRule="auto"/>
        <w:jc w:val="both"/>
        <w:rPr>
          <w:rFonts w:ascii="Arial" w:hAnsi="Arial" w:cs="Arial"/>
          <w:sz w:val="22"/>
          <w:szCs w:val="22"/>
        </w:rPr>
      </w:pPr>
    </w:p>
    <w:p w14:paraId="0C32388B" w14:textId="77777777" w:rsidR="005860C5" w:rsidRPr="005D7194" w:rsidRDefault="005860C5">
      <w:pPr>
        <w:pStyle w:val="Standard"/>
        <w:spacing w:line="360" w:lineRule="auto"/>
        <w:jc w:val="center"/>
        <w:rPr>
          <w:rFonts w:ascii="Arial" w:hAnsi="Arial" w:cs="Arial"/>
          <w:b/>
          <w:sz w:val="22"/>
          <w:szCs w:val="22"/>
        </w:rPr>
      </w:pPr>
    </w:p>
    <w:p w14:paraId="7DAFE60A" w14:textId="77777777" w:rsidR="000D4823" w:rsidRDefault="000D4823" w:rsidP="00E500B4">
      <w:pPr>
        <w:pStyle w:val="Standard"/>
        <w:numPr>
          <w:ilvl w:val="0"/>
          <w:numId w:val="127"/>
        </w:numPr>
        <w:spacing w:line="360" w:lineRule="auto"/>
        <w:jc w:val="center"/>
        <w:outlineLvl w:val="2"/>
        <w:rPr>
          <w:rFonts w:ascii="Arial" w:hAnsi="Arial" w:cs="Arial"/>
          <w:b/>
          <w:sz w:val="22"/>
          <w:szCs w:val="22"/>
        </w:rPr>
      </w:pPr>
      <w:bookmarkStart w:id="146" w:name="_Toc105581163"/>
      <w:bookmarkEnd w:id="146"/>
    </w:p>
    <w:p w14:paraId="6018FAA7" w14:textId="77777777" w:rsidR="005860C5" w:rsidRPr="005D7194" w:rsidRDefault="005D7194" w:rsidP="00E500B4">
      <w:pPr>
        <w:pStyle w:val="Standard"/>
        <w:spacing w:line="360" w:lineRule="auto"/>
        <w:jc w:val="center"/>
        <w:outlineLvl w:val="2"/>
        <w:rPr>
          <w:rFonts w:ascii="Arial" w:hAnsi="Arial" w:cs="Arial"/>
          <w:b/>
          <w:sz w:val="22"/>
          <w:szCs w:val="22"/>
        </w:rPr>
      </w:pPr>
      <w:bookmarkStart w:id="147" w:name="_Toc105581164"/>
      <w:r w:rsidRPr="005D7194">
        <w:rPr>
          <w:rFonts w:ascii="Arial" w:hAnsi="Arial" w:cs="Arial"/>
          <w:b/>
          <w:sz w:val="22"/>
          <w:szCs w:val="22"/>
        </w:rPr>
        <w:t>Legislação aplicável</w:t>
      </w:r>
      <w:bookmarkEnd w:id="147"/>
    </w:p>
    <w:p w14:paraId="57F45E8F" w14:textId="17DA247D" w:rsidR="002875FD" w:rsidRDefault="005D7194">
      <w:pPr>
        <w:pStyle w:val="Standard"/>
        <w:spacing w:line="360" w:lineRule="auto"/>
        <w:jc w:val="both"/>
        <w:rPr>
          <w:rFonts w:ascii="Arial" w:hAnsi="Arial" w:cs="Arial"/>
          <w:sz w:val="22"/>
          <w:szCs w:val="22"/>
        </w:rPr>
      </w:pPr>
      <w:r w:rsidRPr="005D7194">
        <w:rPr>
          <w:rFonts w:ascii="Arial" w:hAnsi="Arial" w:cs="Arial"/>
          <w:sz w:val="22"/>
          <w:szCs w:val="22"/>
        </w:rPr>
        <w:t>Em todos os aspetos não regulados no presente contrato, serão aplicáveis as normas do Código dos Contratos Públicos.</w:t>
      </w:r>
    </w:p>
    <w:p w14:paraId="25FA2159" w14:textId="63674745" w:rsidR="002875FD" w:rsidRDefault="002875FD">
      <w:pPr>
        <w:pStyle w:val="Standard"/>
        <w:spacing w:line="360" w:lineRule="auto"/>
        <w:jc w:val="both"/>
        <w:rPr>
          <w:rFonts w:ascii="Arial" w:hAnsi="Arial" w:cs="Arial"/>
          <w:sz w:val="22"/>
          <w:szCs w:val="22"/>
        </w:rPr>
      </w:pPr>
    </w:p>
    <w:p w14:paraId="4717B8F8" w14:textId="311CFAFC" w:rsidR="002009EB" w:rsidRPr="002009EB" w:rsidRDefault="002009EB" w:rsidP="002009EB">
      <w:pPr>
        <w:pStyle w:val="Standard"/>
        <w:spacing w:line="360" w:lineRule="auto"/>
        <w:jc w:val="both"/>
        <w:rPr>
          <w:rFonts w:ascii="Arial" w:hAnsi="Arial" w:cs="Arial"/>
          <w:sz w:val="22"/>
          <w:szCs w:val="22"/>
        </w:rPr>
      </w:pPr>
    </w:p>
    <w:sectPr w:rsidR="002009EB" w:rsidRPr="002009EB" w:rsidSect="00CE244F">
      <w:headerReference w:type="default" r:id="rId8"/>
      <w:footerReference w:type="default" r:id="rId9"/>
      <w:pgSz w:w="11906" w:h="16838"/>
      <w:pgMar w:top="1560" w:right="1701" w:bottom="851" w:left="1701" w:header="567"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12BAF" w14:textId="77777777" w:rsidR="008A07F4" w:rsidRDefault="008A07F4">
      <w:r>
        <w:separator/>
      </w:r>
    </w:p>
  </w:endnote>
  <w:endnote w:type="continuationSeparator" w:id="0">
    <w:p w14:paraId="6CEEE4D8" w14:textId="77777777" w:rsidR="008A07F4" w:rsidRDefault="008A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Univers, Arial">
    <w:charset w:val="00"/>
    <w:family w:val="swiss"/>
    <w:pitch w:val="variable"/>
  </w:font>
  <w:font w:name="OpenSymbol">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595642"/>
      <w:docPartObj>
        <w:docPartGallery w:val="Page Numbers (Bottom of Page)"/>
        <w:docPartUnique/>
      </w:docPartObj>
    </w:sdtPr>
    <w:sdtEndPr/>
    <w:sdtContent>
      <w:sdt>
        <w:sdtPr>
          <w:id w:val="-581295253"/>
          <w:docPartObj>
            <w:docPartGallery w:val="Page Numbers (Top of Page)"/>
            <w:docPartUnique/>
          </w:docPartObj>
        </w:sdtPr>
        <w:sdtEndPr/>
        <w:sdtContent>
          <w:p w14:paraId="5F5611AD" w14:textId="394A206D" w:rsidR="006C0E85" w:rsidRDefault="006C0E85">
            <w:pPr>
              <w:pStyle w:val="Rodap"/>
              <w:jc w:val="right"/>
            </w:pPr>
            <w:r>
              <w:rPr>
                <w:b/>
                <w:bCs/>
                <w:sz w:val="24"/>
                <w:szCs w:val="24"/>
              </w:rPr>
              <w:fldChar w:fldCharType="begin"/>
            </w:r>
            <w:r>
              <w:rPr>
                <w:b/>
                <w:bCs/>
              </w:rPr>
              <w:instrText>PAGE</w:instrText>
            </w:r>
            <w:r>
              <w:rPr>
                <w:b/>
                <w:bCs/>
                <w:sz w:val="24"/>
                <w:szCs w:val="24"/>
              </w:rPr>
              <w:fldChar w:fldCharType="separate"/>
            </w:r>
            <w:r w:rsidR="00EA417D">
              <w:rPr>
                <w:b/>
                <w:bCs/>
                <w:noProof/>
              </w:rPr>
              <w:t>37</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EA417D">
              <w:rPr>
                <w:b/>
                <w:bCs/>
                <w:noProof/>
              </w:rPr>
              <w:t>37</w:t>
            </w:r>
            <w:r>
              <w:rPr>
                <w:b/>
                <w:bCs/>
                <w:sz w:val="24"/>
                <w:szCs w:val="24"/>
              </w:rPr>
              <w:fldChar w:fldCharType="end"/>
            </w:r>
          </w:p>
        </w:sdtContent>
      </w:sdt>
    </w:sdtContent>
  </w:sdt>
  <w:p w14:paraId="03F1140F" w14:textId="77777777" w:rsidR="006C0E85" w:rsidRDefault="006C0E85">
    <w:pPr>
      <w:pStyle w:val="Textbody"/>
      <w:tabs>
        <w:tab w:val="center" w:pos="4252"/>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C4B28" w14:textId="77777777" w:rsidR="008A07F4" w:rsidRDefault="008A07F4">
      <w:r>
        <w:rPr>
          <w:color w:val="000000"/>
        </w:rPr>
        <w:separator/>
      </w:r>
    </w:p>
  </w:footnote>
  <w:footnote w:type="continuationSeparator" w:id="0">
    <w:p w14:paraId="34045155" w14:textId="77777777" w:rsidR="008A07F4" w:rsidRDefault="008A07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9D283" w14:textId="5AD74F7B" w:rsidR="006C0E85" w:rsidRDefault="006C0E85">
    <w:pPr>
      <w:pStyle w:val="Cabealho"/>
      <w:tabs>
        <w:tab w:val="clear" w:pos="4252"/>
        <w:tab w:val="clear" w:pos="8504"/>
        <w:tab w:val="center" w:pos="-2217"/>
      </w:tabs>
      <w:ind w:left="-1134" w:right="-850"/>
    </w:pPr>
  </w:p>
  <w:p w14:paraId="62ADEB31" w14:textId="77777777" w:rsidR="006C0E85" w:rsidRDefault="006C0E85">
    <w:pPr>
      <w:pStyle w:val="Standard"/>
    </w:pPr>
  </w:p>
  <w:p w14:paraId="45249D87" w14:textId="77777777" w:rsidR="006C0E85" w:rsidRDefault="006C0E85">
    <w:pPr>
      <w:pStyle w:val="Standard"/>
    </w:pPr>
  </w:p>
  <w:p w14:paraId="28BC1F02" w14:textId="77777777" w:rsidR="006C0E85" w:rsidRDefault="006C0E85">
    <w:pPr>
      <w:pStyle w:val="Standar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5A5"/>
    <w:multiLevelType w:val="hybridMultilevel"/>
    <w:tmpl w:val="278C69D2"/>
    <w:lvl w:ilvl="0" w:tplc="824AD99E">
      <w:start w:val="47"/>
      <w:numFmt w:val="decimal"/>
      <w:lvlText w:val="Cláusula %1.ª"/>
      <w:lvlJc w:val="left"/>
      <w:pPr>
        <w:ind w:left="360" w:hanging="360"/>
      </w:pPr>
      <w:rPr>
        <w:rFonts w:ascii="Arial" w:hAnsi="Arial" w:hint="default"/>
        <w:b/>
        <w:i w:val="0"/>
        <w:spacing w:val="0"/>
        <w:position w:val="0"/>
        <w:sz w:val="22"/>
        <w14:numForm w14:val="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1280104"/>
    <w:multiLevelType w:val="hybridMultilevel"/>
    <w:tmpl w:val="1E04D43E"/>
    <w:lvl w:ilvl="0" w:tplc="FCF25CBC">
      <w:start w:val="34"/>
      <w:numFmt w:val="decimal"/>
      <w:lvlText w:val="Cláusula %1.ª"/>
      <w:lvlJc w:val="left"/>
      <w:pPr>
        <w:ind w:left="720" w:hanging="360"/>
      </w:pPr>
      <w:rPr>
        <w:rFonts w:ascii="Arial" w:hAnsi="Arial" w:hint="default"/>
        <w:b/>
        <w:i w:val="0"/>
        <w:spacing w:val="0"/>
        <w:position w:val="0"/>
        <w:sz w:val="22"/>
        <w14:numForm w14:val="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1524A65"/>
    <w:multiLevelType w:val="hybridMultilevel"/>
    <w:tmpl w:val="ADCE388C"/>
    <w:lvl w:ilvl="0" w:tplc="A55C3DF4">
      <w:start w:val="14"/>
      <w:numFmt w:val="decimal"/>
      <w:suff w:val="nothing"/>
      <w:lvlText w:val="Cláusula %1.ª"/>
      <w:lvlJc w:val="left"/>
      <w:pPr>
        <w:ind w:left="720" w:hanging="360"/>
      </w:pPr>
      <w:rPr>
        <w:rFonts w:ascii="Arial" w:hAnsi="Arial" w:hint="default"/>
        <w:b/>
        <w:i w:val="0"/>
        <w:spacing w:val="0"/>
        <w:position w:val="0"/>
        <w:sz w:val="22"/>
        <w14:numForm w14:val="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0172314F"/>
    <w:multiLevelType w:val="hybridMultilevel"/>
    <w:tmpl w:val="5BB6BE12"/>
    <w:lvl w:ilvl="0" w:tplc="83B89CB6">
      <w:start w:val="1"/>
      <w:numFmt w:val="decimal"/>
      <w:suff w:val="space"/>
      <w:lvlText w:val="%1."/>
      <w:lvlJc w:val="left"/>
      <w:pPr>
        <w:ind w:left="720" w:hanging="360"/>
      </w:pPr>
      <w:rPr>
        <w:rFonts w:ascii="Arial" w:hAnsi="Arial" w:hint="default"/>
        <w:b/>
        <w:i w:val="0"/>
        <w:sz w:val="22"/>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 w15:restartNumberingAfterBreak="0">
    <w:nsid w:val="01BF3812"/>
    <w:multiLevelType w:val="multilevel"/>
    <w:tmpl w:val="9B045FEA"/>
    <w:styleLink w:val="WW8Num10"/>
    <w:lvl w:ilvl="0">
      <w:start w:val="1"/>
      <w:numFmt w:val="decimal"/>
      <w:lvlText w:val="(%1)"/>
      <w:lvlJc w:val="left"/>
      <w:pPr>
        <w:ind w:left="502"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1E30782"/>
    <w:multiLevelType w:val="multilevel"/>
    <w:tmpl w:val="4A200972"/>
    <w:styleLink w:val="WW8Num13"/>
    <w:lvl w:ilvl="0">
      <w:start w:val="1"/>
      <w:numFmt w:val="lowerLetter"/>
      <w:lvlText w:val="%1)"/>
      <w:lvlJc w:val="left"/>
      <w:pPr>
        <w:ind w:left="405" w:hanging="405"/>
      </w:pPr>
      <w:rPr>
        <w:rFonts w:ascii="Arial" w:hAnsi="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64955A3"/>
    <w:multiLevelType w:val="hybridMultilevel"/>
    <w:tmpl w:val="D1207886"/>
    <w:lvl w:ilvl="0" w:tplc="BB82199C">
      <w:start w:val="1"/>
      <w:numFmt w:val="decimal"/>
      <w:suff w:val="space"/>
      <w:lvlText w:val="%1."/>
      <w:lvlJc w:val="left"/>
      <w:pPr>
        <w:ind w:left="720" w:hanging="360"/>
      </w:pPr>
      <w:rPr>
        <w:rFonts w:ascii="Arial" w:hAnsi="Arial" w:hint="default"/>
        <w:b/>
        <w:i w:val="0"/>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073369D6"/>
    <w:multiLevelType w:val="hybridMultilevel"/>
    <w:tmpl w:val="6CA207EA"/>
    <w:lvl w:ilvl="0" w:tplc="85941E28">
      <w:start w:val="1"/>
      <w:numFmt w:val="decimal"/>
      <w:suff w:val="space"/>
      <w:lvlText w:val="%1."/>
      <w:lvlJc w:val="left"/>
      <w:pPr>
        <w:ind w:left="1440" w:hanging="360"/>
      </w:pPr>
      <w:rPr>
        <w:rFonts w:ascii="Arial" w:hAnsi="Arial" w:hint="default"/>
        <w:b/>
        <w:i w:val="0"/>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08026C19"/>
    <w:multiLevelType w:val="multilevel"/>
    <w:tmpl w:val="A9803930"/>
    <w:styleLink w:val="WW8Num11"/>
    <w:lvl w:ilvl="0">
      <w:numFmt w:val="bullet"/>
      <w:lvlText w:val=""/>
      <w:lvlJc w:val="left"/>
      <w:pPr>
        <w:ind w:left="360" w:hanging="360"/>
      </w:pPr>
      <w:rPr>
        <w:rFonts w:ascii="Webdings" w:hAnsi="Web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80B3473"/>
    <w:multiLevelType w:val="hybridMultilevel"/>
    <w:tmpl w:val="8444B67A"/>
    <w:lvl w:ilvl="0" w:tplc="08160017">
      <w:start w:val="1"/>
      <w:numFmt w:val="lowerLetter"/>
      <w:lvlText w:val="%1)"/>
      <w:lvlJc w:val="left"/>
      <w:pPr>
        <w:ind w:left="1428" w:hanging="360"/>
      </w:pPr>
    </w:lvl>
    <w:lvl w:ilvl="1" w:tplc="08160019" w:tentative="1">
      <w:start w:val="1"/>
      <w:numFmt w:val="lowerLetter"/>
      <w:lvlText w:val="%2."/>
      <w:lvlJc w:val="left"/>
      <w:pPr>
        <w:ind w:left="2148" w:hanging="360"/>
      </w:pPr>
    </w:lvl>
    <w:lvl w:ilvl="2" w:tplc="0816001B" w:tentative="1">
      <w:start w:val="1"/>
      <w:numFmt w:val="lowerRoman"/>
      <w:lvlText w:val="%3."/>
      <w:lvlJc w:val="right"/>
      <w:pPr>
        <w:ind w:left="2868" w:hanging="180"/>
      </w:pPr>
    </w:lvl>
    <w:lvl w:ilvl="3" w:tplc="0816000F" w:tentative="1">
      <w:start w:val="1"/>
      <w:numFmt w:val="decimal"/>
      <w:lvlText w:val="%4."/>
      <w:lvlJc w:val="left"/>
      <w:pPr>
        <w:ind w:left="3588" w:hanging="360"/>
      </w:pPr>
    </w:lvl>
    <w:lvl w:ilvl="4" w:tplc="08160019" w:tentative="1">
      <w:start w:val="1"/>
      <w:numFmt w:val="lowerLetter"/>
      <w:lvlText w:val="%5."/>
      <w:lvlJc w:val="left"/>
      <w:pPr>
        <w:ind w:left="4308" w:hanging="360"/>
      </w:pPr>
    </w:lvl>
    <w:lvl w:ilvl="5" w:tplc="0816001B" w:tentative="1">
      <w:start w:val="1"/>
      <w:numFmt w:val="lowerRoman"/>
      <w:lvlText w:val="%6."/>
      <w:lvlJc w:val="right"/>
      <w:pPr>
        <w:ind w:left="5028" w:hanging="180"/>
      </w:pPr>
    </w:lvl>
    <w:lvl w:ilvl="6" w:tplc="0816000F" w:tentative="1">
      <w:start w:val="1"/>
      <w:numFmt w:val="decimal"/>
      <w:lvlText w:val="%7."/>
      <w:lvlJc w:val="left"/>
      <w:pPr>
        <w:ind w:left="5748" w:hanging="360"/>
      </w:pPr>
    </w:lvl>
    <w:lvl w:ilvl="7" w:tplc="08160019" w:tentative="1">
      <w:start w:val="1"/>
      <w:numFmt w:val="lowerLetter"/>
      <w:lvlText w:val="%8."/>
      <w:lvlJc w:val="left"/>
      <w:pPr>
        <w:ind w:left="6468" w:hanging="360"/>
      </w:pPr>
    </w:lvl>
    <w:lvl w:ilvl="8" w:tplc="0816001B" w:tentative="1">
      <w:start w:val="1"/>
      <w:numFmt w:val="lowerRoman"/>
      <w:lvlText w:val="%9."/>
      <w:lvlJc w:val="right"/>
      <w:pPr>
        <w:ind w:left="7188" w:hanging="180"/>
      </w:pPr>
    </w:lvl>
  </w:abstractNum>
  <w:abstractNum w:abstractNumId="10" w15:restartNumberingAfterBreak="0">
    <w:nsid w:val="0A1E4514"/>
    <w:multiLevelType w:val="multilevel"/>
    <w:tmpl w:val="4F528D46"/>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hAnsi="Arial" w:hint="default"/>
        <w:b/>
        <w:i w:val="0"/>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B992B0B"/>
    <w:multiLevelType w:val="multilevel"/>
    <w:tmpl w:val="ED8CB8A4"/>
    <w:styleLink w:val="WWNum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DC5193"/>
    <w:multiLevelType w:val="hybridMultilevel"/>
    <w:tmpl w:val="DCA8AFBE"/>
    <w:lvl w:ilvl="0" w:tplc="BB44B428">
      <w:start w:val="1"/>
      <w:numFmt w:val="decimal"/>
      <w:lvlText w:val="%1."/>
      <w:lvlJc w:val="left"/>
      <w:pPr>
        <w:ind w:left="360" w:hanging="360"/>
      </w:pPr>
      <w:rPr>
        <w:b/>
      </w:rPr>
    </w:lvl>
    <w:lvl w:ilvl="1" w:tplc="08160019">
      <w:start w:val="1"/>
      <w:numFmt w:val="lowerLetter"/>
      <w:lvlText w:val="%2."/>
      <w:lvlJc w:val="left"/>
      <w:pPr>
        <w:ind w:left="1080" w:hanging="360"/>
      </w:pPr>
    </w:lvl>
    <w:lvl w:ilvl="2" w:tplc="0816001B">
      <w:start w:val="1"/>
      <w:numFmt w:val="lowerRoman"/>
      <w:lvlText w:val="%3."/>
      <w:lvlJc w:val="right"/>
      <w:pPr>
        <w:ind w:left="1800" w:hanging="180"/>
      </w:pPr>
    </w:lvl>
    <w:lvl w:ilvl="3" w:tplc="0816000F">
      <w:start w:val="1"/>
      <w:numFmt w:val="decimal"/>
      <w:lvlText w:val="%4."/>
      <w:lvlJc w:val="left"/>
      <w:pPr>
        <w:ind w:left="2520" w:hanging="360"/>
      </w:pPr>
    </w:lvl>
    <w:lvl w:ilvl="4" w:tplc="08160019">
      <w:start w:val="1"/>
      <w:numFmt w:val="lowerLetter"/>
      <w:lvlText w:val="%5."/>
      <w:lvlJc w:val="left"/>
      <w:pPr>
        <w:ind w:left="3240" w:hanging="360"/>
      </w:pPr>
    </w:lvl>
    <w:lvl w:ilvl="5" w:tplc="0816001B">
      <w:start w:val="1"/>
      <w:numFmt w:val="lowerRoman"/>
      <w:lvlText w:val="%6."/>
      <w:lvlJc w:val="right"/>
      <w:pPr>
        <w:ind w:left="3960" w:hanging="180"/>
      </w:pPr>
    </w:lvl>
    <w:lvl w:ilvl="6" w:tplc="0816000F">
      <w:start w:val="1"/>
      <w:numFmt w:val="decimal"/>
      <w:lvlText w:val="%7."/>
      <w:lvlJc w:val="left"/>
      <w:pPr>
        <w:ind w:left="4680" w:hanging="360"/>
      </w:pPr>
    </w:lvl>
    <w:lvl w:ilvl="7" w:tplc="08160019">
      <w:start w:val="1"/>
      <w:numFmt w:val="lowerLetter"/>
      <w:lvlText w:val="%8."/>
      <w:lvlJc w:val="left"/>
      <w:pPr>
        <w:ind w:left="5400" w:hanging="360"/>
      </w:pPr>
    </w:lvl>
    <w:lvl w:ilvl="8" w:tplc="0816001B">
      <w:start w:val="1"/>
      <w:numFmt w:val="lowerRoman"/>
      <w:lvlText w:val="%9."/>
      <w:lvlJc w:val="right"/>
      <w:pPr>
        <w:ind w:left="6120" w:hanging="180"/>
      </w:pPr>
    </w:lvl>
  </w:abstractNum>
  <w:abstractNum w:abstractNumId="13" w15:restartNumberingAfterBreak="0">
    <w:nsid w:val="0F7117EF"/>
    <w:multiLevelType w:val="hybridMultilevel"/>
    <w:tmpl w:val="F10ACE4C"/>
    <w:lvl w:ilvl="0" w:tplc="505EB130">
      <w:start w:val="55"/>
      <w:numFmt w:val="decimal"/>
      <w:lvlText w:val="Cláusula %1.ª"/>
      <w:lvlJc w:val="left"/>
      <w:pPr>
        <w:ind w:left="360" w:hanging="360"/>
      </w:pPr>
      <w:rPr>
        <w:rFonts w:ascii="Arial" w:hAnsi="Arial" w:hint="default"/>
        <w:b/>
        <w:i w:val="0"/>
        <w:spacing w:val="0"/>
        <w:position w:val="0"/>
        <w:sz w:val="22"/>
        <w14:numForm w14:val="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104C7841"/>
    <w:multiLevelType w:val="hybridMultilevel"/>
    <w:tmpl w:val="2CCE422C"/>
    <w:lvl w:ilvl="0" w:tplc="572E0C10">
      <w:start w:val="10"/>
      <w:numFmt w:val="decimal"/>
      <w:lvlText w:val="Cláusula %1.ª"/>
      <w:lvlJc w:val="left"/>
      <w:pPr>
        <w:ind w:left="720" w:hanging="360"/>
      </w:pPr>
      <w:rPr>
        <w:rFonts w:ascii="Arial" w:hAnsi="Arial" w:hint="default"/>
        <w:b/>
        <w:i w:val="0"/>
        <w:spacing w:val="0"/>
        <w:position w:val="0"/>
        <w:sz w:val="22"/>
        <w14:numForm w14:val="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10652C00"/>
    <w:multiLevelType w:val="hybridMultilevel"/>
    <w:tmpl w:val="22C4066C"/>
    <w:lvl w:ilvl="0" w:tplc="08160017">
      <w:start w:val="1"/>
      <w:numFmt w:val="lowerLetter"/>
      <w:lvlText w:val="%1)"/>
      <w:lvlJc w:val="left"/>
      <w:pPr>
        <w:ind w:left="928" w:hanging="360"/>
      </w:pPr>
    </w:lvl>
    <w:lvl w:ilvl="1" w:tplc="08160019">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16" w15:restartNumberingAfterBreak="0">
    <w:nsid w:val="12520704"/>
    <w:multiLevelType w:val="hybridMultilevel"/>
    <w:tmpl w:val="BC209DB8"/>
    <w:lvl w:ilvl="0" w:tplc="0616D4A8">
      <w:start w:val="12"/>
      <w:numFmt w:val="decimal"/>
      <w:suff w:val="nothing"/>
      <w:lvlText w:val="Cláusula %1.ª"/>
      <w:lvlJc w:val="left"/>
      <w:pPr>
        <w:ind w:left="720" w:hanging="360"/>
      </w:pPr>
      <w:rPr>
        <w:rFonts w:ascii="Arial" w:hAnsi="Arial" w:hint="default"/>
        <w:b/>
        <w:i w:val="0"/>
        <w:spacing w:val="0"/>
        <w:position w:val="0"/>
        <w:sz w:val="22"/>
        <w14:numForm w14:val="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13803B0A"/>
    <w:multiLevelType w:val="hybridMultilevel"/>
    <w:tmpl w:val="78DC0108"/>
    <w:lvl w:ilvl="0" w:tplc="17BCF070">
      <w:start w:val="1"/>
      <w:numFmt w:val="decimal"/>
      <w:suff w:val="space"/>
      <w:lvlText w:val="%1."/>
      <w:lvlJc w:val="left"/>
      <w:pPr>
        <w:ind w:left="720" w:hanging="360"/>
      </w:pPr>
      <w:rPr>
        <w:rFonts w:ascii="Arial" w:hAnsi="Arial" w:hint="default"/>
        <w:b/>
        <w:i w:val="0"/>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15465358"/>
    <w:multiLevelType w:val="hybridMultilevel"/>
    <w:tmpl w:val="187CD076"/>
    <w:lvl w:ilvl="0" w:tplc="2C10B07C">
      <w:start w:val="1"/>
      <w:numFmt w:val="decimal"/>
      <w:suff w:val="space"/>
      <w:lvlText w:val="%1."/>
      <w:lvlJc w:val="left"/>
      <w:pPr>
        <w:ind w:left="360" w:hanging="360"/>
      </w:pPr>
      <w:rPr>
        <w:rFonts w:ascii="Arial" w:hAnsi="Arial" w:hint="default"/>
        <w:b/>
        <w:i w:val="0"/>
        <w:sz w:val="22"/>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9" w15:restartNumberingAfterBreak="0">
    <w:nsid w:val="16515ADF"/>
    <w:multiLevelType w:val="hybridMultilevel"/>
    <w:tmpl w:val="0C7661A8"/>
    <w:lvl w:ilvl="0" w:tplc="59AED53C">
      <w:start w:val="18"/>
      <w:numFmt w:val="decimal"/>
      <w:suff w:val="nothing"/>
      <w:lvlText w:val="Cláusula %1.ª"/>
      <w:lvlJc w:val="left"/>
      <w:pPr>
        <w:ind w:left="720" w:hanging="360"/>
      </w:pPr>
      <w:rPr>
        <w:rFonts w:ascii="Arial" w:hAnsi="Arial" w:hint="default"/>
        <w:b/>
        <w:i w:val="0"/>
        <w:spacing w:val="0"/>
        <w:position w:val="0"/>
        <w:sz w:val="22"/>
        <w14:numForm w14:val="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17833A7A"/>
    <w:multiLevelType w:val="hybridMultilevel"/>
    <w:tmpl w:val="46C202A8"/>
    <w:lvl w:ilvl="0" w:tplc="3ABCD104">
      <w:start w:val="39"/>
      <w:numFmt w:val="decimal"/>
      <w:lvlText w:val="Cláusula %1.ª"/>
      <w:lvlJc w:val="left"/>
      <w:pPr>
        <w:ind w:left="720" w:hanging="360"/>
      </w:pPr>
      <w:rPr>
        <w:rFonts w:ascii="Arial" w:hAnsi="Arial" w:hint="default"/>
        <w:b/>
        <w:i w:val="0"/>
        <w:spacing w:val="0"/>
        <w:position w:val="0"/>
        <w:sz w:val="22"/>
        <w14:numForm w14:val="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18CA3FA2"/>
    <w:multiLevelType w:val="hybridMultilevel"/>
    <w:tmpl w:val="E960A588"/>
    <w:lvl w:ilvl="0" w:tplc="08160017">
      <w:start w:val="1"/>
      <w:numFmt w:val="lowerLetter"/>
      <w:lvlText w:val="%1)"/>
      <w:lvlJc w:val="left"/>
      <w:pPr>
        <w:ind w:left="1070" w:hanging="360"/>
      </w:pPr>
      <w:rPr>
        <w:rFonts w:hint="default"/>
      </w:rPr>
    </w:lvl>
    <w:lvl w:ilvl="1" w:tplc="08160003">
      <w:start w:val="1"/>
      <w:numFmt w:val="bullet"/>
      <w:lvlText w:val="o"/>
      <w:lvlJc w:val="left"/>
      <w:pPr>
        <w:ind w:left="1790" w:hanging="360"/>
      </w:pPr>
      <w:rPr>
        <w:rFonts w:ascii="Courier New" w:hAnsi="Courier New" w:cs="Courier New" w:hint="default"/>
      </w:rPr>
    </w:lvl>
    <w:lvl w:ilvl="2" w:tplc="08160005">
      <w:start w:val="1"/>
      <w:numFmt w:val="bullet"/>
      <w:lvlText w:val=""/>
      <w:lvlJc w:val="left"/>
      <w:pPr>
        <w:ind w:left="2510" w:hanging="360"/>
      </w:pPr>
      <w:rPr>
        <w:rFonts w:ascii="Wingdings" w:hAnsi="Wingdings" w:hint="default"/>
      </w:rPr>
    </w:lvl>
    <w:lvl w:ilvl="3" w:tplc="08160001">
      <w:start w:val="1"/>
      <w:numFmt w:val="bullet"/>
      <w:lvlText w:val=""/>
      <w:lvlJc w:val="left"/>
      <w:pPr>
        <w:ind w:left="3230" w:hanging="360"/>
      </w:pPr>
      <w:rPr>
        <w:rFonts w:ascii="Symbol" w:hAnsi="Symbol" w:hint="default"/>
      </w:rPr>
    </w:lvl>
    <w:lvl w:ilvl="4" w:tplc="08160003">
      <w:start w:val="1"/>
      <w:numFmt w:val="bullet"/>
      <w:lvlText w:val="o"/>
      <w:lvlJc w:val="left"/>
      <w:pPr>
        <w:ind w:left="3950" w:hanging="360"/>
      </w:pPr>
      <w:rPr>
        <w:rFonts w:ascii="Courier New" w:hAnsi="Courier New" w:cs="Courier New" w:hint="default"/>
      </w:rPr>
    </w:lvl>
    <w:lvl w:ilvl="5" w:tplc="08160005">
      <w:start w:val="1"/>
      <w:numFmt w:val="bullet"/>
      <w:lvlText w:val=""/>
      <w:lvlJc w:val="left"/>
      <w:pPr>
        <w:ind w:left="4670" w:hanging="360"/>
      </w:pPr>
      <w:rPr>
        <w:rFonts w:ascii="Wingdings" w:hAnsi="Wingdings" w:hint="default"/>
      </w:rPr>
    </w:lvl>
    <w:lvl w:ilvl="6" w:tplc="08160001">
      <w:start w:val="1"/>
      <w:numFmt w:val="bullet"/>
      <w:lvlText w:val=""/>
      <w:lvlJc w:val="left"/>
      <w:pPr>
        <w:ind w:left="5390" w:hanging="360"/>
      </w:pPr>
      <w:rPr>
        <w:rFonts w:ascii="Symbol" w:hAnsi="Symbol" w:hint="default"/>
      </w:rPr>
    </w:lvl>
    <w:lvl w:ilvl="7" w:tplc="08160003">
      <w:start w:val="1"/>
      <w:numFmt w:val="bullet"/>
      <w:lvlText w:val="o"/>
      <w:lvlJc w:val="left"/>
      <w:pPr>
        <w:ind w:left="6110" w:hanging="360"/>
      </w:pPr>
      <w:rPr>
        <w:rFonts w:ascii="Courier New" w:hAnsi="Courier New" w:cs="Courier New" w:hint="default"/>
      </w:rPr>
    </w:lvl>
    <w:lvl w:ilvl="8" w:tplc="08160005">
      <w:start w:val="1"/>
      <w:numFmt w:val="bullet"/>
      <w:lvlText w:val=""/>
      <w:lvlJc w:val="left"/>
      <w:pPr>
        <w:ind w:left="6830" w:hanging="360"/>
      </w:pPr>
      <w:rPr>
        <w:rFonts w:ascii="Wingdings" w:hAnsi="Wingdings" w:hint="default"/>
      </w:rPr>
    </w:lvl>
  </w:abstractNum>
  <w:abstractNum w:abstractNumId="22" w15:restartNumberingAfterBreak="0">
    <w:nsid w:val="1ACA6399"/>
    <w:multiLevelType w:val="hybridMultilevel"/>
    <w:tmpl w:val="79F42B52"/>
    <w:lvl w:ilvl="0" w:tplc="C60EB688">
      <w:start w:val="48"/>
      <w:numFmt w:val="decimal"/>
      <w:lvlText w:val="Cláusula %1.ª"/>
      <w:lvlJc w:val="left"/>
      <w:pPr>
        <w:ind w:left="360" w:hanging="360"/>
      </w:pPr>
      <w:rPr>
        <w:rFonts w:ascii="Arial" w:hAnsi="Arial" w:hint="default"/>
        <w:b/>
        <w:i w:val="0"/>
        <w:spacing w:val="0"/>
        <w:position w:val="0"/>
        <w:sz w:val="22"/>
        <w14:numForm w14:val="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1B5250BD"/>
    <w:multiLevelType w:val="hybridMultilevel"/>
    <w:tmpl w:val="46E08BF0"/>
    <w:lvl w:ilvl="0" w:tplc="DD6636D0">
      <w:start w:val="13"/>
      <w:numFmt w:val="decimal"/>
      <w:lvlText w:val="Cláusula %1.ª"/>
      <w:lvlJc w:val="left"/>
      <w:pPr>
        <w:ind w:left="720" w:hanging="360"/>
      </w:pPr>
      <w:rPr>
        <w:rFonts w:ascii="Arial" w:hAnsi="Arial" w:hint="default"/>
        <w:b/>
        <w:i w:val="0"/>
        <w:spacing w:val="0"/>
        <w:position w:val="0"/>
        <w:sz w:val="22"/>
        <w14:numForm w14:val="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1C13406B"/>
    <w:multiLevelType w:val="hybridMultilevel"/>
    <w:tmpl w:val="2328F9F2"/>
    <w:lvl w:ilvl="0" w:tplc="1E5855FC">
      <w:start w:val="26"/>
      <w:numFmt w:val="decimal"/>
      <w:suff w:val="space"/>
      <w:lvlText w:val="Cláusula %1.ª"/>
      <w:lvlJc w:val="left"/>
      <w:pPr>
        <w:ind w:left="1440" w:hanging="360"/>
      </w:pPr>
      <w:rPr>
        <w:rFonts w:ascii="Arial" w:hAnsi="Arial" w:hint="default"/>
        <w:b/>
        <w:i w:val="0"/>
        <w:spacing w:val="0"/>
        <w:position w:val="0"/>
        <w:sz w:val="22"/>
        <w14:numForm w14:val="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1C373212"/>
    <w:multiLevelType w:val="hybridMultilevel"/>
    <w:tmpl w:val="6A5238FC"/>
    <w:lvl w:ilvl="0" w:tplc="806AC266">
      <w:start w:val="1"/>
      <w:numFmt w:val="decimal"/>
      <w:suff w:val="space"/>
      <w:lvlText w:val="%1."/>
      <w:lvlJc w:val="left"/>
      <w:pPr>
        <w:ind w:left="360" w:hanging="360"/>
      </w:pPr>
      <w:rPr>
        <w:rFonts w:ascii="Arial" w:hAnsi="Arial" w:hint="default"/>
        <w:b/>
        <w:i w:val="0"/>
        <w:sz w:val="22"/>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6" w15:restartNumberingAfterBreak="0">
    <w:nsid w:val="1D5171E8"/>
    <w:multiLevelType w:val="hybridMultilevel"/>
    <w:tmpl w:val="BCEAF760"/>
    <w:lvl w:ilvl="0" w:tplc="D1C63BC8">
      <w:start w:val="1"/>
      <w:numFmt w:val="decimal"/>
      <w:suff w:val="space"/>
      <w:lvlText w:val="%1."/>
      <w:lvlJc w:val="left"/>
      <w:pPr>
        <w:ind w:left="720" w:hanging="360"/>
      </w:pPr>
      <w:rPr>
        <w:rFonts w:ascii="Arial" w:hAnsi="Arial" w:hint="default"/>
        <w:b/>
        <w:i w:val="0"/>
        <w:sz w:val="22"/>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7" w15:restartNumberingAfterBreak="0">
    <w:nsid w:val="1EEF742D"/>
    <w:multiLevelType w:val="hybridMultilevel"/>
    <w:tmpl w:val="4FE2EC52"/>
    <w:lvl w:ilvl="0" w:tplc="22B85FC4">
      <w:start w:val="53"/>
      <w:numFmt w:val="decimal"/>
      <w:lvlText w:val="Cláusula %1.ª"/>
      <w:lvlJc w:val="left"/>
      <w:pPr>
        <w:ind w:left="360" w:hanging="360"/>
      </w:pPr>
      <w:rPr>
        <w:rFonts w:ascii="Arial" w:hAnsi="Arial" w:hint="default"/>
        <w:b/>
        <w:i w:val="0"/>
        <w:spacing w:val="0"/>
        <w:position w:val="0"/>
        <w:sz w:val="22"/>
        <w14:numForm w14:val="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15:restartNumberingAfterBreak="0">
    <w:nsid w:val="1FA37403"/>
    <w:multiLevelType w:val="hybridMultilevel"/>
    <w:tmpl w:val="0DB4EFE4"/>
    <w:lvl w:ilvl="0" w:tplc="1EE6A324">
      <w:start w:val="1"/>
      <w:numFmt w:val="decimal"/>
      <w:suff w:val="space"/>
      <w:lvlText w:val="%1."/>
      <w:lvlJc w:val="left"/>
      <w:pPr>
        <w:ind w:left="720" w:hanging="360"/>
      </w:pPr>
      <w:rPr>
        <w:rFonts w:ascii="Arial" w:hAnsi="Arial" w:hint="default"/>
        <w:b/>
        <w:i w:val="0"/>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9" w15:restartNumberingAfterBreak="0">
    <w:nsid w:val="21237869"/>
    <w:multiLevelType w:val="hybridMultilevel"/>
    <w:tmpl w:val="82C2F208"/>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0" w15:restartNumberingAfterBreak="0">
    <w:nsid w:val="221D6C81"/>
    <w:multiLevelType w:val="multilevel"/>
    <w:tmpl w:val="D8E68BCA"/>
    <w:styleLink w:val="WW8Num7"/>
    <w:lvl w:ilvl="0">
      <w:numFmt w:val="bullet"/>
      <w:lvlText w:val=""/>
      <w:lvlJc w:val="left"/>
      <w:pPr>
        <w:ind w:left="360" w:hanging="360"/>
      </w:pPr>
      <w:rPr>
        <w:rFonts w:ascii="Webdings" w:hAnsi="Web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228502A4"/>
    <w:multiLevelType w:val="hybridMultilevel"/>
    <w:tmpl w:val="15F84DE4"/>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2" w15:restartNumberingAfterBreak="0">
    <w:nsid w:val="2597449E"/>
    <w:multiLevelType w:val="hybridMultilevel"/>
    <w:tmpl w:val="6C9E4B4A"/>
    <w:lvl w:ilvl="0" w:tplc="65DAF7EA">
      <w:start w:val="27"/>
      <w:numFmt w:val="decimal"/>
      <w:suff w:val="nothing"/>
      <w:lvlText w:val="Cláusula %1.ª"/>
      <w:lvlJc w:val="left"/>
      <w:pPr>
        <w:ind w:left="1440" w:hanging="360"/>
      </w:pPr>
      <w:rPr>
        <w:rFonts w:ascii="Arial" w:hAnsi="Arial" w:hint="default"/>
        <w:b/>
        <w:i w:val="0"/>
        <w:spacing w:val="0"/>
        <w:position w:val="0"/>
        <w:sz w:val="22"/>
        <w14:numForm w14:val="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3" w15:restartNumberingAfterBreak="0">
    <w:nsid w:val="261D5D16"/>
    <w:multiLevelType w:val="multilevel"/>
    <w:tmpl w:val="BE38129E"/>
    <w:styleLink w:val="WW8Num2"/>
    <w:lvl w:ilvl="0">
      <w:numFmt w:val="bullet"/>
      <w:lvlText w:val=""/>
      <w:lvlJc w:val="left"/>
      <w:pPr>
        <w:ind w:left="284" w:hanging="284"/>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2705143D"/>
    <w:multiLevelType w:val="multilevel"/>
    <w:tmpl w:val="521EC012"/>
    <w:styleLink w:val="WWNum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7203269"/>
    <w:multiLevelType w:val="multilevel"/>
    <w:tmpl w:val="4FA258F4"/>
    <w:styleLink w:val="WW8Num12"/>
    <w:lvl w:ilvl="0">
      <w:numFmt w:val="bullet"/>
      <w:lvlText w:val=""/>
      <w:lvlJc w:val="left"/>
      <w:pPr>
        <w:ind w:left="360" w:hanging="360"/>
      </w:pPr>
      <w:rPr>
        <w:rFonts w:ascii="Webdings" w:hAnsi="Webdings"/>
        <w:sz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27BD428A"/>
    <w:multiLevelType w:val="hybridMultilevel"/>
    <w:tmpl w:val="71DC9E54"/>
    <w:lvl w:ilvl="0" w:tplc="9E20C126">
      <w:start w:val="1"/>
      <w:numFmt w:val="decimal"/>
      <w:suff w:val="space"/>
      <w:lvlText w:val="%1."/>
      <w:lvlJc w:val="left"/>
      <w:pPr>
        <w:ind w:left="720" w:hanging="360"/>
      </w:pPr>
      <w:rPr>
        <w:rFonts w:ascii="Arial" w:hAnsi="Arial" w:hint="default"/>
        <w:b/>
        <w:i w:val="0"/>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7" w15:restartNumberingAfterBreak="0">
    <w:nsid w:val="288A7586"/>
    <w:multiLevelType w:val="hybridMultilevel"/>
    <w:tmpl w:val="F05C9E86"/>
    <w:lvl w:ilvl="0" w:tplc="55921F66">
      <w:start w:val="1"/>
      <w:numFmt w:val="decimal"/>
      <w:suff w:val="space"/>
      <w:lvlText w:val="%1."/>
      <w:lvlJc w:val="left"/>
      <w:pPr>
        <w:ind w:left="720" w:hanging="360"/>
      </w:pPr>
      <w:rPr>
        <w:rFonts w:ascii="Arial" w:hAnsi="Arial" w:hint="default"/>
        <w:b/>
        <w:i w:val="0"/>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8" w15:restartNumberingAfterBreak="0">
    <w:nsid w:val="293C2BC4"/>
    <w:multiLevelType w:val="multilevel"/>
    <w:tmpl w:val="5040033C"/>
    <w:styleLink w:val="WW8Num8"/>
    <w:lvl w:ilvl="0">
      <w:numFmt w:val="bullet"/>
      <w:lvlText w:val=""/>
      <w:lvlJc w:val="left"/>
      <w:pPr>
        <w:ind w:left="360" w:hanging="360"/>
      </w:pPr>
      <w:rPr>
        <w:rFonts w:ascii="Webdings" w:hAnsi="Web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296D76B4"/>
    <w:multiLevelType w:val="hybridMultilevel"/>
    <w:tmpl w:val="707E0668"/>
    <w:lvl w:ilvl="0" w:tplc="F2C65AF2">
      <w:start w:val="1"/>
      <w:numFmt w:val="decimal"/>
      <w:suff w:val="space"/>
      <w:lvlText w:val="%1."/>
      <w:lvlJc w:val="left"/>
      <w:pPr>
        <w:ind w:left="360" w:hanging="360"/>
      </w:pPr>
      <w:rPr>
        <w:rFonts w:ascii="Arial" w:hAnsi="Arial" w:hint="default"/>
        <w:b/>
        <w:i w:val="0"/>
        <w:sz w:val="22"/>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0" w15:restartNumberingAfterBreak="0">
    <w:nsid w:val="2B3725AF"/>
    <w:multiLevelType w:val="hybridMultilevel"/>
    <w:tmpl w:val="674C3A5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1" w15:restartNumberingAfterBreak="0">
    <w:nsid w:val="2B951C6E"/>
    <w:multiLevelType w:val="hybridMultilevel"/>
    <w:tmpl w:val="7EE24B4E"/>
    <w:lvl w:ilvl="0" w:tplc="C930D336">
      <w:start w:val="1"/>
      <w:numFmt w:val="decimal"/>
      <w:suff w:val="space"/>
      <w:lvlText w:val="%1."/>
      <w:lvlJc w:val="left"/>
      <w:pPr>
        <w:ind w:left="1440" w:hanging="360"/>
      </w:pPr>
      <w:rPr>
        <w:rFonts w:ascii="Arial" w:hAnsi="Arial" w:hint="default"/>
        <w:b/>
        <w:i w:val="0"/>
        <w:sz w:val="22"/>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2" w15:restartNumberingAfterBreak="0">
    <w:nsid w:val="2BA0476E"/>
    <w:multiLevelType w:val="hybridMultilevel"/>
    <w:tmpl w:val="B25ABDDC"/>
    <w:lvl w:ilvl="0" w:tplc="A2F05CC6">
      <w:start w:val="31"/>
      <w:numFmt w:val="decimal"/>
      <w:suff w:val="nothing"/>
      <w:lvlText w:val="Cláusula %1.ª"/>
      <w:lvlJc w:val="left"/>
      <w:pPr>
        <w:ind w:left="720" w:hanging="360"/>
      </w:pPr>
      <w:rPr>
        <w:rFonts w:ascii="Arial" w:hAnsi="Arial" w:hint="default"/>
        <w:b/>
        <w:i w:val="0"/>
        <w:spacing w:val="0"/>
        <w:position w:val="0"/>
        <w:sz w:val="22"/>
        <w14:numForm w14:val="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3" w15:restartNumberingAfterBreak="0">
    <w:nsid w:val="2C4B7989"/>
    <w:multiLevelType w:val="hybridMultilevel"/>
    <w:tmpl w:val="9C946E64"/>
    <w:lvl w:ilvl="0" w:tplc="4C46A16A">
      <w:start w:val="1"/>
      <w:numFmt w:val="decimal"/>
      <w:suff w:val="space"/>
      <w:lvlText w:val="%1."/>
      <w:lvlJc w:val="left"/>
      <w:pPr>
        <w:ind w:left="720" w:hanging="360"/>
      </w:pPr>
      <w:rPr>
        <w:rFonts w:ascii="Arial" w:hAnsi="Arial" w:hint="default"/>
        <w:b/>
        <w:i w:val="0"/>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4" w15:restartNumberingAfterBreak="0">
    <w:nsid w:val="2C766302"/>
    <w:multiLevelType w:val="hybridMultilevel"/>
    <w:tmpl w:val="F0F80C36"/>
    <w:lvl w:ilvl="0" w:tplc="899EEFD2">
      <w:start w:val="1"/>
      <w:numFmt w:val="decimal"/>
      <w:suff w:val="space"/>
      <w:lvlText w:val="%1."/>
      <w:lvlJc w:val="left"/>
      <w:pPr>
        <w:ind w:left="720" w:hanging="360"/>
      </w:pPr>
      <w:rPr>
        <w:rFonts w:ascii="Arial" w:hAnsi="Arial" w:hint="default"/>
        <w:b/>
        <w:i w:val="0"/>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5" w15:restartNumberingAfterBreak="0">
    <w:nsid w:val="2E842DC8"/>
    <w:multiLevelType w:val="hybridMultilevel"/>
    <w:tmpl w:val="D1E4BAEC"/>
    <w:lvl w:ilvl="0" w:tplc="9894F53E">
      <w:start w:val="1"/>
      <w:numFmt w:val="decimal"/>
      <w:suff w:val="space"/>
      <w:lvlText w:val="%1."/>
      <w:lvlJc w:val="left"/>
      <w:pPr>
        <w:ind w:left="1440" w:hanging="360"/>
      </w:pPr>
      <w:rPr>
        <w:rFonts w:ascii="Arial" w:hAnsi="Arial" w:hint="default"/>
        <w:b/>
        <w:i w:val="0"/>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6" w15:restartNumberingAfterBreak="0">
    <w:nsid w:val="2EFD5D9E"/>
    <w:multiLevelType w:val="hybridMultilevel"/>
    <w:tmpl w:val="2C6EBD8C"/>
    <w:lvl w:ilvl="0" w:tplc="10FE2080">
      <w:start w:val="1"/>
      <w:numFmt w:val="decimal"/>
      <w:suff w:val="space"/>
      <w:lvlText w:val="%1."/>
      <w:lvlJc w:val="left"/>
      <w:pPr>
        <w:ind w:left="360" w:hanging="360"/>
      </w:pPr>
      <w:rPr>
        <w:rFonts w:ascii="Arial" w:hAnsi="Arial" w:hint="default"/>
        <w:b/>
        <w:i w:val="0"/>
        <w:sz w:val="22"/>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7" w15:restartNumberingAfterBreak="0">
    <w:nsid w:val="31442F33"/>
    <w:multiLevelType w:val="multilevel"/>
    <w:tmpl w:val="E06AC24E"/>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17D3430"/>
    <w:multiLevelType w:val="hybridMultilevel"/>
    <w:tmpl w:val="117E5BFE"/>
    <w:lvl w:ilvl="0" w:tplc="AC62D326">
      <w:start w:val="28"/>
      <w:numFmt w:val="decimal"/>
      <w:suff w:val="nothing"/>
      <w:lvlText w:val="Cláusula %1.ª"/>
      <w:lvlJc w:val="left"/>
      <w:pPr>
        <w:ind w:left="1440" w:hanging="360"/>
      </w:pPr>
      <w:rPr>
        <w:rFonts w:ascii="Arial" w:hAnsi="Arial" w:hint="default"/>
        <w:b/>
        <w:i w:val="0"/>
        <w:spacing w:val="0"/>
        <w:position w:val="0"/>
        <w:sz w:val="22"/>
        <w14:numForm w14:val="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9" w15:restartNumberingAfterBreak="0">
    <w:nsid w:val="32F06E17"/>
    <w:multiLevelType w:val="hybridMultilevel"/>
    <w:tmpl w:val="03067CB6"/>
    <w:lvl w:ilvl="0" w:tplc="C4186C38">
      <w:start w:val="1"/>
      <w:numFmt w:val="decimal"/>
      <w:suff w:val="space"/>
      <w:lvlText w:val="%1."/>
      <w:lvlJc w:val="left"/>
      <w:pPr>
        <w:ind w:left="720" w:hanging="360"/>
      </w:pPr>
      <w:rPr>
        <w:rFonts w:ascii="Arial" w:hAnsi="Arial" w:hint="default"/>
        <w:b/>
        <w:i w:val="0"/>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0" w15:restartNumberingAfterBreak="0">
    <w:nsid w:val="3394634D"/>
    <w:multiLevelType w:val="hybridMultilevel"/>
    <w:tmpl w:val="FC96AFAC"/>
    <w:lvl w:ilvl="0" w:tplc="8812C58A">
      <w:start w:val="20"/>
      <w:numFmt w:val="decimal"/>
      <w:suff w:val="nothing"/>
      <w:lvlText w:val="Cláusula %1.ª"/>
      <w:lvlJc w:val="left"/>
      <w:pPr>
        <w:ind w:left="720" w:hanging="360"/>
      </w:pPr>
      <w:rPr>
        <w:rFonts w:ascii="Arial" w:hAnsi="Arial" w:hint="default"/>
        <w:b/>
        <w:i w:val="0"/>
        <w:spacing w:val="0"/>
        <w:position w:val="0"/>
        <w:sz w:val="22"/>
        <w14:numForm w14:val="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1" w15:restartNumberingAfterBreak="0">
    <w:nsid w:val="346F3B35"/>
    <w:multiLevelType w:val="hybridMultilevel"/>
    <w:tmpl w:val="979249C0"/>
    <w:lvl w:ilvl="0" w:tplc="915E3C3E">
      <w:start w:val="1"/>
      <w:numFmt w:val="decimal"/>
      <w:suff w:val="space"/>
      <w:lvlText w:val="%1."/>
      <w:lvlJc w:val="left"/>
      <w:pPr>
        <w:ind w:left="720" w:hanging="360"/>
      </w:pPr>
      <w:rPr>
        <w:rFonts w:ascii="Arial" w:hAnsi="Arial" w:hint="default"/>
        <w:b/>
        <w:i w:val="0"/>
        <w:sz w:val="22"/>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2" w15:restartNumberingAfterBreak="0">
    <w:nsid w:val="34BD0344"/>
    <w:multiLevelType w:val="hybridMultilevel"/>
    <w:tmpl w:val="F9B8C836"/>
    <w:lvl w:ilvl="0" w:tplc="EF202D6C">
      <w:start w:val="1"/>
      <w:numFmt w:val="decimal"/>
      <w:suff w:val="space"/>
      <w:lvlText w:val="%1."/>
      <w:lvlJc w:val="left"/>
      <w:pPr>
        <w:ind w:left="720" w:hanging="360"/>
      </w:pPr>
      <w:rPr>
        <w:rFonts w:ascii="Arial" w:hAnsi="Arial" w:hint="default"/>
        <w:b/>
        <w:i w:val="0"/>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3" w15:restartNumberingAfterBreak="0">
    <w:nsid w:val="34DB705E"/>
    <w:multiLevelType w:val="hybridMultilevel"/>
    <w:tmpl w:val="7CF8DCD6"/>
    <w:lvl w:ilvl="0" w:tplc="919C98AC">
      <w:start w:val="1"/>
      <w:numFmt w:val="decimal"/>
      <w:suff w:val="space"/>
      <w:lvlText w:val="%1."/>
      <w:lvlJc w:val="left"/>
      <w:pPr>
        <w:ind w:left="360" w:hanging="360"/>
      </w:pPr>
      <w:rPr>
        <w:rFonts w:ascii="Arial" w:hAnsi="Arial" w:hint="default"/>
        <w:b/>
        <w:i w:val="0"/>
        <w:sz w:val="22"/>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4" w15:restartNumberingAfterBreak="0">
    <w:nsid w:val="35054016"/>
    <w:multiLevelType w:val="multilevel"/>
    <w:tmpl w:val="0BF050F6"/>
    <w:styleLink w:val="WWNum1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rPr>
        <w:rFonts w:ascii="Arial" w:hAnsi="Arial" w:hint="default"/>
        <w:b/>
        <w:i w:val="0"/>
        <w:sz w:val="22"/>
      </w:r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5" w15:restartNumberingAfterBreak="0">
    <w:nsid w:val="35094B87"/>
    <w:multiLevelType w:val="hybridMultilevel"/>
    <w:tmpl w:val="6CAC9BFC"/>
    <w:lvl w:ilvl="0" w:tplc="C68C852C">
      <w:start w:val="1"/>
      <w:numFmt w:val="decimal"/>
      <w:suff w:val="space"/>
      <w:lvlText w:val="%1."/>
      <w:lvlJc w:val="left"/>
      <w:pPr>
        <w:ind w:left="360" w:hanging="360"/>
      </w:pPr>
      <w:rPr>
        <w:rFonts w:ascii="Arial" w:hAnsi="Arial" w:hint="default"/>
        <w:b/>
        <w:i w:val="0"/>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6" w15:restartNumberingAfterBreak="0">
    <w:nsid w:val="35E71735"/>
    <w:multiLevelType w:val="hybridMultilevel"/>
    <w:tmpl w:val="E0D02B68"/>
    <w:lvl w:ilvl="0" w:tplc="56A4354E">
      <w:start w:val="49"/>
      <w:numFmt w:val="decimal"/>
      <w:lvlText w:val="Cláusula %1.ª"/>
      <w:lvlJc w:val="left"/>
      <w:pPr>
        <w:ind w:left="360" w:hanging="360"/>
      </w:pPr>
      <w:rPr>
        <w:rFonts w:ascii="Arial" w:hAnsi="Arial" w:hint="default"/>
        <w:b/>
        <w:i w:val="0"/>
        <w:spacing w:val="0"/>
        <w:position w:val="0"/>
        <w:sz w:val="22"/>
        <w14:numForm w14:val="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7" w15:restartNumberingAfterBreak="0">
    <w:nsid w:val="3A586EFB"/>
    <w:multiLevelType w:val="hybridMultilevel"/>
    <w:tmpl w:val="D01EAF3A"/>
    <w:lvl w:ilvl="0" w:tplc="2AE881D6">
      <w:start w:val="46"/>
      <w:numFmt w:val="decimal"/>
      <w:lvlText w:val="Cláusula %1.ª"/>
      <w:lvlJc w:val="left"/>
      <w:pPr>
        <w:ind w:left="360" w:hanging="360"/>
      </w:pPr>
      <w:rPr>
        <w:rFonts w:ascii="Arial" w:hAnsi="Arial" w:hint="default"/>
        <w:b/>
        <w:i w:val="0"/>
        <w:spacing w:val="0"/>
        <w:position w:val="0"/>
        <w:sz w:val="22"/>
        <w14:numForm w14:val="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8" w15:restartNumberingAfterBreak="0">
    <w:nsid w:val="3C93245A"/>
    <w:multiLevelType w:val="multilevel"/>
    <w:tmpl w:val="AC2C9102"/>
    <w:styleLink w:val="WW8Num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3CB228A0"/>
    <w:multiLevelType w:val="hybridMultilevel"/>
    <w:tmpl w:val="9F32C2B6"/>
    <w:lvl w:ilvl="0" w:tplc="9A2E747E">
      <w:start w:val="37"/>
      <w:numFmt w:val="decimal"/>
      <w:lvlText w:val="Cláusula %1.ª"/>
      <w:lvlJc w:val="left"/>
      <w:pPr>
        <w:ind w:left="720" w:hanging="360"/>
      </w:pPr>
      <w:rPr>
        <w:rFonts w:ascii="Arial" w:hAnsi="Arial" w:hint="default"/>
        <w:b/>
        <w:i w:val="0"/>
        <w:spacing w:val="0"/>
        <w:position w:val="0"/>
        <w:sz w:val="22"/>
        <w14:numForm w14:val="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0" w15:restartNumberingAfterBreak="0">
    <w:nsid w:val="3DBC0C6B"/>
    <w:multiLevelType w:val="hybridMultilevel"/>
    <w:tmpl w:val="73D67D9E"/>
    <w:lvl w:ilvl="0" w:tplc="75326034">
      <w:start w:val="1"/>
      <w:numFmt w:val="decimal"/>
      <w:lvlText w:val="%1."/>
      <w:lvlJc w:val="left"/>
      <w:pPr>
        <w:ind w:left="360" w:hanging="360"/>
      </w:pPr>
      <w:rPr>
        <w:rFonts w:ascii="Arial" w:eastAsia="Times New Roman" w:hAnsi="Arial" w:cs="Arial"/>
        <w:b/>
        <w:spacing w:val="0"/>
        <w:position w:val="0"/>
        <w:sz w:val="22"/>
        <w14:numForm w14:val="default"/>
      </w:rPr>
    </w:lvl>
    <w:lvl w:ilvl="1" w:tplc="08160019">
      <w:start w:val="1"/>
      <w:numFmt w:val="lowerLetter"/>
      <w:lvlText w:val="%2."/>
      <w:lvlJc w:val="left"/>
      <w:pPr>
        <w:ind w:left="7460" w:hanging="360"/>
      </w:pPr>
    </w:lvl>
    <w:lvl w:ilvl="2" w:tplc="0816001B" w:tentative="1">
      <w:start w:val="1"/>
      <w:numFmt w:val="lowerRoman"/>
      <w:lvlText w:val="%3."/>
      <w:lvlJc w:val="right"/>
      <w:pPr>
        <w:ind w:left="8180" w:hanging="180"/>
      </w:pPr>
    </w:lvl>
    <w:lvl w:ilvl="3" w:tplc="0816000F" w:tentative="1">
      <w:start w:val="1"/>
      <w:numFmt w:val="decimal"/>
      <w:lvlText w:val="%4."/>
      <w:lvlJc w:val="left"/>
      <w:pPr>
        <w:ind w:left="8900" w:hanging="360"/>
      </w:pPr>
    </w:lvl>
    <w:lvl w:ilvl="4" w:tplc="08160019" w:tentative="1">
      <w:start w:val="1"/>
      <w:numFmt w:val="lowerLetter"/>
      <w:lvlText w:val="%5."/>
      <w:lvlJc w:val="left"/>
      <w:pPr>
        <w:ind w:left="9620" w:hanging="360"/>
      </w:pPr>
    </w:lvl>
    <w:lvl w:ilvl="5" w:tplc="0816001B" w:tentative="1">
      <w:start w:val="1"/>
      <w:numFmt w:val="lowerRoman"/>
      <w:lvlText w:val="%6."/>
      <w:lvlJc w:val="right"/>
      <w:pPr>
        <w:ind w:left="10340" w:hanging="180"/>
      </w:pPr>
    </w:lvl>
    <w:lvl w:ilvl="6" w:tplc="0816000F" w:tentative="1">
      <w:start w:val="1"/>
      <w:numFmt w:val="decimal"/>
      <w:lvlText w:val="%7."/>
      <w:lvlJc w:val="left"/>
      <w:pPr>
        <w:ind w:left="11060" w:hanging="360"/>
      </w:pPr>
    </w:lvl>
    <w:lvl w:ilvl="7" w:tplc="08160019" w:tentative="1">
      <w:start w:val="1"/>
      <w:numFmt w:val="lowerLetter"/>
      <w:lvlText w:val="%8."/>
      <w:lvlJc w:val="left"/>
      <w:pPr>
        <w:ind w:left="11780" w:hanging="360"/>
      </w:pPr>
    </w:lvl>
    <w:lvl w:ilvl="8" w:tplc="0816001B" w:tentative="1">
      <w:start w:val="1"/>
      <w:numFmt w:val="lowerRoman"/>
      <w:lvlText w:val="%9."/>
      <w:lvlJc w:val="right"/>
      <w:pPr>
        <w:ind w:left="12500" w:hanging="180"/>
      </w:pPr>
    </w:lvl>
  </w:abstractNum>
  <w:abstractNum w:abstractNumId="61" w15:restartNumberingAfterBreak="0">
    <w:nsid w:val="3E3F25EB"/>
    <w:multiLevelType w:val="multilevel"/>
    <w:tmpl w:val="B4885E60"/>
    <w:styleLink w:val="WW8Num9"/>
    <w:lvl w:ilvl="0">
      <w:numFmt w:val="bullet"/>
      <w:lvlText w:val=""/>
      <w:lvlJc w:val="left"/>
      <w:pPr>
        <w:ind w:left="360" w:hanging="360"/>
      </w:pPr>
      <w:rPr>
        <w:rFonts w:ascii="Webdings" w:hAnsi="Web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3E452198"/>
    <w:multiLevelType w:val="hybridMultilevel"/>
    <w:tmpl w:val="748A2E3C"/>
    <w:lvl w:ilvl="0" w:tplc="39083E10">
      <w:start w:val="1"/>
      <w:numFmt w:val="decimal"/>
      <w:suff w:val="space"/>
      <w:lvlText w:val="%1."/>
      <w:lvlJc w:val="left"/>
      <w:pPr>
        <w:ind w:left="720" w:hanging="360"/>
      </w:pPr>
      <w:rPr>
        <w:rFonts w:ascii="Arial" w:hAnsi="Arial" w:hint="default"/>
        <w:b/>
        <w:i w:val="0"/>
        <w:sz w:val="22"/>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3" w15:restartNumberingAfterBreak="0">
    <w:nsid w:val="3ED10E61"/>
    <w:multiLevelType w:val="hybridMultilevel"/>
    <w:tmpl w:val="51EE7DDA"/>
    <w:lvl w:ilvl="0" w:tplc="324CFF2E">
      <w:start w:val="17"/>
      <w:numFmt w:val="decimal"/>
      <w:suff w:val="nothing"/>
      <w:lvlText w:val="Cláusula %1.ª"/>
      <w:lvlJc w:val="left"/>
      <w:pPr>
        <w:ind w:left="720" w:hanging="360"/>
      </w:pPr>
      <w:rPr>
        <w:rFonts w:ascii="Arial" w:hAnsi="Arial" w:hint="default"/>
        <w:b/>
        <w:i w:val="0"/>
        <w:spacing w:val="0"/>
        <w:position w:val="0"/>
        <w:sz w:val="22"/>
        <w14:numForm w14:val="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4" w15:restartNumberingAfterBreak="0">
    <w:nsid w:val="40A40412"/>
    <w:multiLevelType w:val="hybridMultilevel"/>
    <w:tmpl w:val="4778369E"/>
    <w:lvl w:ilvl="0" w:tplc="4D6E0B48">
      <w:start w:val="43"/>
      <w:numFmt w:val="decimal"/>
      <w:suff w:val="nothing"/>
      <w:lvlText w:val="Cláusula %1.ª"/>
      <w:lvlJc w:val="left"/>
      <w:pPr>
        <w:ind w:left="720" w:hanging="360"/>
      </w:pPr>
      <w:rPr>
        <w:rFonts w:ascii="Arial" w:hAnsi="Arial" w:hint="default"/>
        <w:b/>
        <w:i w:val="0"/>
        <w:spacing w:val="0"/>
        <w:position w:val="0"/>
        <w:sz w:val="22"/>
        <w14:numForm w14:val="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5" w15:restartNumberingAfterBreak="0">
    <w:nsid w:val="414E1EAB"/>
    <w:multiLevelType w:val="multilevel"/>
    <w:tmpl w:val="60FAB2BA"/>
    <w:styleLink w:val="WW8Num4"/>
    <w:lvl w:ilvl="0">
      <w:numFmt w:val="bullet"/>
      <w:lvlText w:val=""/>
      <w:lvlJc w:val="left"/>
      <w:pPr>
        <w:ind w:left="1304" w:hanging="397"/>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41797C85"/>
    <w:multiLevelType w:val="hybridMultilevel"/>
    <w:tmpl w:val="1A4AF99C"/>
    <w:lvl w:ilvl="0" w:tplc="10CCA87C">
      <w:start w:val="19"/>
      <w:numFmt w:val="decimal"/>
      <w:suff w:val="nothing"/>
      <w:lvlText w:val="Cláusula %1.ª"/>
      <w:lvlJc w:val="left"/>
      <w:pPr>
        <w:ind w:left="720" w:hanging="360"/>
      </w:pPr>
      <w:rPr>
        <w:rFonts w:ascii="Arial" w:hAnsi="Arial" w:hint="default"/>
        <w:b/>
        <w:i w:val="0"/>
        <w:spacing w:val="0"/>
        <w:position w:val="0"/>
        <w:sz w:val="22"/>
        <w14:numForm w14:val="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7" w15:restartNumberingAfterBreak="0">
    <w:nsid w:val="419061E4"/>
    <w:multiLevelType w:val="multilevel"/>
    <w:tmpl w:val="87543694"/>
    <w:styleLink w:val="WW8Num1"/>
    <w:lvl w:ilvl="0">
      <w:numFmt w:val="bullet"/>
      <w:lvlText w:val=""/>
      <w:lvlJc w:val="left"/>
      <w:pPr>
        <w:ind w:left="360" w:hanging="360"/>
      </w:pPr>
      <w:rPr>
        <w:rFonts w:ascii="Marlett" w:hAnsi="Marlet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420159AC"/>
    <w:multiLevelType w:val="hybridMultilevel"/>
    <w:tmpl w:val="2FC4C1B4"/>
    <w:lvl w:ilvl="0" w:tplc="F2BCDC3A">
      <w:start w:val="1"/>
      <w:numFmt w:val="decimal"/>
      <w:suff w:val="space"/>
      <w:lvlText w:val="%1."/>
      <w:lvlJc w:val="left"/>
      <w:pPr>
        <w:ind w:left="720" w:hanging="360"/>
      </w:pPr>
      <w:rPr>
        <w:rFonts w:ascii="Arial" w:hAnsi="Arial" w:hint="default"/>
        <w:b/>
        <w:i w:val="0"/>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9" w15:restartNumberingAfterBreak="0">
    <w:nsid w:val="42713253"/>
    <w:multiLevelType w:val="hybridMultilevel"/>
    <w:tmpl w:val="3F0AE612"/>
    <w:lvl w:ilvl="0" w:tplc="96F6CDD6">
      <w:start w:val="1"/>
      <w:numFmt w:val="decimal"/>
      <w:suff w:val="space"/>
      <w:lvlText w:val="%1."/>
      <w:lvlJc w:val="left"/>
      <w:pPr>
        <w:ind w:left="720" w:hanging="360"/>
      </w:pPr>
      <w:rPr>
        <w:rFonts w:ascii="Arial" w:hAnsi="Arial" w:hint="default"/>
        <w:b/>
        <w:i w:val="0"/>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0" w15:restartNumberingAfterBreak="0">
    <w:nsid w:val="432516C2"/>
    <w:multiLevelType w:val="hybridMultilevel"/>
    <w:tmpl w:val="92AEC8FA"/>
    <w:lvl w:ilvl="0" w:tplc="0F14DDD4">
      <w:start w:val="1"/>
      <w:numFmt w:val="decimal"/>
      <w:pStyle w:val="Convitenumerao"/>
      <w:lvlText w:val="Cláusula %1.ª"/>
      <w:lvlJc w:val="center"/>
      <w:pPr>
        <w:ind w:left="720" w:hanging="360"/>
      </w:pPr>
      <w:rPr>
        <w:rFonts w:ascii="Arial" w:hAnsi="Arial" w:hint="default"/>
        <w:b/>
        <w:i w:val="0"/>
        <w:spacing w:val="0"/>
        <w:position w:val="0"/>
        <w:sz w:val="22"/>
        <w14:numForm w14:val="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1" w15:restartNumberingAfterBreak="0">
    <w:nsid w:val="482C79EE"/>
    <w:multiLevelType w:val="hybridMultilevel"/>
    <w:tmpl w:val="19065562"/>
    <w:lvl w:ilvl="0" w:tplc="5C025166">
      <w:start w:val="11"/>
      <w:numFmt w:val="decimal"/>
      <w:suff w:val="nothing"/>
      <w:lvlText w:val="Cláusula %1.ª"/>
      <w:lvlJc w:val="left"/>
      <w:pPr>
        <w:ind w:left="720" w:hanging="360"/>
      </w:pPr>
      <w:rPr>
        <w:rFonts w:ascii="Arial" w:hAnsi="Arial" w:hint="default"/>
        <w:b/>
        <w:i w:val="0"/>
        <w:spacing w:val="0"/>
        <w:position w:val="0"/>
        <w:sz w:val="22"/>
        <w14:numForm w14:val="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2" w15:restartNumberingAfterBreak="0">
    <w:nsid w:val="48733A13"/>
    <w:multiLevelType w:val="hybridMultilevel"/>
    <w:tmpl w:val="0AB0512A"/>
    <w:lvl w:ilvl="0" w:tplc="DDDE1EAC">
      <w:start w:val="1"/>
      <w:numFmt w:val="decimal"/>
      <w:suff w:val="nothing"/>
      <w:lvlText w:val="%1."/>
      <w:lvlJc w:val="left"/>
      <w:pPr>
        <w:ind w:left="720" w:hanging="360"/>
      </w:pPr>
      <w:rPr>
        <w:rFonts w:ascii="Arial" w:hAnsi="Arial" w:hint="default"/>
        <w:b/>
        <w:i w:val="0"/>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3" w15:restartNumberingAfterBreak="0">
    <w:nsid w:val="4A27086A"/>
    <w:multiLevelType w:val="hybridMultilevel"/>
    <w:tmpl w:val="6032C2EA"/>
    <w:lvl w:ilvl="0" w:tplc="C38C81E2">
      <w:start w:val="1"/>
      <w:numFmt w:val="decimal"/>
      <w:suff w:val="space"/>
      <w:lvlText w:val="%1."/>
      <w:lvlJc w:val="left"/>
      <w:pPr>
        <w:ind w:left="360" w:hanging="360"/>
      </w:pPr>
      <w:rPr>
        <w:rFonts w:ascii="Arial" w:hAnsi="Arial" w:hint="default"/>
        <w:b/>
        <w:i w:val="0"/>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4" w15:restartNumberingAfterBreak="0">
    <w:nsid w:val="4AC40359"/>
    <w:multiLevelType w:val="hybridMultilevel"/>
    <w:tmpl w:val="3998F9E8"/>
    <w:lvl w:ilvl="0" w:tplc="ABBA818E">
      <w:start w:val="41"/>
      <w:numFmt w:val="decimal"/>
      <w:lvlText w:val="Cláusula %1.ª"/>
      <w:lvlJc w:val="left"/>
      <w:pPr>
        <w:ind w:left="720" w:hanging="360"/>
      </w:pPr>
      <w:rPr>
        <w:rFonts w:ascii="Arial" w:hAnsi="Arial" w:hint="default"/>
        <w:b/>
        <w:i w:val="0"/>
        <w:spacing w:val="0"/>
        <w:position w:val="0"/>
        <w:sz w:val="22"/>
        <w14:numForm w14:val="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5" w15:restartNumberingAfterBreak="0">
    <w:nsid w:val="4BC33CA3"/>
    <w:multiLevelType w:val="hybridMultilevel"/>
    <w:tmpl w:val="B1BE4242"/>
    <w:lvl w:ilvl="0" w:tplc="5A4A4B72">
      <w:start w:val="1"/>
      <w:numFmt w:val="decimal"/>
      <w:suff w:val="space"/>
      <w:lvlText w:val="%1."/>
      <w:lvlJc w:val="left"/>
      <w:pPr>
        <w:ind w:left="360" w:hanging="360"/>
      </w:pPr>
      <w:rPr>
        <w:rFonts w:ascii="Arial" w:hAnsi="Arial" w:hint="default"/>
        <w:b/>
        <w:i w:val="0"/>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6" w15:restartNumberingAfterBreak="0">
    <w:nsid w:val="4BD33078"/>
    <w:multiLevelType w:val="hybridMultilevel"/>
    <w:tmpl w:val="75A49DA0"/>
    <w:lvl w:ilvl="0" w:tplc="844015AA">
      <w:start w:val="42"/>
      <w:numFmt w:val="decimal"/>
      <w:lvlText w:val="Cláusula %1.ª"/>
      <w:lvlJc w:val="left"/>
      <w:pPr>
        <w:ind w:left="720" w:hanging="360"/>
      </w:pPr>
      <w:rPr>
        <w:rFonts w:ascii="Arial" w:hAnsi="Arial" w:hint="default"/>
        <w:b/>
        <w:i w:val="0"/>
        <w:spacing w:val="0"/>
        <w:position w:val="0"/>
        <w:sz w:val="22"/>
        <w14:numForm w14:val="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7" w15:restartNumberingAfterBreak="0">
    <w:nsid w:val="4C743D4D"/>
    <w:multiLevelType w:val="hybridMultilevel"/>
    <w:tmpl w:val="F8B25EB8"/>
    <w:lvl w:ilvl="0" w:tplc="279E63C2">
      <w:start w:val="45"/>
      <w:numFmt w:val="decimal"/>
      <w:lvlText w:val="Cláusula %1.ª"/>
      <w:lvlJc w:val="left"/>
      <w:pPr>
        <w:ind w:left="360" w:hanging="360"/>
      </w:pPr>
      <w:rPr>
        <w:rFonts w:ascii="Arial" w:hAnsi="Arial" w:hint="default"/>
        <w:b/>
        <w:i w:val="0"/>
        <w:spacing w:val="0"/>
        <w:position w:val="0"/>
        <w:sz w:val="22"/>
        <w14:numForm w14:val="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8" w15:restartNumberingAfterBreak="0">
    <w:nsid w:val="4D337554"/>
    <w:multiLevelType w:val="multilevel"/>
    <w:tmpl w:val="BB22B072"/>
    <w:styleLink w:val="WWNum17"/>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9" w15:restartNumberingAfterBreak="0">
    <w:nsid w:val="4DDE0466"/>
    <w:multiLevelType w:val="hybridMultilevel"/>
    <w:tmpl w:val="37D8A834"/>
    <w:lvl w:ilvl="0" w:tplc="332A516E">
      <w:start w:val="1"/>
      <w:numFmt w:val="decimal"/>
      <w:suff w:val="nothing"/>
      <w:lvlText w:val="Cláusula %1.ª"/>
      <w:lvlJc w:val="left"/>
      <w:pPr>
        <w:ind w:left="720" w:hanging="360"/>
      </w:pPr>
      <w:rPr>
        <w:rFonts w:ascii="Arial" w:hAnsi="Arial" w:hint="default"/>
        <w:b/>
        <w:i w:val="0"/>
        <w:spacing w:val="0"/>
        <w:position w:val="0"/>
        <w:sz w:val="22"/>
        <w14:numForm w14:val="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0" w15:restartNumberingAfterBreak="0">
    <w:nsid w:val="4DFA2A13"/>
    <w:multiLevelType w:val="hybridMultilevel"/>
    <w:tmpl w:val="662C0D98"/>
    <w:lvl w:ilvl="0" w:tplc="316C645A">
      <w:start w:val="1"/>
      <w:numFmt w:val="decimal"/>
      <w:suff w:val="space"/>
      <w:lvlText w:val="%1."/>
      <w:lvlJc w:val="left"/>
      <w:pPr>
        <w:ind w:left="720" w:hanging="360"/>
      </w:pPr>
      <w:rPr>
        <w:rFonts w:ascii="Arial" w:hAnsi="Arial" w:hint="default"/>
        <w:b/>
        <w:i w:val="0"/>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1" w15:restartNumberingAfterBreak="0">
    <w:nsid w:val="4E2C2577"/>
    <w:multiLevelType w:val="hybridMultilevel"/>
    <w:tmpl w:val="6CF8F6FE"/>
    <w:lvl w:ilvl="0" w:tplc="28326C40">
      <w:start w:val="1"/>
      <w:numFmt w:val="decimal"/>
      <w:suff w:val="space"/>
      <w:lvlText w:val="%1."/>
      <w:lvlJc w:val="left"/>
      <w:pPr>
        <w:ind w:left="720" w:hanging="360"/>
      </w:pPr>
      <w:rPr>
        <w:rFonts w:ascii="Arial" w:hAnsi="Arial" w:hint="default"/>
        <w:b/>
        <w:i w:val="0"/>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2" w15:restartNumberingAfterBreak="0">
    <w:nsid w:val="4E751BA6"/>
    <w:multiLevelType w:val="hybridMultilevel"/>
    <w:tmpl w:val="66CC3820"/>
    <w:lvl w:ilvl="0" w:tplc="B9966412">
      <w:start w:val="1"/>
      <w:numFmt w:val="decimal"/>
      <w:suff w:val="space"/>
      <w:lvlText w:val="%1."/>
      <w:lvlJc w:val="left"/>
      <w:pPr>
        <w:ind w:left="360" w:hanging="360"/>
      </w:pPr>
      <w:rPr>
        <w:rFonts w:ascii="Arial" w:hAnsi="Arial" w:hint="default"/>
        <w:b/>
        <w:i w:val="0"/>
        <w:sz w:val="22"/>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83" w15:restartNumberingAfterBreak="0">
    <w:nsid w:val="507552F4"/>
    <w:multiLevelType w:val="hybridMultilevel"/>
    <w:tmpl w:val="C6BA77DC"/>
    <w:lvl w:ilvl="0" w:tplc="D060AF5A">
      <w:start w:val="23"/>
      <w:numFmt w:val="decimal"/>
      <w:suff w:val="nothing"/>
      <w:lvlText w:val="Cláusula %1.ª"/>
      <w:lvlJc w:val="left"/>
      <w:pPr>
        <w:ind w:left="1440" w:hanging="360"/>
      </w:pPr>
      <w:rPr>
        <w:rFonts w:ascii="Arial" w:hAnsi="Arial" w:hint="default"/>
        <w:b/>
        <w:i w:val="0"/>
        <w:spacing w:val="0"/>
        <w:position w:val="0"/>
        <w:sz w:val="22"/>
        <w14:numForm w14:val="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4" w15:restartNumberingAfterBreak="0">
    <w:nsid w:val="50830394"/>
    <w:multiLevelType w:val="hybridMultilevel"/>
    <w:tmpl w:val="A9B62480"/>
    <w:lvl w:ilvl="0" w:tplc="9A46E4A2">
      <w:start w:val="30"/>
      <w:numFmt w:val="decimal"/>
      <w:suff w:val="nothing"/>
      <w:lvlText w:val="Cláusula %1.ª"/>
      <w:lvlJc w:val="left"/>
      <w:pPr>
        <w:ind w:left="720" w:hanging="360"/>
      </w:pPr>
      <w:rPr>
        <w:rFonts w:ascii="Arial" w:hAnsi="Arial" w:hint="default"/>
        <w:b/>
        <w:i w:val="0"/>
        <w:spacing w:val="0"/>
        <w:position w:val="0"/>
        <w:sz w:val="22"/>
        <w14:numForm w14:val="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5" w15:restartNumberingAfterBreak="0">
    <w:nsid w:val="508D0714"/>
    <w:multiLevelType w:val="hybridMultilevel"/>
    <w:tmpl w:val="3C2CB0DC"/>
    <w:lvl w:ilvl="0" w:tplc="4C2A3D32">
      <w:start w:val="1"/>
      <w:numFmt w:val="decimal"/>
      <w:suff w:val="space"/>
      <w:lvlText w:val="%1."/>
      <w:lvlJc w:val="left"/>
      <w:pPr>
        <w:ind w:left="720" w:hanging="360"/>
      </w:pPr>
      <w:rPr>
        <w:rFonts w:ascii="Arial" w:hAnsi="Arial" w:hint="default"/>
        <w:b/>
        <w:i w:val="0"/>
        <w:sz w:val="22"/>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86" w15:restartNumberingAfterBreak="0">
    <w:nsid w:val="50DA7B3B"/>
    <w:multiLevelType w:val="hybridMultilevel"/>
    <w:tmpl w:val="DAE05F5C"/>
    <w:lvl w:ilvl="0" w:tplc="5C0C9ADE">
      <w:start w:val="1"/>
      <w:numFmt w:val="decimal"/>
      <w:suff w:val="space"/>
      <w:lvlText w:val="%1."/>
      <w:lvlJc w:val="left"/>
      <w:pPr>
        <w:ind w:left="360" w:hanging="360"/>
      </w:pPr>
      <w:rPr>
        <w:rFonts w:ascii="Arial" w:hAnsi="Arial" w:hint="default"/>
        <w:b/>
        <w:i w:val="0"/>
        <w:sz w:val="22"/>
      </w:rPr>
    </w:lvl>
    <w:lvl w:ilvl="1" w:tplc="08160019" w:tentative="1">
      <w:start w:val="1"/>
      <w:numFmt w:val="lowerLetter"/>
      <w:lvlText w:val="%2."/>
      <w:lvlJc w:val="left"/>
      <w:pPr>
        <w:ind w:left="1485" w:hanging="360"/>
      </w:pPr>
    </w:lvl>
    <w:lvl w:ilvl="2" w:tplc="0816001B" w:tentative="1">
      <w:start w:val="1"/>
      <w:numFmt w:val="lowerRoman"/>
      <w:lvlText w:val="%3."/>
      <w:lvlJc w:val="right"/>
      <w:pPr>
        <w:ind w:left="2205" w:hanging="180"/>
      </w:pPr>
    </w:lvl>
    <w:lvl w:ilvl="3" w:tplc="0816000F" w:tentative="1">
      <w:start w:val="1"/>
      <w:numFmt w:val="decimal"/>
      <w:lvlText w:val="%4."/>
      <w:lvlJc w:val="left"/>
      <w:pPr>
        <w:ind w:left="2925" w:hanging="360"/>
      </w:pPr>
    </w:lvl>
    <w:lvl w:ilvl="4" w:tplc="08160019" w:tentative="1">
      <w:start w:val="1"/>
      <w:numFmt w:val="lowerLetter"/>
      <w:lvlText w:val="%5."/>
      <w:lvlJc w:val="left"/>
      <w:pPr>
        <w:ind w:left="3645" w:hanging="360"/>
      </w:pPr>
    </w:lvl>
    <w:lvl w:ilvl="5" w:tplc="0816001B" w:tentative="1">
      <w:start w:val="1"/>
      <w:numFmt w:val="lowerRoman"/>
      <w:lvlText w:val="%6."/>
      <w:lvlJc w:val="right"/>
      <w:pPr>
        <w:ind w:left="4365" w:hanging="180"/>
      </w:pPr>
    </w:lvl>
    <w:lvl w:ilvl="6" w:tplc="0816000F" w:tentative="1">
      <w:start w:val="1"/>
      <w:numFmt w:val="decimal"/>
      <w:lvlText w:val="%7."/>
      <w:lvlJc w:val="left"/>
      <w:pPr>
        <w:ind w:left="5085" w:hanging="360"/>
      </w:pPr>
    </w:lvl>
    <w:lvl w:ilvl="7" w:tplc="08160019" w:tentative="1">
      <w:start w:val="1"/>
      <w:numFmt w:val="lowerLetter"/>
      <w:lvlText w:val="%8."/>
      <w:lvlJc w:val="left"/>
      <w:pPr>
        <w:ind w:left="5805" w:hanging="360"/>
      </w:pPr>
    </w:lvl>
    <w:lvl w:ilvl="8" w:tplc="0816001B" w:tentative="1">
      <w:start w:val="1"/>
      <w:numFmt w:val="lowerRoman"/>
      <w:lvlText w:val="%9."/>
      <w:lvlJc w:val="right"/>
      <w:pPr>
        <w:ind w:left="6525" w:hanging="180"/>
      </w:pPr>
    </w:lvl>
  </w:abstractNum>
  <w:abstractNum w:abstractNumId="87" w15:restartNumberingAfterBreak="0">
    <w:nsid w:val="50E3568D"/>
    <w:multiLevelType w:val="hybridMultilevel"/>
    <w:tmpl w:val="56543DC8"/>
    <w:lvl w:ilvl="0" w:tplc="EE446F56">
      <w:start w:val="54"/>
      <w:numFmt w:val="decimal"/>
      <w:suff w:val="nothing"/>
      <w:lvlText w:val="Cláusula %1.ª"/>
      <w:lvlJc w:val="left"/>
      <w:pPr>
        <w:ind w:left="360" w:hanging="360"/>
      </w:pPr>
      <w:rPr>
        <w:rFonts w:ascii="Arial" w:hAnsi="Arial" w:hint="default"/>
        <w:b/>
        <w:i w:val="0"/>
        <w:spacing w:val="0"/>
        <w:position w:val="0"/>
        <w:sz w:val="22"/>
        <w14:numForm w14:val="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8" w15:restartNumberingAfterBreak="0">
    <w:nsid w:val="5142296A"/>
    <w:multiLevelType w:val="hybridMultilevel"/>
    <w:tmpl w:val="3A9AADF6"/>
    <w:lvl w:ilvl="0" w:tplc="8404095A">
      <w:start w:val="1"/>
      <w:numFmt w:val="decimal"/>
      <w:suff w:val="space"/>
      <w:lvlText w:val="%1."/>
      <w:lvlJc w:val="left"/>
      <w:pPr>
        <w:ind w:left="360" w:hanging="360"/>
      </w:pPr>
      <w:rPr>
        <w:rFonts w:ascii="Arial" w:hAnsi="Arial" w:hint="default"/>
        <w:b/>
        <w:i w:val="0"/>
        <w:sz w:val="22"/>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89" w15:restartNumberingAfterBreak="0">
    <w:nsid w:val="52AF4D5D"/>
    <w:multiLevelType w:val="hybridMultilevel"/>
    <w:tmpl w:val="0FBACBEE"/>
    <w:lvl w:ilvl="0" w:tplc="9AAC5304">
      <w:start w:val="1"/>
      <w:numFmt w:val="decimal"/>
      <w:suff w:val="space"/>
      <w:lvlText w:val="%1."/>
      <w:lvlJc w:val="left"/>
      <w:pPr>
        <w:ind w:left="720" w:hanging="360"/>
      </w:pPr>
      <w:rPr>
        <w:rFonts w:ascii="Arial" w:hAnsi="Arial" w:hint="default"/>
        <w:b/>
        <w:i w:val="0"/>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0" w15:restartNumberingAfterBreak="0">
    <w:nsid w:val="53454A39"/>
    <w:multiLevelType w:val="multilevel"/>
    <w:tmpl w:val="3EFA70E8"/>
    <w:styleLink w:val="WWNum1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3B17B77"/>
    <w:multiLevelType w:val="hybridMultilevel"/>
    <w:tmpl w:val="4052E662"/>
    <w:lvl w:ilvl="0" w:tplc="3266F1DC">
      <w:start w:val="1"/>
      <w:numFmt w:val="decimal"/>
      <w:suff w:val="space"/>
      <w:lvlText w:val="%1."/>
      <w:lvlJc w:val="left"/>
      <w:pPr>
        <w:ind w:left="360" w:hanging="360"/>
      </w:pPr>
      <w:rPr>
        <w:rFonts w:ascii="Arial" w:hAnsi="Arial" w:hint="default"/>
        <w:b/>
        <w:i w:val="0"/>
        <w:sz w:val="22"/>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92" w15:restartNumberingAfterBreak="0">
    <w:nsid w:val="55392786"/>
    <w:multiLevelType w:val="hybridMultilevel"/>
    <w:tmpl w:val="27D8F248"/>
    <w:lvl w:ilvl="0" w:tplc="ABA0A728">
      <w:start w:val="1"/>
      <w:numFmt w:val="decimal"/>
      <w:suff w:val="space"/>
      <w:lvlText w:val="%1."/>
      <w:lvlJc w:val="left"/>
      <w:pPr>
        <w:ind w:left="720" w:hanging="360"/>
      </w:pPr>
      <w:rPr>
        <w:rFonts w:ascii="Arial" w:hAnsi="Arial" w:hint="default"/>
        <w:b/>
        <w:i w:val="0"/>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3" w15:restartNumberingAfterBreak="0">
    <w:nsid w:val="5667007A"/>
    <w:multiLevelType w:val="hybridMultilevel"/>
    <w:tmpl w:val="D872419C"/>
    <w:lvl w:ilvl="0" w:tplc="99C6D97A">
      <w:start w:val="40"/>
      <w:numFmt w:val="decimal"/>
      <w:lvlText w:val="Cláusula %1.ª"/>
      <w:lvlJc w:val="left"/>
      <w:pPr>
        <w:ind w:left="720" w:hanging="360"/>
      </w:pPr>
      <w:rPr>
        <w:rFonts w:ascii="Arial" w:hAnsi="Arial" w:hint="default"/>
        <w:b/>
        <w:i w:val="0"/>
        <w:spacing w:val="0"/>
        <w:position w:val="0"/>
        <w:sz w:val="22"/>
        <w14:numForm w14:val="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4" w15:restartNumberingAfterBreak="0">
    <w:nsid w:val="56E41E72"/>
    <w:multiLevelType w:val="hybridMultilevel"/>
    <w:tmpl w:val="BC30FC0E"/>
    <w:lvl w:ilvl="0" w:tplc="DC6CBC48">
      <w:start w:val="1"/>
      <w:numFmt w:val="decimal"/>
      <w:suff w:val="space"/>
      <w:lvlText w:val="%1."/>
      <w:lvlJc w:val="left"/>
      <w:pPr>
        <w:ind w:left="720" w:hanging="360"/>
      </w:pPr>
      <w:rPr>
        <w:rFonts w:ascii="Arial" w:hAnsi="Arial" w:hint="default"/>
        <w:b/>
        <w:i w:val="0"/>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5" w15:restartNumberingAfterBreak="0">
    <w:nsid w:val="57356360"/>
    <w:multiLevelType w:val="hybridMultilevel"/>
    <w:tmpl w:val="6374F584"/>
    <w:lvl w:ilvl="0" w:tplc="08160017">
      <w:start w:val="1"/>
      <w:numFmt w:val="lowerLetter"/>
      <w:lvlText w:val="%1)"/>
      <w:lvlJc w:val="left"/>
      <w:pPr>
        <w:ind w:left="1070" w:hanging="360"/>
      </w:pPr>
    </w:lvl>
    <w:lvl w:ilvl="1" w:tplc="08160019" w:tentative="1">
      <w:start w:val="1"/>
      <w:numFmt w:val="lowerLetter"/>
      <w:lvlText w:val="%2."/>
      <w:lvlJc w:val="left"/>
      <w:pPr>
        <w:ind w:left="1790" w:hanging="360"/>
      </w:pPr>
    </w:lvl>
    <w:lvl w:ilvl="2" w:tplc="0816001B" w:tentative="1">
      <w:start w:val="1"/>
      <w:numFmt w:val="lowerRoman"/>
      <w:lvlText w:val="%3."/>
      <w:lvlJc w:val="right"/>
      <w:pPr>
        <w:ind w:left="2510" w:hanging="180"/>
      </w:pPr>
    </w:lvl>
    <w:lvl w:ilvl="3" w:tplc="0816000F" w:tentative="1">
      <w:start w:val="1"/>
      <w:numFmt w:val="decimal"/>
      <w:lvlText w:val="%4."/>
      <w:lvlJc w:val="left"/>
      <w:pPr>
        <w:ind w:left="3230" w:hanging="360"/>
      </w:pPr>
    </w:lvl>
    <w:lvl w:ilvl="4" w:tplc="08160019" w:tentative="1">
      <w:start w:val="1"/>
      <w:numFmt w:val="lowerLetter"/>
      <w:lvlText w:val="%5."/>
      <w:lvlJc w:val="left"/>
      <w:pPr>
        <w:ind w:left="3950" w:hanging="360"/>
      </w:pPr>
    </w:lvl>
    <w:lvl w:ilvl="5" w:tplc="0816001B" w:tentative="1">
      <w:start w:val="1"/>
      <w:numFmt w:val="lowerRoman"/>
      <w:lvlText w:val="%6."/>
      <w:lvlJc w:val="right"/>
      <w:pPr>
        <w:ind w:left="4670" w:hanging="180"/>
      </w:pPr>
    </w:lvl>
    <w:lvl w:ilvl="6" w:tplc="0816000F" w:tentative="1">
      <w:start w:val="1"/>
      <w:numFmt w:val="decimal"/>
      <w:lvlText w:val="%7."/>
      <w:lvlJc w:val="left"/>
      <w:pPr>
        <w:ind w:left="5390" w:hanging="360"/>
      </w:pPr>
    </w:lvl>
    <w:lvl w:ilvl="7" w:tplc="08160019" w:tentative="1">
      <w:start w:val="1"/>
      <w:numFmt w:val="lowerLetter"/>
      <w:lvlText w:val="%8."/>
      <w:lvlJc w:val="left"/>
      <w:pPr>
        <w:ind w:left="6110" w:hanging="360"/>
      </w:pPr>
    </w:lvl>
    <w:lvl w:ilvl="8" w:tplc="0816001B" w:tentative="1">
      <w:start w:val="1"/>
      <w:numFmt w:val="lowerRoman"/>
      <w:lvlText w:val="%9."/>
      <w:lvlJc w:val="right"/>
      <w:pPr>
        <w:ind w:left="6830" w:hanging="180"/>
      </w:pPr>
    </w:lvl>
  </w:abstractNum>
  <w:abstractNum w:abstractNumId="96" w15:restartNumberingAfterBreak="0">
    <w:nsid w:val="57B454C9"/>
    <w:multiLevelType w:val="hybridMultilevel"/>
    <w:tmpl w:val="BBD20074"/>
    <w:lvl w:ilvl="0" w:tplc="474ED7FE">
      <w:start w:val="1"/>
      <w:numFmt w:val="decimal"/>
      <w:suff w:val="space"/>
      <w:lvlText w:val="%1."/>
      <w:lvlJc w:val="left"/>
      <w:pPr>
        <w:ind w:left="360" w:hanging="360"/>
      </w:pPr>
      <w:rPr>
        <w:rFonts w:ascii="Arial" w:hAnsi="Arial" w:hint="default"/>
        <w:b/>
        <w:i w:val="0"/>
        <w:sz w:val="22"/>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97" w15:restartNumberingAfterBreak="0">
    <w:nsid w:val="58295C78"/>
    <w:multiLevelType w:val="hybridMultilevel"/>
    <w:tmpl w:val="D2CED1AA"/>
    <w:lvl w:ilvl="0" w:tplc="D3D2B7CE">
      <w:start w:val="1"/>
      <w:numFmt w:val="decimal"/>
      <w:suff w:val="space"/>
      <w:lvlText w:val="%1."/>
      <w:lvlJc w:val="left"/>
      <w:pPr>
        <w:ind w:left="360" w:hanging="360"/>
      </w:pPr>
      <w:rPr>
        <w:rFonts w:ascii="Arial" w:hAnsi="Arial" w:hint="default"/>
        <w:b/>
        <w:i w:val="0"/>
        <w:sz w:val="22"/>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98" w15:restartNumberingAfterBreak="0">
    <w:nsid w:val="5A665614"/>
    <w:multiLevelType w:val="hybridMultilevel"/>
    <w:tmpl w:val="0F022908"/>
    <w:lvl w:ilvl="0" w:tplc="7BC48DA2">
      <w:start w:val="36"/>
      <w:numFmt w:val="decimal"/>
      <w:suff w:val="nothing"/>
      <w:lvlText w:val="Cláusula %1.ª"/>
      <w:lvlJc w:val="left"/>
      <w:pPr>
        <w:ind w:left="720" w:hanging="360"/>
      </w:pPr>
      <w:rPr>
        <w:rFonts w:ascii="Arial" w:hAnsi="Arial" w:hint="default"/>
        <w:b/>
        <w:i w:val="0"/>
        <w:spacing w:val="0"/>
        <w:position w:val="0"/>
        <w:sz w:val="22"/>
        <w14:numForm w14:val="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9" w15:restartNumberingAfterBreak="0">
    <w:nsid w:val="5AA53F9B"/>
    <w:multiLevelType w:val="hybridMultilevel"/>
    <w:tmpl w:val="0A7A65D6"/>
    <w:lvl w:ilvl="0" w:tplc="3A5675D0">
      <w:start w:val="1"/>
      <w:numFmt w:val="decimal"/>
      <w:suff w:val="space"/>
      <w:lvlText w:val="%1."/>
      <w:lvlJc w:val="left"/>
      <w:pPr>
        <w:ind w:left="720" w:hanging="360"/>
      </w:pPr>
      <w:rPr>
        <w:rFonts w:ascii="Arial" w:hAnsi="Arial" w:hint="default"/>
        <w:b/>
        <w:i w:val="0"/>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0" w15:restartNumberingAfterBreak="0">
    <w:nsid w:val="5B591BF2"/>
    <w:multiLevelType w:val="multilevel"/>
    <w:tmpl w:val="74A8DCBE"/>
    <w:lvl w:ilvl="0">
      <w:start w:val="1"/>
      <w:numFmt w:val="decimal"/>
      <w:pStyle w:val="1-Numerao"/>
      <w:lvlText w:val="%1 - "/>
      <w:lvlJc w:val="left"/>
      <w:pPr>
        <w:ind w:left="0" w:firstLine="0"/>
      </w:pPr>
      <w:rPr>
        <w:rFonts w:ascii="Arial" w:eastAsia="Times New Roman" w:hAnsi="Arial" w:cs="Arial" w:hint="default"/>
        <w:b/>
        <w:i w:val="0"/>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5BB7325D"/>
    <w:multiLevelType w:val="multilevel"/>
    <w:tmpl w:val="A642ADC0"/>
    <w:styleLink w:val="WW8Num6"/>
    <w:lvl w:ilvl="0">
      <w:numFmt w:val="bullet"/>
      <w:lvlText w:val=""/>
      <w:lvlJc w:val="left"/>
      <w:pPr>
        <w:ind w:left="360" w:hanging="360"/>
      </w:pPr>
      <w:rPr>
        <w:rFonts w:ascii="Marlett" w:hAnsi="Marlet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5C8A673F"/>
    <w:multiLevelType w:val="multilevel"/>
    <w:tmpl w:val="71A2F6B8"/>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D704E86"/>
    <w:multiLevelType w:val="hybridMultilevel"/>
    <w:tmpl w:val="EDF8F492"/>
    <w:lvl w:ilvl="0" w:tplc="D65648DE">
      <w:start w:val="16"/>
      <w:numFmt w:val="decimal"/>
      <w:suff w:val="nothing"/>
      <w:lvlText w:val="Cláusula %1.ª"/>
      <w:lvlJc w:val="left"/>
      <w:pPr>
        <w:ind w:left="720" w:hanging="360"/>
      </w:pPr>
      <w:rPr>
        <w:rFonts w:ascii="Arial" w:hAnsi="Arial" w:hint="default"/>
        <w:b/>
        <w:i w:val="0"/>
        <w:spacing w:val="0"/>
        <w:position w:val="0"/>
        <w:sz w:val="22"/>
        <w14:numForm w14:val="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4" w15:restartNumberingAfterBreak="0">
    <w:nsid w:val="5D9A2B13"/>
    <w:multiLevelType w:val="hybridMultilevel"/>
    <w:tmpl w:val="6C9AF208"/>
    <w:lvl w:ilvl="0" w:tplc="A0FC5C42">
      <w:start w:val="29"/>
      <w:numFmt w:val="decimal"/>
      <w:lvlText w:val="Cláusula %1.ª"/>
      <w:lvlJc w:val="left"/>
      <w:pPr>
        <w:ind w:left="720" w:hanging="360"/>
      </w:pPr>
      <w:rPr>
        <w:rFonts w:ascii="Arial" w:hAnsi="Arial" w:hint="default"/>
        <w:b/>
        <w:i w:val="0"/>
        <w:spacing w:val="0"/>
        <w:position w:val="0"/>
        <w:sz w:val="22"/>
        <w14:numForm w14:val="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5" w15:restartNumberingAfterBreak="0">
    <w:nsid w:val="5DBE024F"/>
    <w:multiLevelType w:val="hybridMultilevel"/>
    <w:tmpl w:val="70388EC8"/>
    <w:lvl w:ilvl="0" w:tplc="69A09082">
      <w:start w:val="1"/>
      <w:numFmt w:val="decimal"/>
      <w:suff w:val="space"/>
      <w:lvlText w:val="%1."/>
      <w:lvlJc w:val="left"/>
      <w:pPr>
        <w:ind w:left="1440" w:hanging="360"/>
      </w:pPr>
      <w:rPr>
        <w:rFonts w:ascii="Arial" w:hAnsi="Arial" w:hint="default"/>
        <w:b/>
        <w:i w:val="0"/>
        <w:sz w:val="22"/>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06" w15:restartNumberingAfterBreak="0">
    <w:nsid w:val="5E4E23D6"/>
    <w:multiLevelType w:val="hybridMultilevel"/>
    <w:tmpl w:val="CF128840"/>
    <w:lvl w:ilvl="0" w:tplc="498CF9B8">
      <w:start w:val="1"/>
      <w:numFmt w:val="decimal"/>
      <w:suff w:val="space"/>
      <w:lvlText w:val="%1."/>
      <w:lvlJc w:val="left"/>
      <w:pPr>
        <w:ind w:left="1440" w:hanging="360"/>
      </w:pPr>
      <w:rPr>
        <w:rFonts w:ascii="Arial" w:hAnsi="Arial" w:hint="default"/>
        <w:b/>
        <w:i w:val="0"/>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7" w15:restartNumberingAfterBreak="0">
    <w:nsid w:val="61A67817"/>
    <w:multiLevelType w:val="hybridMultilevel"/>
    <w:tmpl w:val="DD861344"/>
    <w:lvl w:ilvl="0" w:tplc="7E445DDA">
      <w:start w:val="1"/>
      <w:numFmt w:val="lowerLetter"/>
      <w:suff w:val="space"/>
      <w:lvlText w:val="%1)"/>
      <w:lvlJc w:val="left"/>
      <w:pPr>
        <w:ind w:left="720" w:hanging="360"/>
      </w:pPr>
      <w:rPr>
        <w:rFonts w:hint="default"/>
      </w:rPr>
    </w:lvl>
    <w:lvl w:ilvl="1" w:tplc="08160019" w:tentative="1">
      <w:start w:val="1"/>
      <w:numFmt w:val="lowerLetter"/>
      <w:lvlText w:val="%2."/>
      <w:lvlJc w:val="left"/>
      <w:pPr>
        <w:ind w:left="2190" w:hanging="360"/>
      </w:pPr>
    </w:lvl>
    <w:lvl w:ilvl="2" w:tplc="0816001B" w:tentative="1">
      <w:start w:val="1"/>
      <w:numFmt w:val="lowerRoman"/>
      <w:lvlText w:val="%3."/>
      <w:lvlJc w:val="right"/>
      <w:pPr>
        <w:ind w:left="2910" w:hanging="180"/>
      </w:pPr>
    </w:lvl>
    <w:lvl w:ilvl="3" w:tplc="0816000F" w:tentative="1">
      <w:start w:val="1"/>
      <w:numFmt w:val="decimal"/>
      <w:lvlText w:val="%4."/>
      <w:lvlJc w:val="left"/>
      <w:pPr>
        <w:ind w:left="3630" w:hanging="360"/>
      </w:pPr>
    </w:lvl>
    <w:lvl w:ilvl="4" w:tplc="08160019" w:tentative="1">
      <w:start w:val="1"/>
      <w:numFmt w:val="lowerLetter"/>
      <w:lvlText w:val="%5."/>
      <w:lvlJc w:val="left"/>
      <w:pPr>
        <w:ind w:left="4350" w:hanging="360"/>
      </w:pPr>
    </w:lvl>
    <w:lvl w:ilvl="5" w:tplc="0816001B" w:tentative="1">
      <w:start w:val="1"/>
      <w:numFmt w:val="lowerRoman"/>
      <w:lvlText w:val="%6."/>
      <w:lvlJc w:val="right"/>
      <w:pPr>
        <w:ind w:left="5070" w:hanging="180"/>
      </w:pPr>
    </w:lvl>
    <w:lvl w:ilvl="6" w:tplc="0816000F" w:tentative="1">
      <w:start w:val="1"/>
      <w:numFmt w:val="decimal"/>
      <w:lvlText w:val="%7."/>
      <w:lvlJc w:val="left"/>
      <w:pPr>
        <w:ind w:left="5790" w:hanging="360"/>
      </w:pPr>
    </w:lvl>
    <w:lvl w:ilvl="7" w:tplc="08160019" w:tentative="1">
      <w:start w:val="1"/>
      <w:numFmt w:val="lowerLetter"/>
      <w:lvlText w:val="%8."/>
      <w:lvlJc w:val="left"/>
      <w:pPr>
        <w:ind w:left="6510" w:hanging="360"/>
      </w:pPr>
    </w:lvl>
    <w:lvl w:ilvl="8" w:tplc="0816001B" w:tentative="1">
      <w:start w:val="1"/>
      <w:numFmt w:val="lowerRoman"/>
      <w:lvlText w:val="%9."/>
      <w:lvlJc w:val="right"/>
      <w:pPr>
        <w:ind w:left="7230" w:hanging="180"/>
      </w:pPr>
    </w:lvl>
  </w:abstractNum>
  <w:abstractNum w:abstractNumId="108" w15:restartNumberingAfterBreak="0">
    <w:nsid w:val="65B8094F"/>
    <w:multiLevelType w:val="hybridMultilevel"/>
    <w:tmpl w:val="00749FCE"/>
    <w:lvl w:ilvl="0" w:tplc="2F02B8EE">
      <w:start w:val="1"/>
      <w:numFmt w:val="decimal"/>
      <w:suff w:val="space"/>
      <w:lvlText w:val="%1."/>
      <w:lvlJc w:val="left"/>
      <w:pPr>
        <w:ind w:left="720" w:hanging="360"/>
      </w:pPr>
      <w:rPr>
        <w:rFonts w:ascii="Arial" w:hAnsi="Arial" w:hint="default"/>
        <w:b/>
        <w:i w:val="0"/>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9" w15:restartNumberingAfterBreak="0">
    <w:nsid w:val="6601075D"/>
    <w:multiLevelType w:val="hybridMultilevel"/>
    <w:tmpl w:val="FEBC3264"/>
    <w:lvl w:ilvl="0" w:tplc="F5F8BDE4">
      <w:start w:val="21"/>
      <w:numFmt w:val="decimal"/>
      <w:suff w:val="nothing"/>
      <w:lvlText w:val="Cláusula %1.ª"/>
      <w:lvlJc w:val="left"/>
      <w:pPr>
        <w:ind w:left="720" w:hanging="360"/>
      </w:pPr>
      <w:rPr>
        <w:rFonts w:ascii="Arial" w:hAnsi="Arial" w:hint="default"/>
        <w:b/>
        <w:i w:val="0"/>
        <w:spacing w:val="0"/>
        <w:position w:val="0"/>
        <w:sz w:val="22"/>
        <w14:numForm w14:val="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0" w15:restartNumberingAfterBreak="0">
    <w:nsid w:val="66B75297"/>
    <w:multiLevelType w:val="hybridMultilevel"/>
    <w:tmpl w:val="00C497EE"/>
    <w:lvl w:ilvl="0" w:tplc="BD9EDFFA">
      <w:start w:val="25"/>
      <w:numFmt w:val="decimal"/>
      <w:suff w:val="nothing"/>
      <w:lvlText w:val="Cláusula %1.ª"/>
      <w:lvlJc w:val="left"/>
      <w:pPr>
        <w:ind w:left="1440" w:hanging="360"/>
      </w:pPr>
      <w:rPr>
        <w:rFonts w:ascii="Arial" w:hAnsi="Arial" w:hint="default"/>
        <w:b/>
        <w:i w:val="0"/>
        <w:spacing w:val="0"/>
        <w:position w:val="0"/>
        <w:sz w:val="22"/>
        <w14:numForm w14:val="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1" w15:restartNumberingAfterBreak="0">
    <w:nsid w:val="6D897792"/>
    <w:multiLevelType w:val="hybridMultilevel"/>
    <w:tmpl w:val="0AFCD6CC"/>
    <w:lvl w:ilvl="0" w:tplc="7F5EA4A0">
      <w:start w:val="1"/>
      <w:numFmt w:val="decimal"/>
      <w:suff w:val="space"/>
      <w:lvlText w:val="%1."/>
      <w:lvlJc w:val="left"/>
      <w:pPr>
        <w:ind w:left="720" w:hanging="360"/>
      </w:pPr>
      <w:rPr>
        <w:rFonts w:ascii="Arial" w:hAnsi="Arial" w:hint="default"/>
        <w:b/>
        <w:i w:val="0"/>
        <w:sz w:val="22"/>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12" w15:restartNumberingAfterBreak="0">
    <w:nsid w:val="6DAA5794"/>
    <w:multiLevelType w:val="hybridMultilevel"/>
    <w:tmpl w:val="44700F10"/>
    <w:lvl w:ilvl="0" w:tplc="6BCABF74">
      <w:start w:val="1"/>
      <w:numFmt w:val="decimal"/>
      <w:suff w:val="space"/>
      <w:lvlText w:val="%1."/>
      <w:lvlJc w:val="left"/>
      <w:pPr>
        <w:ind w:left="720" w:hanging="360"/>
      </w:pPr>
      <w:rPr>
        <w:rFonts w:ascii="Arial" w:hAnsi="Arial" w:hint="default"/>
        <w:b/>
        <w:i w:val="0"/>
        <w:sz w:val="22"/>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13" w15:restartNumberingAfterBreak="0">
    <w:nsid w:val="6E352557"/>
    <w:multiLevelType w:val="hybridMultilevel"/>
    <w:tmpl w:val="B6BE101E"/>
    <w:lvl w:ilvl="0" w:tplc="A3904746">
      <w:start w:val="1"/>
      <w:numFmt w:val="decimal"/>
      <w:suff w:val="space"/>
      <w:lvlText w:val="%1."/>
      <w:lvlJc w:val="left"/>
      <w:pPr>
        <w:ind w:left="360" w:hanging="360"/>
      </w:pPr>
      <w:rPr>
        <w:rFonts w:ascii="Arial" w:hAnsi="Arial" w:hint="default"/>
        <w:b/>
        <w:i w:val="0"/>
        <w:sz w:val="22"/>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14" w15:restartNumberingAfterBreak="0">
    <w:nsid w:val="6E3714AA"/>
    <w:multiLevelType w:val="multilevel"/>
    <w:tmpl w:val="D1E862A6"/>
    <w:styleLink w:val="WWNum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72BF61FD"/>
    <w:multiLevelType w:val="hybridMultilevel"/>
    <w:tmpl w:val="766EEEC6"/>
    <w:lvl w:ilvl="0" w:tplc="2938D614">
      <w:start w:val="32"/>
      <w:numFmt w:val="decimal"/>
      <w:suff w:val="nothing"/>
      <w:lvlText w:val="Cláusula %1.ª"/>
      <w:lvlJc w:val="left"/>
      <w:pPr>
        <w:ind w:left="720" w:hanging="360"/>
      </w:pPr>
      <w:rPr>
        <w:rFonts w:ascii="Arial" w:hAnsi="Arial" w:hint="default"/>
        <w:b/>
        <w:i w:val="0"/>
        <w:spacing w:val="0"/>
        <w:position w:val="0"/>
        <w:sz w:val="22"/>
        <w14:numForm w14:val="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6" w15:restartNumberingAfterBreak="0">
    <w:nsid w:val="73A30D7A"/>
    <w:multiLevelType w:val="multilevel"/>
    <w:tmpl w:val="7D9AEB9C"/>
    <w:styleLink w:val="WWNum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7423317B"/>
    <w:multiLevelType w:val="hybridMultilevel"/>
    <w:tmpl w:val="3B64C002"/>
    <w:lvl w:ilvl="0" w:tplc="BC047C98">
      <w:start w:val="1"/>
      <w:numFmt w:val="decimal"/>
      <w:suff w:val="space"/>
      <w:lvlText w:val="%1."/>
      <w:lvlJc w:val="left"/>
      <w:pPr>
        <w:ind w:left="720" w:hanging="360"/>
      </w:pPr>
      <w:rPr>
        <w:rFonts w:ascii="Arial" w:hAnsi="Arial" w:hint="default"/>
        <w:b/>
        <w:i w:val="0"/>
        <w:sz w:val="22"/>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18" w15:restartNumberingAfterBreak="0">
    <w:nsid w:val="74524CB6"/>
    <w:multiLevelType w:val="hybridMultilevel"/>
    <w:tmpl w:val="AAF4EA08"/>
    <w:lvl w:ilvl="0" w:tplc="48DA66FE">
      <w:start w:val="1"/>
      <w:numFmt w:val="decimal"/>
      <w:suff w:val="space"/>
      <w:lvlText w:val="%1."/>
      <w:lvlJc w:val="left"/>
      <w:pPr>
        <w:ind w:left="360" w:hanging="360"/>
      </w:pPr>
      <w:rPr>
        <w:rFonts w:ascii="Arial" w:hAnsi="Arial" w:hint="default"/>
        <w:b/>
        <w:i w:val="0"/>
        <w:sz w:val="22"/>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19" w15:restartNumberingAfterBreak="0">
    <w:nsid w:val="78312FF8"/>
    <w:multiLevelType w:val="hybridMultilevel"/>
    <w:tmpl w:val="F9E67330"/>
    <w:lvl w:ilvl="0" w:tplc="7E2E38F8">
      <w:start w:val="50"/>
      <w:numFmt w:val="decimal"/>
      <w:lvlText w:val="Cláusula %1.ª"/>
      <w:lvlJc w:val="left"/>
      <w:pPr>
        <w:ind w:left="360" w:hanging="360"/>
      </w:pPr>
      <w:rPr>
        <w:rFonts w:ascii="Arial" w:hAnsi="Arial" w:hint="default"/>
        <w:b/>
        <w:i w:val="0"/>
        <w:spacing w:val="0"/>
        <w:position w:val="0"/>
        <w:sz w:val="22"/>
        <w14:numForm w14:val="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0" w15:restartNumberingAfterBreak="0">
    <w:nsid w:val="79A157C1"/>
    <w:multiLevelType w:val="hybridMultilevel"/>
    <w:tmpl w:val="1D4EB552"/>
    <w:lvl w:ilvl="0" w:tplc="0C60FFE0">
      <w:start w:val="51"/>
      <w:numFmt w:val="decimal"/>
      <w:lvlText w:val="Cláusula %1.ª"/>
      <w:lvlJc w:val="left"/>
      <w:pPr>
        <w:ind w:left="360" w:hanging="360"/>
      </w:pPr>
      <w:rPr>
        <w:rFonts w:ascii="Arial" w:hAnsi="Arial" w:hint="default"/>
        <w:b/>
        <w:i w:val="0"/>
        <w:spacing w:val="0"/>
        <w:position w:val="0"/>
        <w:sz w:val="22"/>
        <w14:numForm w14:val="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1" w15:restartNumberingAfterBreak="0">
    <w:nsid w:val="79EC302F"/>
    <w:multiLevelType w:val="multilevel"/>
    <w:tmpl w:val="74B6E472"/>
    <w:styleLink w:val="WWNum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7C3A1936"/>
    <w:multiLevelType w:val="hybridMultilevel"/>
    <w:tmpl w:val="C6F89E8A"/>
    <w:lvl w:ilvl="0" w:tplc="4C6E8DA8">
      <w:start w:val="1"/>
      <w:numFmt w:val="decimal"/>
      <w:suff w:val="space"/>
      <w:lvlText w:val="%1."/>
      <w:lvlJc w:val="left"/>
      <w:pPr>
        <w:ind w:left="720" w:hanging="360"/>
      </w:pPr>
      <w:rPr>
        <w:rFonts w:ascii="Arial" w:hAnsi="Arial" w:hint="default"/>
        <w:b/>
        <w:i w:val="0"/>
        <w:sz w:val="22"/>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23" w15:restartNumberingAfterBreak="0">
    <w:nsid w:val="7C5A5073"/>
    <w:multiLevelType w:val="hybridMultilevel"/>
    <w:tmpl w:val="4184B0A2"/>
    <w:lvl w:ilvl="0" w:tplc="08160017">
      <w:start w:val="1"/>
      <w:numFmt w:val="lowerLetter"/>
      <w:lvlText w:val="%1)"/>
      <w:lvlJc w:val="left"/>
      <w:pPr>
        <w:ind w:left="1070" w:hanging="360"/>
      </w:pPr>
      <w:rPr>
        <w:rFonts w:hint="default"/>
      </w:rPr>
    </w:lvl>
    <w:lvl w:ilvl="1" w:tplc="08160003" w:tentative="1">
      <w:start w:val="1"/>
      <w:numFmt w:val="bullet"/>
      <w:lvlText w:val="o"/>
      <w:lvlJc w:val="left"/>
      <w:pPr>
        <w:ind w:left="1790" w:hanging="360"/>
      </w:pPr>
      <w:rPr>
        <w:rFonts w:ascii="Courier New" w:hAnsi="Courier New" w:cs="Courier New" w:hint="default"/>
      </w:rPr>
    </w:lvl>
    <w:lvl w:ilvl="2" w:tplc="08160005" w:tentative="1">
      <w:start w:val="1"/>
      <w:numFmt w:val="bullet"/>
      <w:lvlText w:val=""/>
      <w:lvlJc w:val="left"/>
      <w:pPr>
        <w:ind w:left="2510" w:hanging="360"/>
      </w:pPr>
      <w:rPr>
        <w:rFonts w:ascii="Wingdings" w:hAnsi="Wingdings" w:hint="default"/>
      </w:rPr>
    </w:lvl>
    <w:lvl w:ilvl="3" w:tplc="08160001" w:tentative="1">
      <w:start w:val="1"/>
      <w:numFmt w:val="bullet"/>
      <w:lvlText w:val=""/>
      <w:lvlJc w:val="left"/>
      <w:pPr>
        <w:ind w:left="3230" w:hanging="360"/>
      </w:pPr>
      <w:rPr>
        <w:rFonts w:ascii="Symbol" w:hAnsi="Symbol" w:hint="default"/>
      </w:rPr>
    </w:lvl>
    <w:lvl w:ilvl="4" w:tplc="08160003" w:tentative="1">
      <w:start w:val="1"/>
      <w:numFmt w:val="bullet"/>
      <w:lvlText w:val="o"/>
      <w:lvlJc w:val="left"/>
      <w:pPr>
        <w:ind w:left="3950" w:hanging="360"/>
      </w:pPr>
      <w:rPr>
        <w:rFonts w:ascii="Courier New" w:hAnsi="Courier New" w:cs="Courier New" w:hint="default"/>
      </w:rPr>
    </w:lvl>
    <w:lvl w:ilvl="5" w:tplc="08160005" w:tentative="1">
      <w:start w:val="1"/>
      <w:numFmt w:val="bullet"/>
      <w:lvlText w:val=""/>
      <w:lvlJc w:val="left"/>
      <w:pPr>
        <w:ind w:left="4670" w:hanging="360"/>
      </w:pPr>
      <w:rPr>
        <w:rFonts w:ascii="Wingdings" w:hAnsi="Wingdings" w:hint="default"/>
      </w:rPr>
    </w:lvl>
    <w:lvl w:ilvl="6" w:tplc="08160001" w:tentative="1">
      <w:start w:val="1"/>
      <w:numFmt w:val="bullet"/>
      <w:lvlText w:val=""/>
      <w:lvlJc w:val="left"/>
      <w:pPr>
        <w:ind w:left="5390" w:hanging="360"/>
      </w:pPr>
      <w:rPr>
        <w:rFonts w:ascii="Symbol" w:hAnsi="Symbol" w:hint="default"/>
      </w:rPr>
    </w:lvl>
    <w:lvl w:ilvl="7" w:tplc="08160003" w:tentative="1">
      <w:start w:val="1"/>
      <w:numFmt w:val="bullet"/>
      <w:lvlText w:val="o"/>
      <w:lvlJc w:val="left"/>
      <w:pPr>
        <w:ind w:left="6110" w:hanging="360"/>
      </w:pPr>
      <w:rPr>
        <w:rFonts w:ascii="Courier New" w:hAnsi="Courier New" w:cs="Courier New" w:hint="default"/>
      </w:rPr>
    </w:lvl>
    <w:lvl w:ilvl="8" w:tplc="08160005" w:tentative="1">
      <w:start w:val="1"/>
      <w:numFmt w:val="bullet"/>
      <w:lvlText w:val=""/>
      <w:lvlJc w:val="left"/>
      <w:pPr>
        <w:ind w:left="6830" w:hanging="360"/>
      </w:pPr>
      <w:rPr>
        <w:rFonts w:ascii="Wingdings" w:hAnsi="Wingdings" w:hint="default"/>
      </w:rPr>
    </w:lvl>
  </w:abstractNum>
  <w:abstractNum w:abstractNumId="124" w15:restartNumberingAfterBreak="0">
    <w:nsid w:val="7CEB0EA8"/>
    <w:multiLevelType w:val="hybridMultilevel"/>
    <w:tmpl w:val="591C09D6"/>
    <w:lvl w:ilvl="0" w:tplc="5910470E">
      <w:start w:val="1"/>
      <w:numFmt w:val="decimal"/>
      <w:suff w:val="space"/>
      <w:lvlText w:val="%1."/>
      <w:lvlJc w:val="left"/>
      <w:pPr>
        <w:ind w:left="720" w:hanging="360"/>
      </w:pPr>
      <w:rPr>
        <w:rFonts w:ascii="Arial" w:hAnsi="Arial" w:hint="default"/>
        <w:b/>
        <w:i w:val="0"/>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5" w15:restartNumberingAfterBreak="0">
    <w:nsid w:val="7CF942B5"/>
    <w:multiLevelType w:val="multilevel"/>
    <w:tmpl w:val="D56C3D64"/>
    <w:styleLink w:val="WW8Num5"/>
    <w:lvl w:ilvl="0">
      <w:start w:val="3"/>
      <w:numFmt w:val="upperLetter"/>
      <w:lvlText w:val="%1)"/>
      <w:lvlJc w:val="left"/>
      <w:pPr>
        <w:ind w:left="36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6" w15:restartNumberingAfterBreak="0">
    <w:nsid w:val="7D54536F"/>
    <w:multiLevelType w:val="hybridMultilevel"/>
    <w:tmpl w:val="37F2BDA2"/>
    <w:lvl w:ilvl="0" w:tplc="1D2C63B8">
      <w:start w:val="44"/>
      <w:numFmt w:val="decimal"/>
      <w:lvlText w:val="Cláusula %1.ª"/>
      <w:lvlJc w:val="left"/>
      <w:pPr>
        <w:ind w:left="360" w:hanging="360"/>
      </w:pPr>
      <w:rPr>
        <w:rFonts w:ascii="Arial" w:hAnsi="Arial" w:hint="default"/>
        <w:b/>
        <w:i w:val="0"/>
        <w:spacing w:val="0"/>
        <w:position w:val="0"/>
        <w:sz w:val="22"/>
        <w14:numForm w14:val="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67"/>
  </w:num>
  <w:num w:numId="2">
    <w:abstractNumId w:val="33"/>
  </w:num>
  <w:num w:numId="3">
    <w:abstractNumId w:val="58"/>
  </w:num>
  <w:num w:numId="4">
    <w:abstractNumId w:val="65"/>
  </w:num>
  <w:num w:numId="5">
    <w:abstractNumId w:val="125"/>
  </w:num>
  <w:num w:numId="6">
    <w:abstractNumId w:val="101"/>
  </w:num>
  <w:num w:numId="7">
    <w:abstractNumId w:val="30"/>
  </w:num>
  <w:num w:numId="8">
    <w:abstractNumId w:val="38"/>
  </w:num>
  <w:num w:numId="9">
    <w:abstractNumId w:val="61"/>
  </w:num>
  <w:num w:numId="10">
    <w:abstractNumId w:val="4"/>
  </w:num>
  <w:num w:numId="11">
    <w:abstractNumId w:val="8"/>
  </w:num>
  <w:num w:numId="12">
    <w:abstractNumId w:val="35"/>
  </w:num>
  <w:num w:numId="13">
    <w:abstractNumId w:val="5"/>
  </w:num>
  <w:num w:numId="14">
    <w:abstractNumId w:val="114"/>
  </w:num>
  <w:num w:numId="15">
    <w:abstractNumId w:val="10"/>
  </w:num>
  <w:num w:numId="16">
    <w:abstractNumId w:val="34"/>
  </w:num>
  <w:num w:numId="17">
    <w:abstractNumId w:val="121"/>
  </w:num>
  <w:num w:numId="18">
    <w:abstractNumId w:val="54"/>
  </w:num>
  <w:num w:numId="19">
    <w:abstractNumId w:val="11"/>
  </w:num>
  <w:num w:numId="20">
    <w:abstractNumId w:val="116"/>
  </w:num>
  <w:num w:numId="21">
    <w:abstractNumId w:val="47"/>
  </w:num>
  <w:num w:numId="22">
    <w:abstractNumId w:val="102"/>
  </w:num>
  <w:num w:numId="23">
    <w:abstractNumId w:val="78"/>
  </w:num>
  <w:num w:numId="24">
    <w:abstractNumId w:val="90"/>
  </w:num>
  <w:num w:numId="25">
    <w:abstractNumId w:val="114"/>
    <w:lvlOverride w:ilvl="0">
      <w:startOverride w:val="1"/>
    </w:lvlOverride>
  </w:num>
  <w:num w:numId="26">
    <w:abstractNumId w:val="10"/>
    <w:lvlOverride w:ilvl="0">
      <w:startOverride w:val="1"/>
    </w:lvlOverride>
  </w:num>
  <w:num w:numId="27">
    <w:abstractNumId w:val="34"/>
    <w:lvlOverride w:ilvl="0">
      <w:startOverride w:val="1"/>
    </w:lvlOverride>
  </w:num>
  <w:num w:numId="28">
    <w:abstractNumId w:val="121"/>
    <w:lvlOverride w:ilvl="0">
      <w:startOverride w:val="1"/>
    </w:lvlOverride>
  </w:num>
  <w:num w:numId="29">
    <w:abstractNumId w:val="54"/>
  </w:num>
  <w:num w:numId="30">
    <w:abstractNumId w:val="11"/>
    <w:lvlOverride w:ilvl="0">
      <w:startOverride w:val="1"/>
    </w:lvlOverride>
  </w:num>
  <w:num w:numId="31">
    <w:abstractNumId w:val="116"/>
    <w:lvlOverride w:ilvl="0">
      <w:startOverride w:val="1"/>
    </w:lvlOverride>
  </w:num>
  <w:num w:numId="32">
    <w:abstractNumId w:val="47"/>
    <w:lvlOverride w:ilvl="0">
      <w:startOverride w:val="1"/>
    </w:lvlOverride>
  </w:num>
  <w:num w:numId="33">
    <w:abstractNumId w:val="102"/>
    <w:lvlOverride w:ilvl="0">
      <w:startOverride w:val="1"/>
    </w:lvlOverride>
  </w:num>
  <w:num w:numId="34">
    <w:abstractNumId w:val="90"/>
    <w:lvlOverride w:ilvl="0">
      <w:startOverride w:val="1"/>
    </w:lvlOverride>
  </w:num>
  <w:num w:numId="35">
    <w:abstractNumId w:val="79"/>
  </w:num>
  <w:num w:numId="36">
    <w:abstractNumId w:val="92"/>
  </w:num>
  <w:num w:numId="37">
    <w:abstractNumId w:val="86"/>
  </w:num>
  <w:num w:numId="38">
    <w:abstractNumId w:val="99"/>
  </w:num>
  <w:num w:numId="39">
    <w:abstractNumId w:val="107"/>
  </w:num>
  <w:num w:numId="40">
    <w:abstractNumId w:val="80"/>
  </w:num>
  <w:num w:numId="41">
    <w:abstractNumId w:val="51"/>
  </w:num>
  <w:num w:numId="42">
    <w:abstractNumId w:val="81"/>
  </w:num>
  <w:num w:numId="43">
    <w:abstractNumId w:val="9"/>
  </w:num>
  <w:num w:numId="44">
    <w:abstractNumId w:val="82"/>
  </w:num>
  <w:num w:numId="45">
    <w:abstractNumId w:val="31"/>
  </w:num>
  <w:num w:numId="46">
    <w:abstractNumId w:val="124"/>
  </w:num>
  <w:num w:numId="47">
    <w:abstractNumId w:val="43"/>
  </w:num>
  <w:num w:numId="48">
    <w:abstractNumId w:val="111"/>
  </w:num>
  <w:num w:numId="49">
    <w:abstractNumId w:val="14"/>
  </w:num>
  <w:num w:numId="50">
    <w:abstractNumId w:val="71"/>
  </w:num>
  <w:num w:numId="51">
    <w:abstractNumId w:val="3"/>
  </w:num>
  <w:num w:numId="52">
    <w:abstractNumId w:val="16"/>
  </w:num>
  <w:num w:numId="53">
    <w:abstractNumId w:val="28"/>
  </w:num>
  <w:num w:numId="54">
    <w:abstractNumId w:val="70"/>
  </w:num>
  <w:num w:numId="55">
    <w:abstractNumId w:val="23"/>
  </w:num>
  <w:num w:numId="56">
    <w:abstractNumId w:val="6"/>
  </w:num>
  <w:num w:numId="57">
    <w:abstractNumId w:val="122"/>
  </w:num>
  <w:num w:numId="58">
    <w:abstractNumId w:val="2"/>
  </w:num>
  <w:num w:numId="59">
    <w:abstractNumId w:val="89"/>
  </w:num>
  <w:num w:numId="60">
    <w:abstractNumId w:val="103"/>
  </w:num>
  <w:num w:numId="61">
    <w:abstractNumId w:val="37"/>
  </w:num>
  <w:num w:numId="62">
    <w:abstractNumId w:val="63"/>
  </w:num>
  <w:num w:numId="63">
    <w:abstractNumId w:val="85"/>
  </w:num>
  <w:num w:numId="64">
    <w:abstractNumId w:val="19"/>
  </w:num>
  <w:num w:numId="65">
    <w:abstractNumId w:val="36"/>
  </w:num>
  <w:num w:numId="66">
    <w:abstractNumId w:val="66"/>
  </w:num>
  <w:num w:numId="67">
    <w:abstractNumId w:val="44"/>
  </w:num>
  <w:num w:numId="68">
    <w:abstractNumId w:val="50"/>
  </w:num>
  <w:num w:numId="69">
    <w:abstractNumId w:val="108"/>
  </w:num>
  <w:num w:numId="70">
    <w:abstractNumId w:val="109"/>
  </w:num>
  <w:num w:numId="71">
    <w:abstractNumId w:val="83"/>
  </w:num>
  <w:num w:numId="72">
    <w:abstractNumId w:val="91"/>
  </w:num>
  <w:num w:numId="73">
    <w:abstractNumId w:val="45"/>
  </w:num>
  <w:num w:numId="74">
    <w:abstractNumId w:val="110"/>
  </w:num>
  <w:num w:numId="75">
    <w:abstractNumId w:val="7"/>
  </w:num>
  <w:num w:numId="76">
    <w:abstractNumId w:val="24"/>
  </w:num>
  <w:num w:numId="77">
    <w:abstractNumId w:val="41"/>
  </w:num>
  <w:num w:numId="78">
    <w:abstractNumId w:val="32"/>
  </w:num>
  <w:num w:numId="79">
    <w:abstractNumId w:val="106"/>
  </w:num>
  <w:num w:numId="80">
    <w:abstractNumId w:val="48"/>
  </w:num>
  <w:num w:numId="81">
    <w:abstractNumId w:val="105"/>
  </w:num>
  <w:num w:numId="82">
    <w:abstractNumId w:val="104"/>
  </w:num>
  <w:num w:numId="83">
    <w:abstractNumId w:val="112"/>
  </w:num>
  <w:num w:numId="84">
    <w:abstractNumId w:val="84"/>
  </w:num>
  <w:num w:numId="85">
    <w:abstractNumId w:val="72"/>
  </w:num>
  <w:num w:numId="86">
    <w:abstractNumId w:val="42"/>
  </w:num>
  <w:num w:numId="87">
    <w:abstractNumId w:val="26"/>
  </w:num>
  <w:num w:numId="88">
    <w:abstractNumId w:val="115"/>
  </w:num>
  <w:num w:numId="89">
    <w:abstractNumId w:val="94"/>
  </w:num>
  <w:num w:numId="90">
    <w:abstractNumId w:val="1"/>
  </w:num>
  <w:num w:numId="91">
    <w:abstractNumId w:val="52"/>
  </w:num>
  <w:num w:numId="92">
    <w:abstractNumId w:val="49"/>
  </w:num>
  <w:num w:numId="93">
    <w:abstractNumId w:val="98"/>
  </w:num>
  <w:num w:numId="94">
    <w:abstractNumId w:val="69"/>
  </w:num>
  <w:num w:numId="95">
    <w:abstractNumId w:val="59"/>
  </w:num>
  <w:num w:numId="96">
    <w:abstractNumId w:val="53"/>
  </w:num>
  <w:num w:numId="97">
    <w:abstractNumId w:val="20"/>
  </w:num>
  <w:num w:numId="98">
    <w:abstractNumId w:val="17"/>
  </w:num>
  <w:num w:numId="99">
    <w:abstractNumId w:val="93"/>
  </w:num>
  <w:num w:numId="100">
    <w:abstractNumId w:val="68"/>
  </w:num>
  <w:num w:numId="101">
    <w:abstractNumId w:val="74"/>
  </w:num>
  <w:num w:numId="102">
    <w:abstractNumId w:val="117"/>
  </w:num>
  <w:num w:numId="103">
    <w:abstractNumId w:val="76"/>
  </w:num>
  <w:num w:numId="104">
    <w:abstractNumId w:val="62"/>
  </w:num>
  <w:num w:numId="105">
    <w:abstractNumId w:val="64"/>
  </w:num>
  <w:num w:numId="106">
    <w:abstractNumId w:val="113"/>
  </w:num>
  <w:num w:numId="107">
    <w:abstractNumId w:val="126"/>
  </w:num>
  <w:num w:numId="108">
    <w:abstractNumId w:val="55"/>
  </w:num>
  <w:num w:numId="109">
    <w:abstractNumId w:val="77"/>
  </w:num>
  <w:num w:numId="110">
    <w:abstractNumId w:val="18"/>
  </w:num>
  <w:num w:numId="111">
    <w:abstractNumId w:val="57"/>
  </w:num>
  <w:num w:numId="112">
    <w:abstractNumId w:val="118"/>
  </w:num>
  <w:num w:numId="113">
    <w:abstractNumId w:val="0"/>
  </w:num>
  <w:num w:numId="114">
    <w:abstractNumId w:val="25"/>
  </w:num>
  <w:num w:numId="115">
    <w:abstractNumId w:val="22"/>
  </w:num>
  <w:num w:numId="116">
    <w:abstractNumId w:val="46"/>
  </w:num>
  <w:num w:numId="117">
    <w:abstractNumId w:val="56"/>
  </w:num>
  <w:num w:numId="118">
    <w:abstractNumId w:val="73"/>
  </w:num>
  <w:num w:numId="119">
    <w:abstractNumId w:val="119"/>
  </w:num>
  <w:num w:numId="120">
    <w:abstractNumId w:val="39"/>
  </w:num>
  <w:num w:numId="121">
    <w:abstractNumId w:val="120"/>
  </w:num>
  <w:num w:numId="122">
    <w:abstractNumId w:val="96"/>
  </w:num>
  <w:num w:numId="123">
    <w:abstractNumId w:val="27"/>
  </w:num>
  <w:num w:numId="124">
    <w:abstractNumId w:val="88"/>
  </w:num>
  <w:num w:numId="125">
    <w:abstractNumId w:val="87"/>
  </w:num>
  <w:num w:numId="126">
    <w:abstractNumId w:val="97"/>
  </w:num>
  <w:num w:numId="127">
    <w:abstractNumId w:val="13"/>
  </w:num>
  <w:num w:numId="128">
    <w:abstractNumId w:val="100"/>
  </w:num>
  <w:num w:numId="129">
    <w:abstractNumId w:val="75"/>
  </w:num>
  <w:num w:numId="130">
    <w:abstractNumId w:val="12"/>
  </w:num>
  <w:num w:numId="131">
    <w:abstractNumId w:val="123"/>
  </w:num>
  <w:num w:numId="132">
    <w:abstractNumId w:val="95"/>
  </w:num>
  <w:num w:numId="133">
    <w:abstractNumId w:val="21"/>
  </w:num>
  <w:num w:numId="134">
    <w:abstractNumId w:val="40"/>
  </w:num>
  <w:num w:numId="135">
    <w:abstractNumId w:val="29"/>
  </w:num>
  <w:num w:numId="136">
    <w:abstractNumId w:val="60"/>
  </w:num>
  <w:num w:numId="137">
    <w:abstractNumId w:val="60"/>
    <w:lvlOverride w:ilvl="0">
      <w:startOverride w:val="1"/>
    </w:lvlOverride>
  </w:num>
  <w:num w:numId="138">
    <w:abstractNumId w:val="15"/>
    <w:lvlOverride w:ilvl="0">
      <w:startOverride w:val="1"/>
    </w:lvlOverride>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0C5"/>
    <w:rsid w:val="00011D30"/>
    <w:rsid w:val="000240AE"/>
    <w:rsid w:val="00040B5B"/>
    <w:rsid w:val="00057411"/>
    <w:rsid w:val="000668A4"/>
    <w:rsid w:val="0007071E"/>
    <w:rsid w:val="000B4740"/>
    <w:rsid w:val="000D4823"/>
    <w:rsid w:val="000E4FDB"/>
    <w:rsid w:val="001175E7"/>
    <w:rsid w:val="00125A90"/>
    <w:rsid w:val="00133AF5"/>
    <w:rsid w:val="00137957"/>
    <w:rsid w:val="00146106"/>
    <w:rsid w:val="001671E5"/>
    <w:rsid w:val="001C57A1"/>
    <w:rsid w:val="001C6571"/>
    <w:rsid w:val="001F6AB6"/>
    <w:rsid w:val="002009EB"/>
    <w:rsid w:val="0024697B"/>
    <w:rsid w:val="00282113"/>
    <w:rsid w:val="002875FD"/>
    <w:rsid w:val="00365F47"/>
    <w:rsid w:val="00375CD3"/>
    <w:rsid w:val="003A0C78"/>
    <w:rsid w:val="003B1938"/>
    <w:rsid w:val="003E7485"/>
    <w:rsid w:val="003F0870"/>
    <w:rsid w:val="0044131B"/>
    <w:rsid w:val="00484640"/>
    <w:rsid w:val="00491E79"/>
    <w:rsid w:val="004B6643"/>
    <w:rsid w:val="004B784B"/>
    <w:rsid w:val="004B7926"/>
    <w:rsid w:val="004C2DF9"/>
    <w:rsid w:val="004D5119"/>
    <w:rsid w:val="004E0E52"/>
    <w:rsid w:val="004E4D97"/>
    <w:rsid w:val="004E6196"/>
    <w:rsid w:val="00547726"/>
    <w:rsid w:val="005669D2"/>
    <w:rsid w:val="005721F4"/>
    <w:rsid w:val="005860C5"/>
    <w:rsid w:val="00595308"/>
    <w:rsid w:val="005B634F"/>
    <w:rsid w:val="005D7194"/>
    <w:rsid w:val="005E7DAD"/>
    <w:rsid w:val="005F29A3"/>
    <w:rsid w:val="006337D5"/>
    <w:rsid w:val="00654218"/>
    <w:rsid w:val="006859A4"/>
    <w:rsid w:val="00691BEE"/>
    <w:rsid w:val="006A7B82"/>
    <w:rsid w:val="006C0E85"/>
    <w:rsid w:val="006F5A44"/>
    <w:rsid w:val="00703505"/>
    <w:rsid w:val="007166EF"/>
    <w:rsid w:val="0072087A"/>
    <w:rsid w:val="00735975"/>
    <w:rsid w:val="00741A5F"/>
    <w:rsid w:val="00781D03"/>
    <w:rsid w:val="00796343"/>
    <w:rsid w:val="007A0759"/>
    <w:rsid w:val="007A3ACA"/>
    <w:rsid w:val="007B30EF"/>
    <w:rsid w:val="007B6683"/>
    <w:rsid w:val="007C1786"/>
    <w:rsid w:val="007E07A7"/>
    <w:rsid w:val="008514DF"/>
    <w:rsid w:val="0085359F"/>
    <w:rsid w:val="008A07F4"/>
    <w:rsid w:val="008A4C01"/>
    <w:rsid w:val="008C3F22"/>
    <w:rsid w:val="008D4360"/>
    <w:rsid w:val="0090391A"/>
    <w:rsid w:val="00910999"/>
    <w:rsid w:val="00913F4D"/>
    <w:rsid w:val="00926D4A"/>
    <w:rsid w:val="00936229"/>
    <w:rsid w:val="0094712F"/>
    <w:rsid w:val="00973B23"/>
    <w:rsid w:val="00984739"/>
    <w:rsid w:val="009849E1"/>
    <w:rsid w:val="00990ED3"/>
    <w:rsid w:val="009B6835"/>
    <w:rsid w:val="009D35A9"/>
    <w:rsid w:val="009F1D65"/>
    <w:rsid w:val="009F5BCE"/>
    <w:rsid w:val="00A17220"/>
    <w:rsid w:val="00A27615"/>
    <w:rsid w:val="00A4235A"/>
    <w:rsid w:val="00AB6C82"/>
    <w:rsid w:val="00AD7EF4"/>
    <w:rsid w:val="00B15CE5"/>
    <w:rsid w:val="00B21F71"/>
    <w:rsid w:val="00B405D1"/>
    <w:rsid w:val="00BA481B"/>
    <w:rsid w:val="00BB1DA4"/>
    <w:rsid w:val="00BB66B7"/>
    <w:rsid w:val="00BF224B"/>
    <w:rsid w:val="00C32A54"/>
    <w:rsid w:val="00C42188"/>
    <w:rsid w:val="00C54700"/>
    <w:rsid w:val="00C54E87"/>
    <w:rsid w:val="00C7031B"/>
    <w:rsid w:val="00C86A8C"/>
    <w:rsid w:val="00CB0750"/>
    <w:rsid w:val="00CB0882"/>
    <w:rsid w:val="00CC615A"/>
    <w:rsid w:val="00CE244F"/>
    <w:rsid w:val="00CF72D3"/>
    <w:rsid w:val="00D02FBC"/>
    <w:rsid w:val="00D47114"/>
    <w:rsid w:val="00E500B4"/>
    <w:rsid w:val="00E54B5C"/>
    <w:rsid w:val="00EA417D"/>
    <w:rsid w:val="00EB3E7A"/>
    <w:rsid w:val="00ED3AA1"/>
    <w:rsid w:val="00F00DA7"/>
    <w:rsid w:val="00F137C5"/>
    <w:rsid w:val="00F526B2"/>
    <w:rsid w:val="00F74C21"/>
    <w:rsid w:val="00F940E6"/>
    <w:rsid w:val="00FC1F03"/>
    <w:rsid w:val="00FC2D3C"/>
    <w:rsid w:val="00FD041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280CB"/>
  <w15:docId w15:val="{BF7FF875-2BD3-495C-94B0-CDF556A4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ahoma"/>
        <w:kern w:val="3"/>
        <w:sz w:val="24"/>
        <w:szCs w:val="24"/>
        <w:lang w:val="pt-PT" w:eastAsia="pt-PT"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Cabealho1">
    <w:name w:val="heading 1"/>
    <w:basedOn w:val="Standard"/>
    <w:next w:val="Standard"/>
    <w:pPr>
      <w:keepNext/>
      <w:jc w:val="center"/>
      <w:outlineLvl w:val="0"/>
    </w:pPr>
    <w:rPr>
      <w:rFonts w:ascii="Arial" w:eastAsia="Arial" w:hAnsi="Arial" w:cs="Arial"/>
      <w:b/>
    </w:rPr>
  </w:style>
  <w:style w:type="paragraph" w:styleId="Cabealho2">
    <w:name w:val="heading 2"/>
    <w:basedOn w:val="Standard"/>
    <w:next w:val="Standard"/>
    <w:pPr>
      <w:keepNext/>
      <w:spacing w:line="360" w:lineRule="auto"/>
      <w:jc w:val="center"/>
      <w:outlineLvl w:val="1"/>
    </w:pPr>
    <w:rPr>
      <w:rFonts w:ascii="Arial" w:eastAsia="Arial" w:hAnsi="Arial" w:cs="Arial"/>
      <w:b/>
      <w:sz w:val="22"/>
    </w:rPr>
  </w:style>
  <w:style w:type="paragraph" w:styleId="Cabealho3">
    <w:name w:val="heading 3"/>
    <w:basedOn w:val="Heading"/>
    <w:next w:val="Textbody"/>
    <w:pPr>
      <w:spacing w:before="140"/>
      <w:outlineLvl w:val="2"/>
    </w:pPr>
    <w:rPr>
      <w:b/>
      <w:bCs/>
    </w:rPr>
  </w:style>
  <w:style w:type="paragraph" w:styleId="Cabealho4">
    <w:name w:val="heading 4"/>
    <w:basedOn w:val="Standard"/>
    <w:next w:val="Standard"/>
    <w:pPr>
      <w:keepNext/>
      <w:outlineLvl w:val="3"/>
    </w:pPr>
    <w:rPr>
      <w:rFonts w:ascii="Arial" w:eastAsia="Arial" w:hAnsi="Arial" w:cs="Arial"/>
      <w:b/>
    </w:rPr>
  </w:style>
  <w:style w:type="paragraph" w:styleId="Cabealho6">
    <w:name w:val="heading 6"/>
    <w:basedOn w:val="Standard"/>
    <w:next w:val="Standard"/>
    <w:pPr>
      <w:keepNext/>
      <w:jc w:val="center"/>
      <w:outlineLvl w:val="5"/>
    </w:pPr>
    <w:rPr>
      <w:rFonts w:ascii="Univers, Arial" w:eastAsia="Univers, Arial" w:hAnsi="Univers, Arial" w:cs="Univers, Arial"/>
      <w:b/>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suppressAutoHyphens/>
    </w:pPr>
    <w:rPr>
      <w:rFonts w:eastAsia="Times New Roman" w:cs="Times New Roman"/>
      <w:sz w:val="20"/>
      <w:szCs w:val="20"/>
    </w:rPr>
  </w:style>
  <w:style w:type="paragraph" w:styleId="Cabealho">
    <w:name w:val="header"/>
    <w:basedOn w:val="Standard"/>
    <w:pPr>
      <w:tabs>
        <w:tab w:val="center" w:pos="4252"/>
        <w:tab w:val="right" w:pos="8504"/>
      </w:tabs>
    </w:pPr>
  </w:style>
  <w:style w:type="paragraph" w:customStyle="1" w:styleId="Textbody">
    <w:name w:val="Text body"/>
    <w:basedOn w:val="Standard"/>
    <w:rPr>
      <w:rFonts w:ascii="Arial" w:eastAsia="Arial" w:hAnsi="Arial" w:cs="Arial"/>
      <w:sz w:val="24"/>
    </w:rPr>
  </w:style>
  <w:style w:type="paragraph" w:styleId="Lista">
    <w:name w:val="List"/>
    <w:basedOn w:val="Textbody"/>
    <w:rPr>
      <w:rFonts w:cs="Tahoma"/>
    </w:rPr>
  </w:style>
  <w:style w:type="paragraph" w:styleId="Legenda">
    <w:name w:val="caption"/>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customStyle="1" w:styleId="Heading">
    <w:name w:val="Heading"/>
    <w:basedOn w:val="Standard"/>
    <w:next w:val="Textbody"/>
    <w:pPr>
      <w:keepNext/>
      <w:spacing w:before="240" w:after="120"/>
    </w:pPr>
    <w:rPr>
      <w:rFonts w:ascii="Liberation Sans" w:eastAsia="MS Mincho" w:hAnsi="Liberation Sans" w:cs="Tahoma"/>
      <w:sz w:val="28"/>
      <w:szCs w:val="28"/>
    </w:rPr>
  </w:style>
  <w:style w:type="paragraph" w:styleId="Ttulo">
    <w:name w:val="Title"/>
    <w:basedOn w:val="Standard"/>
    <w:next w:val="Subttulo"/>
    <w:pPr>
      <w:jc w:val="center"/>
    </w:pPr>
    <w:rPr>
      <w:rFonts w:ascii="Arial" w:eastAsia="Arial" w:hAnsi="Arial" w:cs="Arial"/>
      <w:b/>
      <w:sz w:val="28"/>
    </w:rPr>
  </w:style>
  <w:style w:type="paragraph" w:styleId="Subttulo">
    <w:name w:val="Subtitle"/>
    <w:basedOn w:val="Cabealho"/>
    <w:next w:val="Textbody"/>
    <w:pPr>
      <w:jc w:val="center"/>
    </w:pPr>
    <w:rPr>
      <w:i/>
      <w:iCs/>
      <w:sz w:val="28"/>
      <w:szCs w:val="28"/>
    </w:rPr>
  </w:style>
  <w:style w:type="paragraph" w:styleId="Corpodetexto2">
    <w:name w:val="Body Text 2"/>
    <w:basedOn w:val="Standard"/>
    <w:rPr>
      <w:rFonts w:ascii="Arial" w:eastAsia="Arial" w:hAnsi="Arial" w:cs="Arial"/>
      <w:sz w:val="22"/>
    </w:rPr>
  </w:style>
  <w:style w:type="paragraph" w:styleId="Corpodetexto3">
    <w:name w:val="Body Text 3"/>
    <w:basedOn w:val="Standard"/>
    <w:pPr>
      <w:spacing w:line="360" w:lineRule="auto"/>
      <w:jc w:val="both"/>
    </w:pPr>
    <w:rPr>
      <w:rFonts w:ascii="Arial" w:eastAsia="Arial" w:hAnsi="Arial" w:cs="Arial"/>
      <w:sz w:val="22"/>
    </w:rPr>
  </w:style>
  <w:style w:type="paragraph" w:customStyle="1" w:styleId="Textbodyindent">
    <w:name w:val="Text body indent"/>
    <w:basedOn w:val="Standard"/>
    <w:pPr>
      <w:spacing w:line="360" w:lineRule="auto"/>
      <w:ind w:left="284"/>
    </w:pPr>
    <w:rPr>
      <w:rFonts w:ascii="Arial" w:eastAsia="Arial" w:hAnsi="Arial" w:cs="Arial"/>
    </w:rPr>
  </w:style>
  <w:style w:type="paragraph" w:styleId="Rodap">
    <w:name w:val="footer"/>
    <w:basedOn w:val="Standard"/>
    <w:link w:val="RodapCarter"/>
    <w:uiPriority w:val="99"/>
    <w:pPr>
      <w:tabs>
        <w:tab w:val="center" w:pos="4252"/>
        <w:tab w:val="right" w:pos="8504"/>
      </w:tabs>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styleId="PargrafodaLista">
    <w:name w:val="List Paragraph"/>
    <w:basedOn w:val="Standard"/>
    <w:link w:val="PargrafodaListaCarter"/>
    <w:uiPriority w:val="34"/>
    <w:qFormat/>
    <w:pPr>
      <w:ind w:left="720"/>
    </w:pPr>
    <w:rPr>
      <w:sz w:val="24"/>
      <w:szCs w:val="24"/>
    </w:rPr>
  </w:style>
  <w:style w:type="character" w:customStyle="1" w:styleId="WW8Num1z0">
    <w:name w:val="WW8Num1z0"/>
    <w:rPr>
      <w:rFonts w:ascii="Marlett" w:eastAsia="Marlett" w:hAnsi="Marlett" w:cs="Marlett"/>
    </w:rPr>
  </w:style>
  <w:style w:type="character" w:customStyle="1" w:styleId="WW8Num2z0">
    <w:name w:val="WW8Num2z0"/>
    <w:rPr>
      <w:rFonts w:ascii="Symbol" w:eastAsia="Symbol" w:hAnsi="Symbol" w:cs="Symbol"/>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3z0">
    <w:name w:val="WW8Num3z0"/>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3z3">
    <w:name w:val="WW8Num3z3"/>
    <w:rPr>
      <w:rFonts w:ascii="Symbol" w:eastAsia="Symbol" w:hAnsi="Symbol" w:cs="Symbol"/>
    </w:rPr>
  </w:style>
  <w:style w:type="character" w:customStyle="1" w:styleId="WW8Num4z0">
    <w:name w:val="WW8Num4z0"/>
    <w:rPr>
      <w:rFonts w:ascii="Symbol" w:eastAsia="Symbol" w:hAnsi="Symbol" w:cs="Symbol"/>
    </w:rPr>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WW8Num5z0">
    <w:name w:val="WW8Num5z0"/>
    <w:rPr>
      <w:b w:val="0"/>
    </w:rPr>
  </w:style>
  <w:style w:type="character" w:customStyle="1" w:styleId="WW8Num6z0">
    <w:name w:val="WW8Num6z0"/>
    <w:rPr>
      <w:rFonts w:ascii="Marlett" w:eastAsia="Marlett" w:hAnsi="Marlett" w:cs="Marlett"/>
    </w:rPr>
  </w:style>
  <w:style w:type="character" w:customStyle="1" w:styleId="WW8Num7z0">
    <w:name w:val="WW8Num7z0"/>
    <w:rPr>
      <w:rFonts w:ascii="Webdings" w:eastAsia="Webdings" w:hAnsi="Webdings" w:cs="Webdings"/>
    </w:rPr>
  </w:style>
  <w:style w:type="character" w:customStyle="1" w:styleId="WW8Num8z0">
    <w:name w:val="WW8Num8z0"/>
    <w:rPr>
      <w:rFonts w:ascii="Webdings" w:eastAsia="Webdings" w:hAnsi="Webdings" w:cs="Webdings"/>
    </w:rPr>
  </w:style>
  <w:style w:type="character" w:customStyle="1" w:styleId="WW8Num9z0">
    <w:name w:val="WW8Num9z0"/>
    <w:rPr>
      <w:rFonts w:ascii="Webdings" w:eastAsia="Webdings" w:hAnsi="Webdings" w:cs="Webdings"/>
    </w:rPr>
  </w:style>
  <w:style w:type="character" w:customStyle="1" w:styleId="WW8Num11z0">
    <w:name w:val="WW8Num11z0"/>
    <w:rPr>
      <w:rFonts w:ascii="Webdings" w:eastAsia="Webdings" w:hAnsi="Webdings" w:cs="Webdings"/>
    </w:rPr>
  </w:style>
  <w:style w:type="character" w:customStyle="1" w:styleId="WW8Num12z0">
    <w:name w:val="WW8Num12z0"/>
    <w:rPr>
      <w:rFonts w:ascii="Webdings" w:eastAsia="Webdings" w:hAnsi="Webdings" w:cs="Webdings"/>
      <w:sz w:val="28"/>
    </w:rPr>
  </w:style>
  <w:style w:type="character" w:customStyle="1" w:styleId="WW8Num13z0">
    <w:name w:val="WW8Num13z0"/>
    <w:rPr>
      <w:rFonts w:ascii="Arial" w:eastAsia="Arial" w:hAnsi="Arial" w:cs="Arial"/>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RodapCarter">
    <w:name w:val="Rodapé Caráter"/>
    <w:basedOn w:val="Tipodeletrapredefinidodopargrafo"/>
    <w:link w:val="Rodap"/>
    <w:uiPriority w:val="99"/>
    <w:rsid w:val="005D7194"/>
    <w:rPr>
      <w:rFonts w:eastAsia="Times New Roman" w:cs="Times New Roman"/>
      <w:sz w:val="20"/>
      <w:szCs w:val="20"/>
    </w:rPr>
  </w:style>
  <w:style w:type="paragraph" w:customStyle="1" w:styleId="Convitenumerao">
    <w:name w:val="Convite numeração"/>
    <w:basedOn w:val="Normal"/>
    <w:link w:val="ConvitenumeraoCarter"/>
    <w:qFormat/>
    <w:rsid w:val="007E07A7"/>
    <w:pPr>
      <w:numPr>
        <w:numId w:val="54"/>
      </w:numPr>
    </w:pPr>
  </w:style>
  <w:style w:type="numbering" w:customStyle="1" w:styleId="WW8Num1">
    <w:name w:val="WW8Num1"/>
    <w:basedOn w:val="Semlista"/>
    <w:pPr>
      <w:numPr>
        <w:numId w:val="1"/>
      </w:numPr>
    </w:pPr>
  </w:style>
  <w:style w:type="numbering" w:customStyle="1" w:styleId="WW8Num2">
    <w:name w:val="WW8Num2"/>
    <w:basedOn w:val="Semlista"/>
    <w:pPr>
      <w:numPr>
        <w:numId w:val="2"/>
      </w:numPr>
    </w:pPr>
  </w:style>
  <w:style w:type="numbering" w:customStyle="1" w:styleId="WW8Num3">
    <w:name w:val="WW8Num3"/>
    <w:basedOn w:val="Semlista"/>
    <w:pPr>
      <w:numPr>
        <w:numId w:val="3"/>
      </w:numPr>
    </w:pPr>
  </w:style>
  <w:style w:type="numbering" w:customStyle="1" w:styleId="WW8Num4">
    <w:name w:val="WW8Num4"/>
    <w:basedOn w:val="Semlista"/>
    <w:pPr>
      <w:numPr>
        <w:numId w:val="4"/>
      </w:numPr>
    </w:pPr>
  </w:style>
  <w:style w:type="numbering" w:customStyle="1" w:styleId="WW8Num5">
    <w:name w:val="WW8Num5"/>
    <w:basedOn w:val="Semlista"/>
    <w:pPr>
      <w:numPr>
        <w:numId w:val="5"/>
      </w:numPr>
    </w:pPr>
  </w:style>
  <w:style w:type="numbering" w:customStyle="1" w:styleId="WW8Num6">
    <w:name w:val="WW8Num6"/>
    <w:basedOn w:val="Semlista"/>
    <w:pPr>
      <w:numPr>
        <w:numId w:val="6"/>
      </w:numPr>
    </w:pPr>
  </w:style>
  <w:style w:type="numbering" w:customStyle="1" w:styleId="WW8Num7">
    <w:name w:val="WW8Num7"/>
    <w:basedOn w:val="Semlista"/>
    <w:pPr>
      <w:numPr>
        <w:numId w:val="7"/>
      </w:numPr>
    </w:pPr>
  </w:style>
  <w:style w:type="numbering" w:customStyle="1" w:styleId="WW8Num8">
    <w:name w:val="WW8Num8"/>
    <w:basedOn w:val="Semlista"/>
    <w:pPr>
      <w:numPr>
        <w:numId w:val="8"/>
      </w:numPr>
    </w:pPr>
  </w:style>
  <w:style w:type="numbering" w:customStyle="1" w:styleId="WW8Num9">
    <w:name w:val="WW8Num9"/>
    <w:basedOn w:val="Semlista"/>
    <w:pPr>
      <w:numPr>
        <w:numId w:val="9"/>
      </w:numPr>
    </w:pPr>
  </w:style>
  <w:style w:type="numbering" w:customStyle="1" w:styleId="WW8Num10">
    <w:name w:val="WW8Num10"/>
    <w:basedOn w:val="Semlista"/>
    <w:pPr>
      <w:numPr>
        <w:numId w:val="10"/>
      </w:numPr>
    </w:pPr>
  </w:style>
  <w:style w:type="numbering" w:customStyle="1" w:styleId="WW8Num11">
    <w:name w:val="WW8Num11"/>
    <w:basedOn w:val="Semlista"/>
    <w:pPr>
      <w:numPr>
        <w:numId w:val="11"/>
      </w:numPr>
    </w:pPr>
  </w:style>
  <w:style w:type="numbering" w:customStyle="1" w:styleId="WW8Num12">
    <w:name w:val="WW8Num12"/>
    <w:basedOn w:val="Semlista"/>
    <w:pPr>
      <w:numPr>
        <w:numId w:val="12"/>
      </w:numPr>
    </w:pPr>
  </w:style>
  <w:style w:type="numbering" w:customStyle="1" w:styleId="WW8Num13">
    <w:name w:val="WW8Num13"/>
    <w:basedOn w:val="Semlista"/>
    <w:pPr>
      <w:numPr>
        <w:numId w:val="13"/>
      </w:numPr>
    </w:pPr>
  </w:style>
  <w:style w:type="numbering" w:customStyle="1" w:styleId="WWNum7">
    <w:name w:val="WWNum7"/>
    <w:basedOn w:val="Semlista"/>
    <w:pPr>
      <w:numPr>
        <w:numId w:val="14"/>
      </w:numPr>
    </w:pPr>
  </w:style>
  <w:style w:type="numbering" w:customStyle="1" w:styleId="WWNum8">
    <w:name w:val="WWNum8"/>
    <w:basedOn w:val="Semlista"/>
    <w:pPr>
      <w:numPr>
        <w:numId w:val="15"/>
      </w:numPr>
    </w:pPr>
  </w:style>
  <w:style w:type="numbering" w:customStyle="1" w:styleId="WWNum9">
    <w:name w:val="WWNum9"/>
    <w:basedOn w:val="Semlista"/>
    <w:pPr>
      <w:numPr>
        <w:numId w:val="16"/>
      </w:numPr>
    </w:pPr>
  </w:style>
  <w:style w:type="numbering" w:customStyle="1" w:styleId="WWNum10">
    <w:name w:val="WWNum10"/>
    <w:basedOn w:val="Semlista"/>
    <w:pPr>
      <w:numPr>
        <w:numId w:val="17"/>
      </w:numPr>
    </w:pPr>
  </w:style>
  <w:style w:type="numbering" w:customStyle="1" w:styleId="WWNum16">
    <w:name w:val="WWNum16"/>
    <w:basedOn w:val="Semlista"/>
    <w:pPr>
      <w:numPr>
        <w:numId w:val="18"/>
      </w:numPr>
    </w:pPr>
  </w:style>
  <w:style w:type="numbering" w:customStyle="1" w:styleId="WWNum18">
    <w:name w:val="WWNum18"/>
    <w:basedOn w:val="Semlista"/>
    <w:pPr>
      <w:numPr>
        <w:numId w:val="19"/>
      </w:numPr>
    </w:pPr>
  </w:style>
  <w:style w:type="numbering" w:customStyle="1" w:styleId="WWNum15">
    <w:name w:val="WWNum15"/>
    <w:basedOn w:val="Semlista"/>
    <w:pPr>
      <w:numPr>
        <w:numId w:val="20"/>
      </w:numPr>
    </w:pPr>
  </w:style>
  <w:style w:type="numbering" w:customStyle="1" w:styleId="WWNum11">
    <w:name w:val="WWNum11"/>
    <w:basedOn w:val="Semlista"/>
    <w:pPr>
      <w:numPr>
        <w:numId w:val="21"/>
      </w:numPr>
    </w:pPr>
  </w:style>
  <w:style w:type="numbering" w:customStyle="1" w:styleId="WWNum12">
    <w:name w:val="WWNum12"/>
    <w:basedOn w:val="Semlista"/>
    <w:pPr>
      <w:numPr>
        <w:numId w:val="22"/>
      </w:numPr>
    </w:pPr>
  </w:style>
  <w:style w:type="numbering" w:customStyle="1" w:styleId="WWNum17">
    <w:name w:val="WWNum17"/>
    <w:basedOn w:val="Semlista"/>
    <w:pPr>
      <w:numPr>
        <w:numId w:val="23"/>
      </w:numPr>
    </w:pPr>
  </w:style>
  <w:style w:type="numbering" w:customStyle="1" w:styleId="WWNum13">
    <w:name w:val="WWNum13"/>
    <w:basedOn w:val="Semlista"/>
    <w:pPr>
      <w:numPr>
        <w:numId w:val="24"/>
      </w:numPr>
    </w:pPr>
  </w:style>
  <w:style w:type="character" w:customStyle="1" w:styleId="1-NumeraoCarter">
    <w:name w:val="1 - Numeração Caráter"/>
    <w:basedOn w:val="Tipodeletrapredefinidodopargrafo"/>
    <w:link w:val="1-Numerao"/>
    <w:locked/>
    <w:rsid w:val="00282113"/>
    <w:rPr>
      <w:rFonts w:ascii="Arial" w:hAnsi="Arial" w:cs="Arial"/>
      <w:sz w:val="22"/>
      <w:szCs w:val="22"/>
    </w:rPr>
  </w:style>
  <w:style w:type="paragraph" w:customStyle="1" w:styleId="1-Numerao">
    <w:name w:val="1 - Numeração"/>
    <w:basedOn w:val="Normal"/>
    <w:link w:val="1-NumeraoCarter"/>
    <w:qFormat/>
    <w:rsid w:val="00282113"/>
    <w:pPr>
      <w:numPr>
        <w:numId w:val="128"/>
      </w:numPr>
      <w:suppressAutoHyphens w:val="0"/>
      <w:autoSpaceDE w:val="0"/>
      <w:adjustRightInd w:val="0"/>
      <w:spacing w:line="360" w:lineRule="auto"/>
      <w:jc w:val="both"/>
      <w:textAlignment w:val="auto"/>
    </w:pPr>
    <w:rPr>
      <w:rFonts w:ascii="Arial" w:hAnsi="Arial" w:cs="Arial"/>
      <w:sz w:val="22"/>
      <w:szCs w:val="22"/>
    </w:rPr>
  </w:style>
  <w:style w:type="paragraph" w:customStyle="1" w:styleId="Ttulo11">
    <w:name w:val="Título 11"/>
    <w:basedOn w:val="Normal"/>
    <w:next w:val="Normal"/>
    <w:link w:val="Ttulo1Carcter"/>
    <w:qFormat/>
    <w:rsid w:val="00282113"/>
    <w:pPr>
      <w:keepNext/>
      <w:widowControl/>
      <w:tabs>
        <w:tab w:val="right" w:leader="dot" w:pos="8494"/>
      </w:tabs>
      <w:suppressAutoHyphens w:val="0"/>
      <w:autoSpaceDN/>
      <w:spacing w:before="240" w:after="60" w:line="360" w:lineRule="auto"/>
      <w:jc w:val="center"/>
      <w:textAlignment w:val="auto"/>
      <w:outlineLvl w:val="0"/>
    </w:pPr>
    <w:rPr>
      <w:rFonts w:ascii="Arial" w:eastAsia="Times New Roman" w:hAnsi="Arial" w:cs="Arial"/>
      <w:b/>
      <w:bCs/>
      <w:kern w:val="32"/>
      <w:lang w:eastAsia="en-US"/>
    </w:rPr>
  </w:style>
  <w:style w:type="character" w:customStyle="1" w:styleId="Ttulo1Carcter">
    <w:name w:val="Título 1 Carácter"/>
    <w:link w:val="Ttulo11"/>
    <w:rsid w:val="00282113"/>
    <w:rPr>
      <w:rFonts w:ascii="Arial" w:eastAsia="Times New Roman" w:hAnsi="Arial" w:cs="Arial"/>
      <w:b/>
      <w:bCs/>
      <w:kern w:val="32"/>
      <w:lang w:eastAsia="en-US"/>
    </w:rPr>
  </w:style>
  <w:style w:type="character" w:customStyle="1" w:styleId="PargrafodaListaCarter">
    <w:name w:val="Parágrafo da Lista Caráter"/>
    <w:basedOn w:val="Tipodeletrapredefinidodopargrafo"/>
    <w:link w:val="PargrafodaLista"/>
    <w:uiPriority w:val="34"/>
    <w:locked/>
    <w:rsid w:val="002009EB"/>
    <w:rPr>
      <w:rFonts w:eastAsia="Times New Roman" w:cs="Times New Roman"/>
    </w:rPr>
  </w:style>
  <w:style w:type="paragraph" w:styleId="Textodebalo">
    <w:name w:val="Balloon Text"/>
    <w:basedOn w:val="Normal"/>
    <w:link w:val="TextodebaloCarter"/>
    <w:uiPriority w:val="99"/>
    <w:semiHidden/>
    <w:unhideWhenUsed/>
    <w:rsid w:val="002009EB"/>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2009EB"/>
    <w:rPr>
      <w:rFonts w:ascii="Segoe UI" w:hAnsi="Segoe UI" w:cs="Segoe UI"/>
      <w:sz w:val="18"/>
      <w:szCs w:val="18"/>
    </w:rPr>
  </w:style>
  <w:style w:type="paragraph" w:styleId="Cabealhodondice">
    <w:name w:val="TOC Heading"/>
    <w:basedOn w:val="Cabealho1"/>
    <w:next w:val="Normal"/>
    <w:uiPriority w:val="39"/>
    <w:unhideWhenUsed/>
    <w:qFormat/>
    <w:rsid w:val="003F0870"/>
    <w:pPr>
      <w:keepLines/>
      <w:suppressAutoHyphens w:val="0"/>
      <w:autoSpaceDN/>
      <w:spacing w:before="240" w:line="360" w:lineRule="auto"/>
      <w:jc w:val="both"/>
      <w:textAlignment w:val="auto"/>
      <w:outlineLvl w:val="9"/>
    </w:pPr>
    <w:rPr>
      <w:rFonts w:eastAsiaTheme="majorEastAsia" w:cstheme="majorBidi"/>
      <w:b w:val="0"/>
      <w:color w:val="000000" w:themeColor="text1"/>
      <w:kern w:val="0"/>
      <w:sz w:val="24"/>
      <w:szCs w:val="32"/>
    </w:rPr>
  </w:style>
  <w:style w:type="paragraph" w:styleId="ndice2">
    <w:name w:val="toc 2"/>
    <w:basedOn w:val="Normal"/>
    <w:next w:val="Normal"/>
    <w:autoRedefine/>
    <w:uiPriority w:val="39"/>
    <w:unhideWhenUsed/>
    <w:rsid w:val="003F0870"/>
    <w:pPr>
      <w:widowControl/>
      <w:suppressAutoHyphens w:val="0"/>
      <w:autoSpaceDN/>
      <w:spacing w:after="100" w:line="259" w:lineRule="auto"/>
      <w:ind w:left="220"/>
      <w:textAlignment w:val="auto"/>
    </w:pPr>
    <w:rPr>
      <w:rFonts w:asciiTheme="minorHAnsi" w:eastAsiaTheme="minorEastAsia" w:hAnsiTheme="minorHAnsi" w:cs="Times New Roman"/>
      <w:kern w:val="0"/>
      <w:sz w:val="22"/>
      <w:szCs w:val="22"/>
    </w:rPr>
  </w:style>
  <w:style w:type="paragraph" w:styleId="ndice1">
    <w:name w:val="toc 1"/>
    <w:basedOn w:val="Normal"/>
    <w:next w:val="Normal"/>
    <w:autoRedefine/>
    <w:uiPriority w:val="39"/>
    <w:unhideWhenUsed/>
    <w:rsid w:val="003F0870"/>
    <w:pPr>
      <w:widowControl/>
      <w:suppressAutoHyphens w:val="0"/>
      <w:autoSpaceDN/>
      <w:spacing w:after="100" w:line="259" w:lineRule="auto"/>
      <w:textAlignment w:val="auto"/>
    </w:pPr>
    <w:rPr>
      <w:rFonts w:asciiTheme="minorHAnsi" w:eastAsiaTheme="minorEastAsia" w:hAnsiTheme="minorHAnsi" w:cs="Times New Roman"/>
      <w:kern w:val="0"/>
      <w:sz w:val="22"/>
      <w:szCs w:val="22"/>
    </w:rPr>
  </w:style>
  <w:style w:type="paragraph" w:styleId="ndice3">
    <w:name w:val="toc 3"/>
    <w:basedOn w:val="Normal"/>
    <w:next w:val="Normal"/>
    <w:autoRedefine/>
    <w:uiPriority w:val="39"/>
    <w:unhideWhenUsed/>
    <w:rsid w:val="003F0870"/>
    <w:pPr>
      <w:widowControl/>
      <w:suppressAutoHyphens w:val="0"/>
      <w:autoSpaceDN/>
      <w:spacing w:after="100" w:line="259" w:lineRule="auto"/>
      <w:ind w:left="440"/>
      <w:textAlignment w:val="auto"/>
    </w:pPr>
    <w:rPr>
      <w:rFonts w:asciiTheme="minorHAnsi" w:eastAsiaTheme="minorEastAsia" w:hAnsiTheme="minorHAnsi" w:cs="Times New Roman"/>
      <w:kern w:val="0"/>
      <w:sz w:val="22"/>
      <w:szCs w:val="22"/>
    </w:rPr>
  </w:style>
  <w:style w:type="character" w:styleId="Hiperligao">
    <w:name w:val="Hyperlink"/>
    <w:basedOn w:val="Tipodeletrapredefinidodopargrafo"/>
    <w:uiPriority w:val="99"/>
    <w:unhideWhenUsed/>
    <w:rsid w:val="00375CD3"/>
    <w:rPr>
      <w:color w:val="0563C1" w:themeColor="hyperlink"/>
      <w:u w:val="single"/>
    </w:rPr>
  </w:style>
  <w:style w:type="paragraph" w:styleId="ndice4">
    <w:name w:val="toc 4"/>
    <w:basedOn w:val="Normal"/>
    <w:next w:val="Normal"/>
    <w:autoRedefine/>
    <w:uiPriority w:val="39"/>
    <w:unhideWhenUsed/>
    <w:rsid w:val="00E500B4"/>
    <w:pPr>
      <w:widowControl/>
      <w:suppressAutoHyphens w:val="0"/>
      <w:autoSpaceDN/>
      <w:spacing w:after="100" w:line="259" w:lineRule="auto"/>
      <w:ind w:left="660"/>
      <w:textAlignment w:val="auto"/>
    </w:pPr>
    <w:rPr>
      <w:rFonts w:asciiTheme="minorHAnsi" w:eastAsiaTheme="minorEastAsia" w:hAnsiTheme="minorHAnsi" w:cstheme="minorBidi"/>
      <w:kern w:val="0"/>
      <w:sz w:val="22"/>
      <w:szCs w:val="22"/>
    </w:rPr>
  </w:style>
  <w:style w:type="paragraph" w:styleId="ndice5">
    <w:name w:val="toc 5"/>
    <w:basedOn w:val="Normal"/>
    <w:next w:val="Normal"/>
    <w:autoRedefine/>
    <w:uiPriority w:val="39"/>
    <w:unhideWhenUsed/>
    <w:rsid w:val="00E500B4"/>
    <w:pPr>
      <w:widowControl/>
      <w:suppressAutoHyphens w:val="0"/>
      <w:autoSpaceDN/>
      <w:spacing w:after="100" w:line="259" w:lineRule="auto"/>
      <w:ind w:left="880"/>
      <w:textAlignment w:val="auto"/>
    </w:pPr>
    <w:rPr>
      <w:rFonts w:asciiTheme="minorHAnsi" w:eastAsiaTheme="minorEastAsia" w:hAnsiTheme="minorHAnsi" w:cstheme="minorBidi"/>
      <w:kern w:val="0"/>
      <w:sz w:val="22"/>
      <w:szCs w:val="22"/>
    </w:rPr>
  </w:style>
  <w:style w:type="paragraph" w:styleId="ndice6">
    <w:name w:val="toc 6"/>
    <w:basedOn w:val="Normal"/>
    <w:next w:val="Normal"/>
    <w:autoRedefine/>
    <w:uiPriority w:val="39"/>
    <w:unhideWhenUsed/>
    <w:rsid w:val="00E500B4"/>
    <w:pPr>
      <w:widowControl/>
      <w:suppressAutoHyphens w:val="0"/>
      <w:autoSpaceDN/>
      <w:spacing w:after="100" w:line="259" w:lineRule="auto"/>
      <w:ind w:left="1100"/>
      <w:textAlignment w:val="auto"/>
    </w:pPr>
    <w:rPr>
      <w:rFonts w:asciiTheme="minorHAnsi" w:eastAsiaTheme="minorEastAsia" w:hAnsiTheme="minorHAnsi" w:cstheme="minorBidi"/>
      <w:kern w:val="0"/>
      <w:sz w:val="22"/>
      <w:szCs w:val="22"/>
    </w:rPr>
  </w:style>
  <w:style w:type="paragraph" w:styleId="ndice7">
    <w:name w:val="toc 7"/>
    <w:basedOn w:val="Normal"/>
    <w:next w:val="Normal"/>
    <w:autoRedefine/>
    <w:uiPriority w:val="39"/>
    <w:unhideWhenUsed/>
    <w:rsid w:val="00E500B4"/>
    <w:pPr>
      <w:widowControl/>
      <w:suppressAutoHyphens w:val="0"/>
      <w:autoSpaceDN/>
      <w:spacing w:after="100" w:line="259" w:lineRule="auto"/>
      <w:ind w:left="1320"/>
      <w:textAlignment w:val="auto"/>
    </w:pPr>
    <w:rPr>
      <w:rFonts w:asciiTheme="minorHAnsi" w:eastAsiaTheme="minorEastAsia" w:hAnsiTheme="minorHAnsi" w:cstheme="minorBidi"/>
      <w:kern w:val="0"/>
      <w:sz w:val="22"/>
      <w:szCs w:val="22"/>
    </w:rPr>
  </w:style>
  <w:style w:type="paragraph" w:styleId="ndice8">
    <w:name w:val="toc 8"/>
    <w:basedOn w:val="Normal"/>
    <w:next w:val="Normal"/>
    <w:autoRedefine/>
    <w:uiPriority w:val="39"/>
    <w:unhideWhenUsed/>
    <w:rsid w:val="00E500B4"/>
    <w:pPr>
      <w:widowControl/>
      <w:suppressAutoHyphens w:val="0"/>
      <w:autoSpaceDN/>
      <w:spacing w:after="100" w:line="259" w:lineRule="auto"/>
      <w:ind w:left="1540"/>
      <w:textAlignment w:val="auto"/>
    </w:pPr>
    <w:rPr>
      <w:rFonts w:asciiTheme="minorHAnsi" w:eastAsiaTheme="minorEastAsia" w:hAnsiTheme="minorHAnsi" w:cstheme="minorBidi"/>
      <w:kern w:val="0"/>
      <w:sz w:val="22"/>
      <w:szCs w:val="22"/>
    </w:rPr>
  </w:style>
  <w:style w:type="paragraph" w:styleId="ndice9">
    <w:name w:val="toc 9"/>
    <w:basedOn w:val="Normal"/>
    <w:next w:val="Normal"/>
    <w:autoRedefine/>
    <w:uiPriority w:val="39"/>
    <w:unhideWhenUsed/>
    <w:rsid w:val="00E500B4"/>
    <w:pPr>
      <w:widowControl/>
      <w:suppressAutoHyphens w:val="0"/>
      <w:autoSpaceDN/>
      <w:spacing w:after="100" w:line="259" w:lineRule="auto"/>
      <w:ind w:left="1760"/>
      <w:textAlignment w:val="auto"/>
    </w:pPr>
    <w:rPr>
      <w:rFonts w:asciiTheme="minorHAnsi" w:eastAsiaTheme="minorEastAsia" w:hAnsiTheme="minorHAnsi" w:cstheme="minorBidi"/>
      <w:kern w:val="0"/>
      <w:sz w:val="22"/>
      <w:szCs w:val="22"/>
    </w:rPr>
  </w:style>
  <w:style w:type="character" w:customStyle="1" w:styleId="UnresolvedMention">
    <w:name w:val="Unresolved Mention"/>
    <w:basedOn w:val="Tipodeletrapredefinidodopargrafo"/>
    <w:uiPriority w:val="99"/>
    <w:semiHidden/>
    <w:unhideWhenUsed/>
    <w:rsid w:val="00E500B4"/>
    <w:rPr>
      <w:color w:val="605E5C"/>
      <w:shd w:val="clear" w:color="auto" w:fill="E1DFDD"/>
    </w:rPr>
  </w:style>
  <w:style w:type="paragraph" w:customStyle="1" w:styleId="alneas">
    <w:name w:val="alíneas"/>
    <w:basedOn w:val="PargrafodaLista"/>
    <w:link w:val="alneasCarcter"/>
    <w:qFormat/>
    <w:rsid w:val="00595308"/>
    <w:pPr>
      <w:widowControl w:val="0"/>
      <w:suppressAutoHyphens w:val="0"/>
      <w:autoSpaceDE w:val="0"/>
      <w:adjustRightInd w:val="0"/>
      <w:spacing w:line="360" w:lineRule="auto"/>
      <w:ind w:left="0"/>
      <w:contextualSpacing/>
      <w:jc w:val="both"/>
      <w:textAlignment w:val="auto"/>
    </w:pPr>
    <w:rPr>
      <w:rFonts w:ascii="Arial" w:hAnsi="Arial" w:cs="Arial"/>
      <w:color w:val="000000"/>
      <w:kern w:val="0"/>
      <w:sz w:val="22"/>
      <w:szCs w:val="20"/>
    </w:rPr>
  </w:style>
  <w:style w:type="character" w:customStyle="1" w:styleId="alneasCarcter">
    <w:name w:val="alíneas Carácter"/>
    <w:basedOn w:val="PargrafodaListaCarter"/>
    <w:link w:val="alneas"/>
    <w:rsid w:val="00595308"/>
    <w:rPr>
      <w:rFonts w:ascii="Arial" w:eastAsia="Times New Roman" w:hAnsi="Arial" w:cs="Arial"/>
      <w:color w:val="000000"/>
      <w:kern w:val="0"/>
      <w:sz w:val="22"/>
      <w:szCs w:val="20"/>
    </w:rPr>
  </w:style>
  <w:style w:type="character" w:customStyle="1" w:styleId="ConvitenumeraoCarter">
    <w:name w:val="Convite numeração Caráter"/>
    <w:basedOn w:val="Tipodeletrapredefinidodopargrafo"/>
    <w:link w:val="Convitenumerao"/>
    <w:rsid w:val="00595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BEEE6-997E-4AAA-90EC-2926A32FE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12570</Words>
  <Characters>67878</Characters>
  <Application>Microsoft Office Word</Application>
  <DocSecurity>0</DocSecurity>
  <Lines>565</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rsolipa</dc:creator>
  <cp:lastModifiedBy>Carla Maria Ferreira de Oliveira</cp:lastModifiedBy>
  <cp:revision>4</cp:revision>
  <cp:lastPrinted>2018-06-13T17:15:00Z</cp:lastPrinted>
  <dcterms:created xsi:type="dcterms:W3CDTF">2024-12-04T19:24:00Z</dcterms:created>
  <dcterms:modified xsi:type="dcterms:W3CDTF">2024-12-04T19:55:00Z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